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F84" w:rsidRDefault="003B3F84" w:rsidP="009145FD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color w:val="000000"/>
        </w:rPr>
      </w:pPr>
    </w:p>
    <w:p w:rsidR="009145FD" w:rsidRDefault="009145FD" w:rsidP="009145FD">
      <w:pPr>
        <w:spacing w:before="143" w:line="276" w:lineRule="auto"/>
        <w:ind w:right="157"/>
        <w:jc w:val="both"/>
        <w:rPr>
          <w:b/>
          <w:sz w:val="24"/>
        </w:rPr>
      </w:pPr>
      <w:r>
        <w:rPr>
          <w:b/>
          <w:w w:val="95"/>
          <w:sz w:val="24"/>
        </w:rPr>
        <w:t>ATA</w:t>
      </w:r>
      <w:r>
        <w:rPr>
          <w:b/>
          <w:spacing w:val="35"/>
          <w:w w:val="95"/>
          <w:sz w:val="24"/>
        </w:rPr>
        <w:t xml:space="preserve"> </w:t>
      </w:r>
      <w:r>
        <w:rPr>
          <w:b/>
          <w:w w:val="95"/>
          <w:sz w:val="24"/>
        </w:rPr>
        <w:t>DA</w:t>
      </w:r>
      <w:r>
        <w:rPr>
          <w:b/>
          <w:spacing w:val="32"/>
          <w:w w:val="95"/>
          <w:sz w:val="24"/>
        </w:rPr>
        <w:t xml:space="preserve"> </w:t>
      </w:r>
      <w:r>
        <w:rPr>
          <w:b/>
          <w:w w:val="95"/>
          <w:sz w:val="24"/>
        </w:rPr>
        <w:t>26ª</w:t>
      </w:r>
      <w:r>
        <w:rPr>
          <w:b/>
          <w:spacing w:val="2"/>
          <w:w w:val="95"/>
          <w:sz w:val="19"/>
        </w:rPr>
        <w:t xml:space="preserve"> </w:t>
      </w:r>
      <w:r>
        <w:rPr>
          <w:b/>
          <w:w w:val="95"/>
          <w:sz w:val="24"/>
        </w:rPr>
        <w:t>SESSÃO</w:t>
      </w:r>
      <w:r>
        <w:rPr>
          <w:b/>
          <w:spacing w:val="49"/>
          <w:w w:val="95"/>
          <w:sz w:val="24"/>
        </w:rPr>
        <w:t xml:space="preserve"> </w:t>
      </w:r>
      <w:r>
        <w:rPr>
          <w:b/>
          <w:w w:val="95"/>
          <w:sz w:val="24"/>
        </w:rPr>
        <w:t>ADMINISTRATIVA</w:t>
      </w:r>
      <w:r>
        <w:rPr>
          <w:b/>
          <w:spacing w:val="36"/>
          <w:w w:val="95"/>
          <w:sz w:val="24"/>
        </w:rPr>
        <w:t xml:space="preserve"> </w:t>
      </w:r>
      <w:r>
        <w:rPr>
          <w:b/>
          <w:w w:val="95"/>
          <w:sz w:val="24"/>
        </w:rPr>
        <w:t>REALIZADA</w:t>
      </w:r>
      <w:r>
        <w:rPr>
          <w:b/>
          <w:spacing w:val="38"/>
          <w:w w:val="95"/>
          <w:sz w:val="24"/>
        </w:rPr>
        <w:t xml:space="preserve"> </w:t>
      </w:r>
      <w:r>
        <w:rPr>
          <w:b/>
          <w:w w:val="95"/>
          <w:sz w:val="24"/>
        </w:rPr>
        <w:t>PELO</w:t>
      </w:r>
      <w:r>
        <w:rPr>
          <w:b/>
          <w:spacing w:val="43"/>
          <w:w w:val="95"/>
          <w:sz w:val="24"/>
        </w:rPr>
        <w:t xml:space="preserve"> </w:t>
      </w:r>
      <w:r>
        <w:rPr>
          <w:b/>
          <w:w w:val="95"/>
          <w:sz w:val="24"/>
        </w:rPr>
        <w:t>EGRÉGIO</w:t>
      </w:r>
      <w:r>
        <w:rPr>
          <w:b/>
          <w:spacing w:val="45"/>
          <w:w w:val="95"/>
          <w:sz w:val="24"/>
        </w:rPr>
        <w:t xml:space="preserve"> </w:t>
      </w:r>
      <w:r>
        <w:rPr>
          <w:b/>
          <w:w w:val="95"/>
          <w:sz w:val="24"/>
        </w:rPr>
        <w:t>TRIBUNAL</w:t>
      </w:r>
      <w:r>
        <w:rPr>
          <w:b/>
          <w:spacing w:val="40"/>
          <w:w w:val="95"/>
          <w:sz w:val="24"/>
        </w:rPr>
        <w:t xml:space="preserve"> </w:t>
      </w:r>
      <w:r>
        <w:rPr>
          <w:b/>
          <w:w w:val="95"/>
          <w:sz w:val="24"/>
        </w:rPr>
        <w:t>PLENO</w:t>
      </w:r>
      <w:r>
        <w:rPr>
          <w:b/>
          <w:w w:val="95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TRIBUNAL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CONTAS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ESTADO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AMAZONAS,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EXERCÍCIO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2024.</w:t>
      </w:r>
    </w:p>
    <w:p w:rsidR="003B3F84" w:rsidRDefault="003B3F84" w:rsidP="009145FD">
      <w:pPr>
        <w:pBdr>
          <w:top w:val="nil"/>
          <w:left w:val="nil"/>
          <w:bottom w:val="nil"/>
          <w:right w:val="nil"/>
          <w:between w:val="nil"/>
        </w:pBdr>
        <w:spacing w:before="3" w:after="24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145FD" w:rsidRDefault="0023519B" w:rsidP="009145FD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color w:val="000000"/>
          <w:sz w:val="24"/>
          <w:szCs w:val="24"/>
        </w:rPr>
        <w:t xml:space="preserve">Ao trigésimo dia do mês de julho do ano de dois mil e vinte e quatro, reuniu-se o Egrégio Tribunal Pleno do Tribunal de Contas do Estado do Amazonas, em sua sede própria, na Rua Efigênio Sales 1.155, Parque Dez, às 10h, sob a Presidência da Excelentíssima </w:t>
      </w:r>
      <w:r>
        <w:rPr>
          <w:color w:val="000000"/>
          <w:sz w:val="24"/>
          <w:szCs w:val="24"/>
        </w:rPr>
        <w:t xml:space="preserve">Senhora Conselheira </w:t>
      </w:r>
      <w:r>
        <w:rPr>
          <w:b/>
          <w:color w:val="000000"/>
          <w:sz w:val="24"/>
          <w:szCs w:val="24"/>
        </w:rPr>
        <w:t>YARA AMAZÔNIA LINS RODRIGUES DOS SANTOS</w:t>
      </w:r>
      <w:r>
        <w:rPr>
          <w:color w:val="000000"/>
          <w:sz w:val="24"/>
          <w:szCs w:val="24"/>
        </w:rPr>
        <w:t>,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com as presenças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dos Excelentíssimos Senhores Conselheiros </w:t>
      </w:r>
      <w:r>
        <w:rPr>
          <w:b/>
          <w:color w:val="000000"/>
          <w:sz w:val="24"/>
          <w:szCs w:val="24"/>
        </w:rPr>
        <w:t>ÉRICO XAVIER DESTERRO E SILVA</w:t>
      </w:r>
      <w:r>
        <w:rPr>
          <w:color w:val="000000"/>
          <w:sz w:val="24"/>
          <w:szCs w:val="24"/>
        </w:rPr>
        <w:t>,</w:t>
      </w:r>
      <w:r>
        <w:rPr>
          <w:b/>
          <w:color w:val="000000"/>
          <w:sz w:val="24"/>
          <w:szCs w:val="24"/>
        </w:rPr>
        <w:t xml:space="preserve"> MARIO MANOEL COELHO DE MELLO</w:t>
      </w:r>
      <w:r>
        <w:rPr>
          <w:color w:val="000000"/>
          <w:sz w:val="24"/>
          <w:szCs w:val="24"/>
        </w:rPr>
        <w:t>,</w:t>
      </w:r>
      <w:r>
        <w:rPr>
          <w:b/>
          <w:color w:val="000000"/>
          <w:sz w:val="24"/>
          <w:szCs w:val="24"/>
        </w:rPr>
        <w:t xml:space="preserve"> JOSUÉ CLÁUDIO DE SOUZA NETO</w:t>
      </w:r>
      <w:r>
        <w:rPr>
          <w:color w:val="000000"/>
          <w:sz w:val="24"/>
          <w:szCs w:val="24"/>
        </w:rPr>
        <w:t>,</w:t>
      </w:r>
      <w:r>
        <w:rPr>
          <w:b/>
          <w:color w:val="000000"/>
          <w:sz w:val="24"/>
          <w:szCs w:val="24"/>
        </w:rPr>
        <w:t xml:space="preserve"> LUÍS FABIAN PEREIRA BARBOSA</w:t>
      </w:r>
      <w:r>
        <w:rPr>
          <w:color w:val="000000"/>
          <w:sz w:val="24"/>
          <w:szCs w:val="24"/>
        </w:rPr>
        <w:t>,</w:t>
      </w:r>
      <w:r>
        <w:rPr>
          <w:b/>
          <w:color w:val="000000"/>
          <w:sz w:val="24"/>
          <w:szCs w:val="24"/>
        </w:rPr>
        <w:t xml:space="preserve"> MÁRIO JOSÉ DE MOR</w:t>
      </w:r>
      <w:r>
        <w:rPr>
          <w:b/>
          <w:color w:val="000000"/>
          <w:sz w:val="24"/>
          <w:szCs w:val="24"/>
        </w:rPr>
        <w:t>AES COSTA FILHO (convocado em substituição ao Excelentíssimo Senhor Conselheiro Ari Jorge Moutinho da Costa Júnior)</w:t>
      </w:r>
      <w:r>
        <w:rPr>
          <w:color w:val="000000"/>
          <w:sz w:val="24"/>
          <w:szCs w:val="24"/>
        </w:rPr>
        <w:t>; Excelentíssimos Senhores Auditores</w:t>
      </w:r>
      <w:r>
        <w:rPr>
          <w:b/>
          <w:color w:val="000000"/>
          <w:sz w:val="24"/>
          <w:szCs w:val="24"/>
        </w:rPr>
        <w:t xml:space="preserve"> LUIZ HENRIQUE PEREIRA MENDES</w:t>
      </w:r>
      <w:r>
        <w:rPr>
          <w:color w:val="00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</w:rPr>
        <w:t>ALBER FURTADO DE OLIVEIRA JÚNIOR</w:t>
      </w:r>
      <w:r>
        <w:rPr>
          <w:color w:val="000000"/>
          <w:sz w:val="24"/>
          <w:szCs w:val="24"/>
        </w:rPr>
        <w:t xml:space="preserve">; Excelentíssimo Senhor Procurador-Geral </w:t>
      </w:r>
      <w:r>
        <w:rPr>
          <w:b/>
          <w:color w:val="000000"/>
          <w:sz w:val="24"/>
          <w:szCs w:val="24"/>
        </w:rPr>
        <w:t>J</w:t>
      </w:r>
      <w:r>
        <w:rPr>
          <w:b/>
          <w:color w:val="000000"/>
          <w:sz w:val="24"/>
          <w:szCs w:val="24"/>
        </w:rPr>
        <w:t>OÃO BARROSO DE SOUZA</w:t>
      </w:r>
      <w:r>
        <w:rPr>
          <w:color w:val="000000"/>
          <w:sz w:val="24"/>
          <w:szCs w:val="24"/>
        </w:rPr>
        <w:t xml:space="preserve">. /===/ </w:t>
      </w:r>
      <w:r>
        <w:rPr>
          <w:b/>
          <w:color w:val="000000"/>
          <w:sz w:val="24"/>
          <w:szCs w:val="24"/>
        </w:rPr>
        <w:t xml:space="preserve">AUSENTES: </w:t>
      </w:r>
      <w:r>
        <w:rPr>
          <w:color w:val="000000"/>
          <w:sz w:val="24"/>
          <w:szCs w:val="24"/>
        </w:rPr>
        <w:t xml:space="preserve">Excelentíssimos Senhores Conselheiros </w:t>
      </w:r>
      <w:r>
        <w:rPr>
          <w:b/>
          <w:color w:val="000000"/>
          <w:sz w:val="24"/>
          <w:szCs w:val="24"/>
        </w:rPr>
        <w:t>JÚLIO ASSIS CORRÊA PINHEIRO</w:t>
      </w:r>
      <w:r>
        <w:rPr>
          <w:color w:val="000000"/>
          <w:sz w:val="24"/>
          <w:szCs w:val="24"/>
        </w:rPr>
        <w:t>, por motivo justificado,</w:t>
      </w:r>
      <w:r>
        <w:rPr>
          <w:b/>
          <w:color w:val="000000"/>
          <w:sz w:val="24"/>
          <w:szCs w:val="24"/>
        </w:rPr>
        <w:t xml:space="preserve"> ARI JORGE MOUTINHO DA COSTA JÚNIOR</w:t>
      </w:r>
      <w:r>
        <w:rPr>
          <w:color w:val="000000"/>
          <w:sz w:val="24"/>
          <w:szCs w:val="24"/>
        </w:rPr>
        <w:t>, por motivo de férias;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e </w:t>
      </w:r>
      <w:r w:rsidR="009145FD">
        <w:rPr>
          <w:color w:val="000000"/>
          <w:sz w:val="24"/>
          <w:szCs w:val="24"/>
        </w:rPr>
        <w:t>Excelentíssimo</w:t>
      </w:r>
      <w:r>
        <w:rPr>
          <w:color w:val="000000"/>
          <w:sz w:val="24"/>
          <w:szCs w:val="24"/>
        </w:rPr>
        <w:t xml:space="preserve"> Senhor Auditor</w:t>
      </w:r>
      <w:r>
        <w:rPr>
          <w:b/>
          <w:color w:val="000000"/>
          <w:sz w:val="24"/>
          <w:szCs w:val="24"/>
        </w:rPr>
        <w:t xml:space="preserve"> ALÍPIO REIS FIRMO FILHO</w:t>
      </w:r>
      <w:r>
        <w:rPr>
          <w:color w:val="000000"/>
          <w:sz w:val="24"/>
          <w:szCs w:val="24"/>
        </w:rPr>
        <w:t>, por motivo ju</w:t>
      </w:r>
      <w:r>
        <w:rPr>
          <w:color w:val="000000"/>
          <w:sz w:val="24"/>
          <w:szCs w:val="24"/>
        </w:rPr>
        <w:t>stificado. /===/ Havendo número legal, a Excelentíssima Senhora Conselheira-Presidente Yara Amazônia Lins Rodrigues dos Santos, invocou a proteção de Deus para os trabalhos, dando por aberta a 26ª Sessão Administrativa do Egrégio Tribunal Pleno do Tribunal</w:t>
      </w:r>
      <w:r>
        <w:rPr>
          <w:color w:val="000000"/>
          <w:sz w:val="24"/>
          <w:szCs w:val="24"/>
        </w:rPr>
        <w:t xml:space="preserve"> de Contas do Estado do Amazonas. /===/ </w:t>
      </w:r>
      <w:r>
        <w:rPr>
          <w:b/>
          <w:color w:val="000000"/>
          <w:sz w:val="24"/>
          <w:szCs w:val="24"/>
        </w:rPr>
        <w:t>APROVAÇÃO DA ATA</w:t>
      </w:r>
      <w:r>
        <w:rPr>
          <w:color w:val="000000"/>
          <w:sz w:val="24"/>
          <w:szCs w:val="24"/>
        </w:rPr>
        <w:t>: Aprovada</w:t>
      </w:r>
      <w:bookmarkStart w:id="1" w:name="_GoBack"/>
      <w:bookmarkEnd w:id="1"/>
      <w:r>
        <w:rPr>
          <w:color w:val="000000"/>
          <w:sz w:val="24"/>
          <w:szCs w:val="24"/>
        </w:rPr>
        <w:t>, sem restrições, a Ata da 24ª Sessão Administrativa, realizada em 09/07/2024.</w:t>
      </w:r>
    </w:p>
    <w:p w:rsidR="009145FD" w:rsidRDefault="0023519B" w:rsidP="009145FD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JULGAMENTO EM PAUTA:</w:t>
      </w:r>
    </w:p>
    <w:p w:rsidR="009145FD" w:rsidRDefault="0023519B" w:rsidP="009145FD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CONSELHEIRA-RELATORA: YARA AMAZÔNIA LINS RODRIGUES DOS SANTOS.</w:t>
      </w:r>
    </w:p>
    <w:p w:rsidR="009145FD" w:rsidRDefault="0023519B" w:rsidP="009145FD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PROCESSO Nº 011561/2024 - </w:t>
      </w:r>
      <w:r>
        <w:rPr>
          <w:color w:val="000000"/>
          <w:sz w:val="24"/>
          <w:szCs w:val="24"/>
        </w:rPr>
        <w:t xml:space="preserve">Requerimento de Aposentadoria Voluntária, tendo como interessado o servidor Paulo Roberto da Silveira </w:t>
      </w:r>
      <w:r>
        <w:rPr>
          <w:color w:val="000000"/>
          <w:sz w:val="24"/>
          <w:szCs w:val="24"/>
        </w:rPr>
        <w:t>Lima.</w:t>
      </w:r>
      <w:r>
        <w:rPr>
          <w:b/>
          <w:color w:val="000000"/>
          <w:sz w:val="24"/>
          <w:szCs w:val="24"/>
        </w:rPr>
        <w:t xml:space="preserve"> ACÓRDÃO ADMINISTRATIVO Nº 315/2024: </w:t>
      </w:r>
      <w:r>
        <w:rPr>
          <w:color w:val="000000"/>
          <w:sz w:val="24"/>
          <w:szCs w:val="24"/>
        </w:rPr>
        <w:t>Vistos, relatados e discutidos estes autos acima identificados, </w:t>
      </w:r>
      <w:r>
        <w:rPr>
          <w:b/>
          <w:color w:val="000000"/>
          <w:sz w:val="24"/>
          <w:szCs w:val="24"/>
        </w:rPr>
        <w:t>ACORDAM </w:t>
      </w:r>
      <w:proofErr w:type="gramStart"/>
      <w:r>
        <w:rPr>
          <w:color w:val="000000"/>
          <w:sz w:val="24"/>
          <w:szCs w:val="24"/>
        </w:rPr>
        <w:t>os Excelentíssimos</w:t>
      </w:r>
      <w:proofErr w:type="gramEnd"/>
      <w:r>
        <w:rPr>
          <w:color w:val="000000"/>
          <w:sz w:val="24"/>
          <w:szCs w:val="24"/>
        </w:rPr>
        <w:t xml:space="preserve"> Senhores Conselheiros do Tribunal de Contas do Estado do Amazonas, reunidos em Sessão do </w:t>
      </w:r>
      <w:r>
        <w:rPr>
          <w:b/>
          <w:color w:val="000000"/>
          <w:sz w:val="24"/>
          <w:szCs w:val="24"/>
        </w:rPr>
        <w:t>Tribunal Pleno</w:t>
      </w:r>
      <w:r>
        <w:rPr>
          <w:color w:val="000000"/>
          <w:sz w:val="24"/>
          <w:szCs w:val="24"/>
        </w:rPr>
        <w:t>, no exercício da co</w:t>
      </w:r>
      <w:r>
        <w:rPr>
          <w:color w:val="000000"/>
          <w:sz w:val="24"/>
          <w:szCs w:val="24"/>
        </w:rPr>
        <w:t>mpetência atribuída pelo art. 12, inciso I, alínea “b” e inciso X, da Resolução nº 04/2002-TCE/AM,</w:t>
      </w:r>
      <w:r>
        <w:rPr>
          <w:b/>
          <w:color w:val="000000"/>
          <w:sz w:val="24"/>
          <w:szCs w:val="24"/>
        </w:rPr>
        <w:t> à unanimidade,</w:t>
      </w:r>
      <w:r>
        <w:rPr>
          <w:color w:val="000000"/>
          <w:sz w:val="24"/>
          <w:szCs w:val="24"/>
        </w:rPr>
        <w:t> nos termos do voto da Excelentíssima Senhora Conselheira-Relatora, com base na Informação da </w:t>
      </w:r>
      <w:r>
        <w:rPr>
          <w:b/>
          <w:color w:val="000000"/>
          <w:sz w:val="24"/>
          <w:szCs w:val="24"/>
        </w:rPr>
        <w:t>DGP</w:t>
      </w:r>
      <w:r>
        <w:rPr>
          <w:color w:val="000000"/>
          <w:sz w:val="24"/>
          <w:szCs w:val="24"/>
        </w:rPr>
        <w:t> e no Parecer da </w:t>
      </w:r>
      <w:r>
        <w:rPr>
          <w:b/>
          <w:color w:val="000000"/>
          <w:sz w:val="24"/>
          <w:szCs w:val="24"/>
        </w:rPr>
        <w:t>DIJUR</w:t>
      </w:r>
      <w:r>
        <w:rPr>
          <w:color w:val="000000"/>
          <w:sz w:val="24"/>
          <w:szCs w:val="24"/>
        </w:rPr>
        <w:t xml:space="preserve">, no sentido de: </w:t>
      </w:r>
      <w:r>
        <w:rPr>
          <w:b/>
          <w:color w:val="000000"/>
          <w:sz w:val="24"/>
          <w:szCs w:val="24"/>
        </w:rPr>
        <w:t>9.1. DE</w:t>
      </w:r>
      <w:r>
        <w:rPr>
          <w:b/>
          <w:color w:val="000000"/>
          <w:sz w:val="24"/>
          <w:szCs w:val="24"/>
        </w:rPr>
        <w:t xml:space="preserve">FERIR </w:t>
      </w:r>
      <w:r>
        <w:rPr>
          <w:color w:val="000000"/>
          <w:sz w:val="24"/>
          <w:szCs w:val="24"/>
        </w:rPr>
        <w:t>o pedido de Aposentadoria Voluntária por Idade e Tempo de Contribuição, do servidor </w:t>
      </w:r>
      <w:r>
        <w:rPr>
          <w:b/>
          <w:color w:val="000000"/>
          <w:sz w:val="24"/>
          <w:szCs w:val="24"/>
        </w:rPr>
        <w:t>Paulo Roberto da Silveira Lima</w:t>
      </w:r>
      <w:r>
        <w:rPr>
          <w:color w:val="000000"/>
          <w:sz w:val="24"/>
          <w:szCs w:val="24"/>
        </w:rPr>
        <w:t>, Matricula nº 00029-9A, lotado na DICAD, requer a Vossa Excelência sua Aposentadoria Voluntaria por Tempo de Contribuição, nos termos d</w:t>
      </w:r>
      <w:r>
        <w:rPr>
          <w:color w:val="000000"/>
          <w:sz w:val="24"/>
          <w:szCs w:val="24"/>
        </w:rPr>
        <w:t>o artigo 3º da Emenda Constitucional nº 47/2005, com os proventos Integrais, incorporando-se aos seus proventos as parcelas discriminadas na Guia Financeira/</w:t>
      </w:r>
      <w:proofErr w:type="gramStart"/>
      <w:r>
        <w:rPr>
          <w:color w:val="000000"/>
          <w:sz w:val="24"/>
          <w:szCs w:val="24"/>
        </w:rPr>
        <w:t>Planilha de cálculos elaborada pela Diretoria de Gestão de Pessoas</w:t>
      </w:r>
      <w:proofErr w:type="gramEnd"/>
      <w:r>
        <w:rPr>
          <w:color w:val="000000"/>
          <w:sz w:val="24"/>
          <w:szCs w:val="24"/>
        </w:rPr>
        <w:t xml:space="preserve">; </w:t>
      </w:r>
      <w:r>
        <w:rPr>
          <w:b/>
          <w:color w:val="000000"/>
          <w:sz w:val="24"/>
          <w:szCs w:val="24"/>
        </w:rPr>
        <w:t xml:space="preserve">9.2. DETERMINAR </w:t>
      </w:r>
      <w:r>
        <w:rPr>
          <w:color w:val="000000"/>
          <w:sz w:val="24"/>
          <w:szCs w:val="24"/>
        </w:rPr>
        <w:t>o envio do proc</w:t>
      </w:r>
      <w:r>
        <w:rPr>
          <w:color w:val="000000"/>
          <w:sz w:val="24"/>
          <w:szCs w:val="24"/>
        </w:rPr>
        <w:t xml:space="preserve">esso à DGP para registro da aposentadoria e demais atos necessários; </w:t>
      </w:r>
      <w:r>
        <w:rPr>
          <w:b/>
          <w:color w:val="000000"/>
          <w:sz w:val="24"/>
          <w:szCs w:val="24"/>
        </w:rPr>
        <w:t xml:space="preserve">9.3. ARQUIVAR </w:t>
      </w:r>
      <w:r>
        <w:rPr>
          <w:color w:val="000000"/>
          <w:sz w:val="24"/>
          <w:szCs w:val="24"/>
        </w:rPr>
        <w:t>o processo nos termos regimentais, após o cumprimento integral do </w:t>
      </w:r>
      <w:r>
        <w:rPr>
          <w:i/>
          <w:color w:val="000000"/>
          <w:sz w:val="24"/>
          <w:szCs w:val="24"/>
        </w:rPr>
        <w:t>decisum.</w:t>
      </w:r>
    </w:p>
    <w:p w:rsidR="009145FD" w:rsidRDefault="0023519B" w:rsidP="009145FD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PROCESSO Nº 018193/2023 - </w:t>
      </w:r>
      <w:r>
        <w:rPr>
          <w:color w:val="000000"/>
          <w:sz w:val="24"/>
          <w:szCs w:val="24"/>
        </w:rPr>
        <w:t xml:space="preserve">Requerimento de Averbação do Tempo de Serviço, tendo como interessado o </w:t>
      </w:r>
      <w:r>
        <w:rPr>
          <w:color w:val="000000"/>
          <w:sz w:val="24"/>
          <w:szCs w:val="24"/>
        </w:rPr>
        <w:t xml:space="preserve">servidor Thiago Henrique Neves Viana Bravo. </w:t>
      </w:r>
      <w:r>
        <w:rPr>
          <w:b/>
          <w:color w:val="000000"/>
          <w:sz w:val="24"/>
          <w:szCs w:val="24"/>
        </w:rPr>
        <w:t xml:space="preserve">ACÓRDÃO ADMINISTRATIVO Nº 316/2024: </w:t>
      </w:r>
      <w:r>
        <w:rPr>
          <w:color w:val="000000"/>
          <w:sz w:val="24"/>
          <w:szCs w:val="24"/>
        </w:rPr>
        <w:t>Vistos, relatados e discutidos estes autos acima identificados, </w:t>
      </w:r>
      <w:r>
        <w:rPr>
          <w:b/>
          <w:color w:val="000000"/>
          <w:sz w:val="24"/>
          <w:szCs w:val="24"/>
        </w:rPr>
        <w:t>ACORDAM </w:t>
      </w:r>
      <w:proofErr w:type="gramStart"/>
      <w:r>
        <w:rPr>
          <w:color w:val="000000"/>
          <w:sz w:val="24"/>
          <w:szCs w:val="24"/>
        </w:rPr>
        <w:t>os Excelentíssimos</w:t>
      </w:r>
      <w:proofErr w:type="gramEnd"/>
      <w:r>
        <w:rPr>
          <w:color w:val="000000"/>
          <w:sz w:val="24"/>
          <w:szCs w:val="24"/>
        </w:rPr>
        <w:t xml:space="preserve"> Senhores Conselheiros do Tribunal de Contas do Estado do Amazonas, reunidos em Sessão</w:t>
      </w:r>
      <w:r>
        <w:rPr>
          <w:color w:val="000000"/>
          <w:sz w:val="24"/>
          <w:szCs w:val="24"/>
        </w:rPr>
        <w:t xml:space="preserve"> do </w:t>
      </w:r>
      <w:r>
        <w:rPr>
          <w:b/>
          <w:color w:val="000000"/>
          <w:sz w:val="24"/>
          <w:szCs w:val="24"/>
        </w:rPr>
        <w:t>Tribunal Pleno</w:t>
      </w:r>
      <w:r>
        <w:rPr>
          <w:color w:val="000000"/>
          <w:sz w:val="24"/>
          <w:szCs w:val="24"/>
        </w:rPr>
        <w:t>, no exercício da competência atribuída pelo art. 12, inciso I, alínea “b” e inciso X, da Resolução nº 04/2002-TCE/AM,</w:t>
      </w:r>
      <w:r>
        <w:rPr>
          <w:b/>
          <w:color w:val="000000"/>
          <w:sz w:val="24"/>
          <w:szCs w:val="24"/>
        </w:rPr>
        <w:t> à unanimidade,</w:t>
      </w:r>
      <w:r>
        <w:rPr>
          <w:color w:val="000000"/>
          <w:sz w:val="24"/>
          <w:szCs w:val="24"/>
        </w:rPr>
        <w:t> nos termos do voto da Excelentíssima Senhora Conselheira-Relatora, com base na Informação da </w:t>
      </w:r>
      <w:r>
        <w:rPr>
          <w:b/>
          <w:color w:val="000000"/>
          <w:sz w:val="24"/>
          <w:szCs w:val="24"/>
        </w:rPr>
        <w:t>DGP</w:t>
      </w:r>
      <w:r>
        <w:rPr>
          <w:color w:val="000000"/>
          <w:sz w:val="24"/>
          <w:szCs w:val="24"/>
        </w:rPr>
        <w:t> e no Pa</w:t>
      </w:r>
      <w:r>
        <w:rPr>
          <w:color w:val="000000"/>
          <w:sz w:val="24"/>
          <w:szCs w:val="24"/>
        </w:rPr>
        <w:t>recer da </w:t>
      </w:r>
      <w:r>
        <w:rPr>
          <w:b/>
          <w:color w:val="000000"/>
          <w:sz w:val="24"/>
          <w:szCs w:val="24"/>
        </w:rPr>
        <w:t>DIJUR</w:t>
      </w:r>
      <w:r>
        <w:rPr>
          <w:color w:val="000000"/>
          <w:sz w:val="24"/>
          <w:szCs w:val="24"/>
        </w:rPr>
        <w:t xml:space="preserve">, no sentido de: </w:t>
      </w:r>
      <w:r>
        <w:rPr>
          <w:b/>
          <w:color w:val="000000"/>
          <w:sz w:val="24"/>
          <w:szCs w:val="24"/>
        </w:rPr>
        <w:t xml:space="preserve">9.1. DEFERIR PARCIALMENTE </w:t>
      </w:r>
      <w:r>
        <w:rPr>
          <w:color w:val="000000"/>
          <w:sz w:val="24"/>
          <w:szCs w:val="24"/>
        </w:rPr>
        <w:t>o pedido do servidor</w:t>
      </w:r>
      <w:r>
        <w:rPr>
          <w:b/>
          <w:color w:val="000000"/>
          <w:sz w:val="24"/>
          <w:szCs w:val="24"/>
        </w:rPr>
        <w:t> Thiago Henrique Neves Viana Bravo, </w:t>
      </w:r>
      <w:r>
        <w:rPr>
          <w:color w:val="000000"/>
          <w:sz w:val="24"/>
          <w:szCs w:val="24"/>
        </w:rPr>
        <w:t>Auditor Técnico de Controle Externo - Auditoria Governamental desta Corte de Contas, matrícula nº 0042005A</w:t>
      </w:r>
      <w:r>
        <w:rPr>
          <w:b/>
          <w:color w:val="000000"/>
          <w:sz w:val="24"/>
          <w:szCs w:val="24"/>
        </w:rPr>
        <w:t>, </w:t>
      </w:r>
      <w:r>
        <w:rPr>
          <w:color w:val="000000"/>
          <w:sz w:val="24"/>
          <w:szCs w:val="24"/>
        </w:rPr>
        <w:t>no sentido de ser averbado nos seus</w:t>
      </w:r>
      <w:r>
        <w:rPr>
          <w:color w:val="000000"/>
          <w:sz w:val="24"/>
          <w:szCs w:val="24"/>
        </w:rPr>
        <w:t xml:space="preserve"> assentamentos funcionais apenas o tempo de serviço demonstrado na instrução processual referente ao Tribunal de Justiça do Amazonas, no período de 27/01/2014 a 25/05/2022, perfazendo um total de 4.842 (quatro mil, oitocentos e quarenta e dois) dias, corre</w:t>
      </w:r>
      <w:r>
        <w:rPr>
          <w:color w:val="000000"/>
          <w:sz w:val="24"/>
          <w:szCs w:val="24"/>
        </w:rPr>
        <w:t xml:space="preserve">spondente a 13 (treze) anos, 03 (três) meses e 07 (sete) dias, conforme Quadro Demonstrativo de tempo de serviço da </w:t>
      </w:r>
      <w:proofErr w:type="spellStart"/>
      <w:proofErr w:type="gramStart"/>
      <w:r>
        <w:rPr>
          <w:color w:val="000000"/>
          <w:sz w:val="24"/>
          <w:szCs w:val="24"/>
        </w:rPr>
        <w:t>AmazonPrev</w:t>
      </w:r>
      <w:proofErr w:type="spellEnd"/>
      <w:proofErr w:type="gramEnd"/>
      <w:r>
        <w:rPr>
          <w:color w:val="000000"/>
          <w:sz w:val="24"/>
          <w:szCs w:val="24"/>
        </w:rPr>
        <w:t xml:space="preserve"> (</w:t>
      </w:r>
      <w:hyperlink r:id="rId7">
        <w:r>
          <w:rPr>
            <w:color w:val="000000"/>
            <w:sz w:val="24"/>
            <w:szCs w:val="24"/>
            <w:u w:val="single"/>
          </w:rPr>
          <w:t>0570340</w:t>
        </w:r>
      </w:hyperlink>
      <w:r>
        <w:rPr>
          <w:color w:val="000000"/>
          <w:sz w:val="24"/>
          <w:szCs w:val="24"/>
        </w:rPr>
        <w:t xml:space="preserve">); </w:t>
      </w:r>
      <w:r>
        <w:rPr>
          <w:b/>
          <w:color w:val="000000"/>
          <w:sz w:val="24"/>
          <w:szCs w:val="24"/>
        </w:rPr>
        <w:t xml:space="preserve">9.2. DETERMINAR </w:t>
      </w:r>
      <w:r>
        <w:rPr>
          <w:color w:val="000000"/>
          <w:sz w:val="24"/>
          <w:szCs w:val="24"/>
        </w:rPr>
        <w:t xml:space="preserve">à DGP que providencie que seja averbado nos assentamentos funcionais do servidor o tempo de contribuição de </w:t>
      </w:r>
      <w:proofErr w:type="gramStart"/>
      <w:r>
        <w:rPr>
          <w:color w:val="000000"/>
          <w:sz w:val="24"/>
          <w:szCs w:val="24"/>
        </w:rPr>
        <w:t>4.842 (quatro mil, oitocentos e quarenta e dois) dias, correspondente</w:t>
      </w:r>
      <w:proofErr w:type="gramEnd"/>
      <w:r>
        <w:rPr>
          <w:color w:val="000000"/>
          <w:sz w:val="24"/>
          <w:szCs w:val="24"/>
        </w:rPr>
        <w:t xml:space="preserve"> a 13 (treze) anos, 03 (três) meses e 07 (sete) dias, conforme Certidão de Temp</w:t>
      </w:r>
      <w:r>
        <w:rPr>
          <w:color w:val="000000"/>
          <w:sz w:val="24"/>
          <w:szCs w:val="24"/>
        </w:rPr>
        <w:t xml:space="preserve">o de Serviço emitida pelo Ministério Público do Amazonas - MPE/AM; </w:t>
      </w:r>
      <w:r>
        <w:rPr>
          <w:b/>
          <w:color w:val="000000"/>
          <w:sz w:val="24"/>
          <w:szCs w:val="24"/>
        </w:rPr>
        <w:t xml:space="preserve">9.3. ARQUIVAR </w:t>
      </w:r>
      <w:r>
        <w:rPr>
          <w:color w:val="000000"/>
          <w:sz w:val="24"/>
          <w:szCs w:val="24"/>
        </w:rPr>
        <w:t xml:space="preserve">o processo nos termos regimentais, após o cumprimento integral do </w:t>
      </w:r>
      <w:r>
        <w:rPr>
          <w:i/>
          <w:color w:val="000000"/>
          <w:sz w:val="24"/>
          <w:szCs w:val="24"/>
        </w:rPr>
        <w:t>decisum</w:t>
      </w:r>
      <w:r>
        <w:rPr>
          <w:color w:val="000000"/>
          <w:sz w:val="24"/>
          <w:szCs w:val="24"/>
        </w:rPr>
        <w:t>.</w:t>
      </w:r>
    </w:p>
    <w:p w:rsidR="009145FD" w:rsidRDefault="0023519B" w:rsidP="009145FD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PROCESSO Nº 008464/2024 - </w:t>
      </w:r>
      <w:r>
        <w:rPr>
          <w:color w:val="000000"/>
          <w:sz w:val="24"/>
          <w:szCs w:val="24"/>
        </w:rPr>
        <w:t>Requerimento de Aposentadoria Voluntária, tendo como interessado o servido</w:t>
      </w:r>
      <w:r>
        <w:rPr>
          <w:color w:val="000000"/>
          <w:sz w:val="24"/>
          <w:szCs w:val="24"/>
        </w:rPr>
        <w:t xml:space="preserve">r </w:t>
      </w:r>
      <w:proofErr w:type="spellStart"/>
      <w:r>
        <w:rPr>
          <w:color w:val="000000"/>
          <w:sz w:val="24"/>
          <w:szCs w:val="24"/>
        </w:rPr>
        <w:t>Julio</w:t>
      </w:r>
      <w:proofErr w:type="spellEnd"/>
      <w:r>
        <w:rPr>
          <w:color w:val="000000"/>
          <w:sz w:val="24"/>
          <w:szCs w:val="24"/>
        </w:rPr>
        <w:t xml:space="preserve"> Verne de Mattos Pereira do Carmo Ribeiro. </w:t>
      </w:r>
      <w:r>
        <w:rPr>
          <w:b/>
          <w:color w:val="000000"/>
          <w:sz w:val="24"/>
          <w:szCs w:val="24"/>
        </w:rPr>
        <w:t xml:space="preserve">ACÓRDÃO ADMINISTRATIVO Nº 317/2024: </w:t>
      </w:r>
      <w:r>
        <w:rPr>
          <w:color w:val="000000"/>
          <w:sz w:val="24"/>
          <w:szCs w:val="24"/>
        </w:rPr>
        <w:t>Vistos, relatados e discutidos estes autos acima identificados, </w:t>
      </w:r>
      <w:r>
        <w:rPr>
          <w:b/>
          <w:color w:val="000000"/>
          <w:sz w:val="24"/>
          <w:szCs w:val="24"/>
        </w:rPr>
        <w:t>ACORDAM </w:t>
      </w:r>
      <w:proofErr w:type="gramStart"/>
      <w:r>
        <w:rPr>
          <w:color w:val="000000"/>
          <w:sz w:val="24"/>
          <w:szCs w:val="24"/>
        </w:rPr>
        <w:t>os Excelentíssimos</w:t>
      </w:r>
      <w:proofErr w:type="gramEnd"/>
      <w:r>
        <w:rPr>
          <w:color w:val="000000"/>
          <w:sz w:val="24"/>
          <w:szCs w:val="24"/>
        </w:rPr>
        <w:t xml:space="preserve"> Senhores Conselheiros do Tribunal de Contas do Estado do Amazonas, reunidos em </w:t>
      </w:r>
      <w:r>
        <w:rPr>
          <w:color w:val="000000"/>
          <w:sz w:val="24"/>
          <w:szCs w:val="24"/>
        </w:rPr>
        <w:t>Sessão do </w:t>
      </w:r>
      <w:r>
        <w:rPr>
          <w:b/>
          <w:color w:val="000000"/>
          <w:sz w:val="24"/>
          <w:szCs w:val="24"/>
        </w:rPr>
        <w:t>Tribunal Pleno</w:t>
      </w:r>
      <w:r>
        <w:rPr>
          <w:color w:val="000000"/>
          <w:sz w:val="24"/>
          <w:szCs w:val="24"/>
        </w:rPr>
        <w:t>, no exercício da competência atribuída pelo art. 12, inciso I, alínea “b” e inciso X, da Resolução nº 04/2002-TCE/AM,</w:t>
      </w:r>
      <w:r>
        <w:rPr>
          <w:b/>
          <w:color w:val="000000"/>
          <w:sz w:val="24"/>
          <w:szCs w:val="24"/>
        </w:rPr>
        <w:t> à unanimidade,</w:t>
      </w:r>
      <w:r>
        <w:rPr>
          <w:color w:val="000000"/>
          <w:sz w:val="24"/>
          <w:szCs w:val="24"/>
        </w:rPr>
        <w:t> nos termos do voto da Excelentíssima Senhora Conselheira-Relatora, com base na Informação da </w:t>
      </w:r>
      <w:r>
        <w:rPr>
          <w:b/>
          <w:color w:val="000000"/>
          <w:sz w:val="24"/>
          <w:szCs w:val="24"/>
        </w:rPr>
        <w:t>DGP</w:t>
      </w:r>
      <w:r>
        <w:rPr>
          <w:color w:val="000000"/>
          <w:sz w:val="24"/>
          <w:szCs w:val="24"/>
        </w:rPr>
        <w:t> e</w:t>
      </w:r>
      <w:r>
        <w:rPr>
          <w:color w:val="000000"/>
          <w:sz w:val="24"/>
          <w:szCs w:val="24"/>
        </w:rPr>
        <w:t xml:space="preserve"> no Parecer da </w:t>
      </w:r>
      <w:r>
        <w:rPr>
          <w:b/>
          <w:color w:val="000000"/>
          <w:sz w:val="24"/>
          <w:szCs w:val="24"/>
        </w:rPr>
        <w:t>DIJUR</w:t>
      </w:r>
      <w:r>
        <w:rPr>
          <w:color w:val="000000"/>
          <w:sz w:val="24"/>
          <w:szCs w:val="24"/>
        </w:rPr>
        <w:t xml:space="preserve">, no sentido de: </w:t>
      </w:r>
      <w:r>
        <w:rPr>
          <w:b/>
          <w:color w:val="000000"/>
          <w:sz w:val="24"/>
          <w:szCs w:val="24"/>
        </w:rPr>
        <w:t>9.1. DEFERIR</w:t>
      </w:r>
      <w:r>
        <w:rPr>
          <w:color w:val="000000"/>
          <w:sz w:val="24"/>
          <w:szCs w:val="24"/>
        </w:rPr>
        <w:t> o pedido de Aposentadoria Voluntária por Tempo de Contribuição com proventos integrais e direito à paridade, do servidor</w:t>
      </w:r>
      <w:r>
        <w:rPr>
          <w:b/>
          <w:color w:val="000000"/>
          <w:sz w:val="24"/>
          <w:szCs w:val="24"/>
        </w:rPr>
        <w:t> </w:t>
      </w:r>
      <w:proofErr w:type="spellStart"/>
      <w:r>
        <w:rPr>
          <w:b/>
          <w:color w:val="000000"/>
          <w:sz w:val="24"/>
          <w:szCs w:val="24"/>
        </w:rPr>
        <w:t>Julio</w:t>
      </w:r>
      <w:proofErr w:type="spellEnd"/>
      <w:r>
        <w:rPr>
          <w:b/>
          <w:color w:val="000000"/>
          <w:sz w:val="24"/>
          <w:szCs w:val="24"/>
        </w:rPr>
        <w:t xml:space="preserve"> Verne de Mattos Pereira do Carmo Ribeiro</w:t>
      </w:r>
      <w:r>
        <w:rPr>
          <w:color w:val="000000"/>
          <w:sz w:val="24"/>
          <w:szCs w:val="24"/>
        </w:rPr>
        <w:t>, Auditor Técnico de Controle Externo d</w:t>
      </w:r>
      <w:r>
        <w:rPr>
          <w:color w:val="000000"/>
          <w:sz w:val="24"/>
          <w:szCs w:val="24"/>
        </w:rPr>
        <w:t>esta Corte de Contas, matrícula 00799-4A, nos termos do artigo 3º da Emenda Constitucional nº 47/2005, com direito à percepção do Adicional de Tempo Integral em seus proventos, incorporando-se aos seus proventos as parcelas discriminadas na Guia Financeira</w:t>
      </w:r>
      <w:r>
        <w:rPr>
          <w:color w:val="000000"/>
          <w:sz w:val="24"/>
          <w:szCs w:val="24"/>
        </w:rPr>
        <w:t>/</w:t>
      </w:r>
      <w:proofErr w:type="gramStart"/>
      <w:r>
        <w:rPr>
          <w:color w:val="000000"/>
          <w:sz w:val="24"/>
          <w:szCs w:val="24"/>
        </w:rPr>
        <w:t>Planilha de cálculos elaborada pela Diretoria de Gestão de Pessoas, com a inclusão da Gratificação do Tempo Integral</w:t>
      </w:r>
      <w:proofErr w:type="gramEnd"/>
      <w:r>
        <w:rPr>
          <w:color w:val="000000"/>
          <w:sz w:val="24"/>
          <w:szCs w:val="24"/>
        </w:rPr>
        <w:t xml:space="preserve">; </w:t>
      </w:r>
      <w:r>
        <w:rPr>
          <w:b/>
          <w:color w:val="000000"/>
          <w:sz w:val="24"/>
          <w:szCs w:val="24"/>
        </w:rPr>
        <w:t xml:space="preserve">9.2. DETERMINAR </w:t>
      </w:r>
      <w:r>
        <w:rPr>
          <w:color w:val="000000"/>
          <w:sz w:val="24"/>
          <w:szCs w:val="24"/>
        </w:rPr>
        <w:t xml:space="preserve">o envio do processo à DGP para registro da aposentadoria e demais atos necessários; </w:t>
      </w:r>
      <w:r>
        <w:rPr>
          <w:b/>
          <w:color w:val="000000"/>
          <w:sz w:val="24"/>
          <w:szCs w:val="24"/>
        </w:rPr>
        <w:t xml:space="preserve">9.3. ARQUIVAR </w:t>
      </w:r>
      <w:r>
        <w:rPr>
          <w:color w:val="000000"/>
          <w:sz w:val="24"/>
          <w:szCs w:val="24"/>
        </w:rPr>
        <w:t>o processo nos termos r</w:t>
      </w:r>
      <w:r>
        <w:rPr>
          <w:color w:val="000000"/>
          <w:sz w:val="24"/>
          <w:szCs w:val="24"/>
        </w:rPr>
        <w:t xml:space="preserve">egimentais, após o cumprimento integral do </w:t>
      </w:r>
      <w:r>
        <w:rPr>
          <w:i/>
          <w:color w:val="000000"/>
          <w:sz w:val="24"/>
          <w:szCs w:val="24"/>
        </w:rPr>
        <w:t>decisum</w:t>
      </w:r>
      <w:r>
        <w:rPr>
          <w:color w:val="000000"/>
          <w:sz w:val="24"/>
          <w:szCs w:val="24"/>
        </w:rPr>
        <w:t>.</w:t>
      </w:r>
    </w:p>
    <w:p w:rsidR="009145FD" w:rsidRDefault="0023519B" w:rsidP="009145FD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PROCESSO Nº 016984/2023 </w:t>
      </w:r>
      <w:r>
        <w:rPr>
          <w:color w:val="000000"/>
          <w:sz w:val="24"/>
          <w:szCs w:val="24"/>
        </w:rPr>
        <w:t xml:space="preserve">– Requerimento de Averbação de Tempo de Serviço, tendo como interessado o servidor Carlos </w:t>
      </w:r>
      <w:proofErr w:type="spellStart"/>
      <w:r>
        <w:rPr>
          <w:color w:val="000000"/>
          <w:sz w:val="24"/>
          <w:szCs w:val="24"/>
        </w:rPr>
        <w:t>Antonio</w:t>
      </w:r>
      <w:proofErr w:type="spellEnd"/>
      <w:r>
        <w:rPr>
          <w:color w:val="000000"/>
          <w:sz w:val="24"/>
          <w:szCs w:val="24"/>
        </w:rPr>
        <w:t xml:space="preserve"> Rocha Silva. </w:t>
      </w:r>
      <w:r>
        <w:rPr>
          <w:b/>
          <w:color w:val="000000"/>
          <w:sz w:val="24"/>
          <w:szCs w:val="24"/>
        </w:rPr>
        <w:t xml:space="preserve">ACÓRDÃO ADMINISTRTIVO Nº 318/2024: </w:t>
      </w:r>
      <w:r>
        <w:rPr>
          <w:color w:val="000000"/>
          <w:sz w:val="24"/>
          <w:szCs w:val="24"/>
        </w:rPr>
        <w:t>Vistos, relatados e discutidos est</w:t>
      </w:r>
      <w:r>
        <w:rPr>
          <w:color w:val="000000"/>
          <w:sz w:val="24"/>
          <w:szCs w:val="24"/>
        </w:rPr>
        <w:t>es autos acima identificados, </w:t>
      </w:r>
      <w:r>
        <w:rPr>
          <w:b/>
          <w:color w:val="000000"/>
          <w:sz w:val="24"/>
          <w:szCs w:val="24"/>
        </w:rPr>
        <w:t>ACORDAM </w:t>
      </w:r>
      <w:proofErr w:type="gramStart"/>
      <w:r>
        <w:rPr>
          <w:color w:val="000000"/>
          <w:sz w:val="24"/>
          <w:szCs w:val="24"/>
        </w:rPr>
        <w:t>os Excelentíssimos</w:t>
      </w:r>
      <w:proofErr w:type="gramEnd"/>
      <w:r>
        <w:rPr>
          <w:color w:val="000000"/>
          <w:sz w:val="24"/>
          <w:szCs w:val="24"/>
        </w:rPr>
        <w:t xml:space="preserve"> Senhores Conselheiros do Tribunal de Contas do Estado do Amazonas, reunidos em Sessão do </w:t>
      </w:r>
      <w:r>
        <w:rPr>
          <w:b/>
          <w:color w:val="000000"/>
          <w:sz w:val="24"/>
          <w:szCs w:val="24"/>
        </w:rPr>
        <w:t>Tribunal Pleno</w:t>
      </w:r>
      <w:r>
        <w:rPr>
          <w:color w:val="000000"/>
          <w:sz w:val="24"/>
          <w:szCs w:val="24"/>
        </w:rPr>
        <w:t xml:space="preserve">, no exercício da </w:t>
      </w:r>
      <w:r>
        <w:rPr>
          <w:color w:val="000000"/>
          <w:sz w:val="24"/>
          <w:szCs w:val="24"/>
        </w:rPr>
        <w:lastRenderedPageBreak/>
        <w:t>competência atribuída pelo art. 12, inciso I, alínea “b” e inciso X, da Resolu</w:t>
      </w:r>
      <w:r>
        <w:rPr>
          <w:color w:val="000000"/>
          <w:sz w:val="24"/>
          <w:szCs w:val="24"/>
        </w:rPr>
        <w:t>ção nº 04/2002-TCE/AM,</w:t>
      </w:r>
      <w:r>
        <w:rPr>
          <w:b/>
          <w:color w:val="000000"/>
          <w:sz w:val="24"/>
          <w:szCs w:val="24"/>
        </w:rPr>
        <w:t> à unanimidade,</w:t>
      </w:r>
      <w:r>
        <w:rPr>
          <w:color w:val="000000"/>
          <w:sz w:val="24"/>
          <w:szCs w:val="24"/>
        </w:rPr>
        <w:t> nos termos do voto da Excelentíssima Senhora Conselheira-Relatora, com base na Informação da </w:t>
      </w:r>
      <w:r>
        <w:rPr>
          <w:b/>
          <w:color w:val="000000"/>
          <w:sz w:val="24"/>
          <w:szCs w:val="24"/>
        </w:rPr>
        <w:t>DGP</w:t>
      </w:r>
      <w:r>
        <w:rPr>
          <w:color w:val="000000"/>
          <w:sz w:val="24"/>
          <w:szCs w:val="24"/>
        </w:rPr>
        <w:t> e no Parecer da </w:t>
      </w:r>
      <w:r>
        <w:rPr>
          <w:b/>
          <w:color w:val="000000"/>
          <w:sz w:val="24"/>
          <w:szCs w:val="24"/>
        </w:rPr>
        <w:t>DIJUR</w:t>
      </w:r>
      <w:r>
        <w:rPr>
          <w:color w:val="000000"/>
          <w:sz w:val="24"/>
          <w:szCs w:val="24"/>
        </w:rPr>
        <w:t xml:space="preserve">, no sentido de: </w:t>
      </w:r>
      <w:r>
        <w:rPr>
          <w:b/>
          <w:color w:val="000000"/>
          <w:sz w:val="24"/>
          <w:szCs w:val="24"/>
        </w:rPr>
        <w:t xml:space="preserve">9.1. DEFERIR </w:t>
      </w:r>
      <w:r>
        <w:rPr>
          <w:color w:val="000000"/>
          <w:sz w:val="24"/>
          <w:szCs w:val="24"/>
        </w:rPr>
        <w:t>o pedido do servidor</w:t>
      </w:r>
      <w:r>
        <w:rPr>
          <w:b/>
          <w:color w:val="000000"/>
          <w:sz w:val="24"/>
          <w:szCs w:val="24"/>
        </w:rPr>
        <w:t> Carlos Antônio Rocha Silva,</w:t>
      </w:r>
      <w:r>
        <w:rPr>
          <w:color w:val="000000"/>
          <w:sz w:val="24"/>
          <w:szCs w:val="24"/>
        </w:rPr>
        <w:t xml:space="preserve"> matrícula 0041718A, ora lotado na Diretoria de Controle Externo de Licitações e Contratos - DILCON, no sentido de ser averbado nos assentamentos funcionais do Requerente o período de 2485 (dois mil, quatrocentos e oitenta e cinco) dias, correspondente a </w:t>
      </w:r>
      <w:proofErr w:type="gramStart"/>
      <w:r>
        <w:rPr>
          <w:color w:val="000000"/>
          <w:sz w:val="24"/>
          <w:szCs w:val="24"/>
        </w:rPr>
        <w:t>6</w:t>
      </w:r>
      <w:proofErr w:type="gramEnd"/>
      <w:r>
        <w:rPr>
          <w:color w:val="000000"/>
          <w:sz w:val="24"/>
          <w:szCs w:val="24"/>
        </w:rPr>
        <w:t xml:space="preserve"> (seis) anos, 9 (nove) meses e 25 (vinte e cinco) dias, de Tempo de Serviço, conforme Certidão de Tempo de Contribuição expedida pela </w:t>
      </w:r>
      <w:proofErr w:type="spellStart"/>
      <w:r>
        <w:rPr>
          <w:color w:val="000000"/>
          <w:sz w:val="24"/>
          <w:szCs w:val="24"/>
        </w:rPr>
        <w:t>Manausprev</w:t>
      </w:r>
      <w:proofErr w:type="spellEnd"/>
      <w:r>
        <w:rPr>
          <w:color w:val="000000"/>
          <w:sz w:val="24"/>
          <w:szCs w:val="24"/>
        </w:rPr>
        <w:t xml:space="preserve">, apenas para fins de aposentadoria​​​​​; </w:t>
      </w:r>
      <w:r>
        <w:rPr>
          <w:b/>
          <w:color w:val="000000"/>
          <w:sz w:val="24"/>
          <w:szCs w:val="24"/>
        </w:rPr>
        <w:t xml:space="preserve">9.2. DETERMINAR </w:t>
      </w:r>
      <w:r>
        <w:rPr>
          <w:color w:val="000000"/>
          <w:sz w:val="24"/>
          <w:szCs w:val="24"/>
        </w:rPr>
        <w:t>à DGP que providencie que seja averbado nos assentamen</w:t>
      </w:r>
      <w:r>
        <w:rPr>
          <w:color w:val="000000"/>
          <w:sz w:val="24"/>
          <w:szCs w:val="24"/>
        </w:rPr>
        <w:t xml:space="preserve">tos funcionais do servidor o tempo de contribuição de 2485 (dois mil, quatrocentos e oitenta e cinco) dias, correspondente a </w:t>
      </w:r>
      <w:proofErr w:type="gramStart"/>
      <w:r>
        <w:rPr>
          <w:color w:val="000000"/>
          <w:sz w:val="24"/>
          <w:szCs w:val="24"/>
        </w:rPr>
        <w:t>6</w:t>
      </w:r>
      <w:proofErr w:type="gramEnd"/>
      <w:r>
        <w:rPr>
          <w:color w:val="000000"/>
          <w:sz w:val="24"/>
          <w:szCs w:val="24"/>
        </w:rPr>
        <w:t xml:space="preserve"> (seis) anos, 9 (nove) meses e 25 (vinte e cinco) dias, de Tempo de Serviço, conforme Certidão de Tempo de Contribuição expedida p</w:t>
      </w:r>
      <w:r>
        <w:rPr>
          <w:color w:val="000000"/>
          <w:sz w:val="24"/>
          <w:szCs w:val="24"/>
        </w:rPr>
        <w:t xml:space="preserve">ela </w:t>
      </w:r>
      <w:proofErr w:type="spellStart"/>
      <w:r>
        <w:rPr>
          <w:color w:val="000000"/>
          <w:sz w:val="24"/>
          <w:szCs w:val="24"/>
        </w:rPr>
        <w:t>Manausprev</w:t>
      </w:r>
      <w:proofErr w:type="spellEnd"/>
      <w:r>
        <w:rPr>
          <w:color w:val="000000"/>
          <w:sz w:val="24"/>
          <w:szCs w:val="24"/>
        </w:rPr>
        <w:t xml:space="preserve">, apenas para fins de aposentadoria​​​​​; </w:t>
      </w:r>
      <w:r>
        <w:rPr>
          <w:b/>
          <w:color w:val="000000"/>
          <w:sz w:val="24"/>
          <w:szCs w:val="24"/>
        </w:rPr>
        <w:t xml:space="preserve">9.3. ARQUIVAR </w:t>
      </w:r>
      <w:r>
        <w:rPr>
          <w:color w:val="000000"/>
          <w:sz w:val="24"/>
          <w:szCs w:val="24"/>
        </w:rPr>
        <w:t>o processo nos termos regimentais, após o cumprimento integral do </w:t>
      </w:r>
      <w:r>
        <w:rPr>
          <w:i/>
          <w:color w:val="000000"/>
          <w:sz w:val="24"/>
          <w:szCs w:val="24"/>
        </w:rPr>
        <w:t>decisum.</w:t>
      </w:r>
    </w:p>
    <w:p w:rsidR="009145FD" w:rsidRDefault="0023519B" w:rsidP="009145FD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PROCESSO Nº 006151/2024 - </w:t>
      </w:r>
      <w:r>
        <w:rPr>
          <w:color w:val="000000"/>
          <w:sz w:val="24"/>
          <w:szCs w:val="24"/>
        </w:rPr>
        <w:t>Acordo de Cooperação Técnica, tendo como</w:t>
      </w:r>
      <w:r>
        <w:rPr>
          <w:b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 xml:space="preserve">interessados o Tribunal de Contas do Estado </w:t>
      </w:r>
      <w:r>
        <w:rPr>
          <w:color w:val="000000"/>
          <w:sz w:val="24"/>
          <w:szCs w:val="24"/>
        </w:rPr>
        <w:t xml:space="preserve">do Amazonas - TCE/AM e o Conselho Regional de Economia - CORECON. </w:t>
      </w:r>
      <w:r>
        <w:rPr>
          <w:b/>
          <w:color w:val="000000"/>
          <w:sz w:val="24"/>
          <w:szCs w:val="24"/>
        </w:rPr>
        <w:t xml:space="preserve">ACÓRDÃO ADMINISTRATIVO Nº 319/2024: </w:t>
      </w:r>
      <w:r>
        <w:rPr>
          <w:color w:val="000000"/>
          <w:sz w:val="24"/>
          <w:szCs w:val="24"/>
        </w:rPr>
        <w:t>Vistos, relatados e discutidos estes autos acima identificados, </w:t>
      </w:r>
      <w:r>
        <w:rPr>
          <w:b/>
          <w:color w:val="000000"/>
          <w:sz w:val="24"/>
          <w:szCs w:val="24"/>
        </w:rPr>
        <w:t>ACORDAM </w:t>
      </w:r>
      <w:proofErr w:type="gramStart"/>
      <w:r>
        <w:rPr>
          <w:color w:val="000000"/>
          <w:sz w:val="24"/>
          <w:szCs w:val="24"/>
        </w:rPr>
        <w:t>os Excelentíssimos</w:t>
      </w:r>
      <w:proofErr w:type="gramEnd"/>
      <w:r>
        <w:rPr>
          <w:color w:val="000000"/>
          <w:sz w:val="24"/>
          <w:szCs w:val="24"/>
        </w:rPr>
        <w:t xml:space="preserve"> Senhores Conselheiros do Tribunal de Contas do Estado do Amazon</w:t>
      </w:r>
      <w:r>
        <w:rPr>
          <w:color w:val="000000"/>
          <w:sz w:val="24"/>
          <w:szCs w:val="24"/>
        </w:rPr>
        <w:t>as, reunidos em Sessão do </w:t>
      </w:r>
      <w:r>
        <w:rPr>
          <w:b/>
          <w:color w:val="000000"/>
          <w:sz w:val="24"/>
          <w:szCs w:val="24"/>
        </w:rPr>
        <w:t>Tribunal Pleno</w:t>
      </w:r>
      <w:r>
        <w:rPr>
          <w:color w:val="000000"/>
          <w:sz w:val="24"/>
          <w:szCs w:val="24"/>
        </w:rPr>
        <w:t>, no exercício da competência atribuída pelo art. 12, inciso I, alínea “b” e inciso X, da Resolução nº 04/2002-TCE/AM,</w:t>
      </w:r>
      <w:r>
        <w:rPr>
          <w:b/>
          <w:color w:val="000000"/>
          <w:sz w:val="24"/>
          <w:szCs w:val="24"/>
        </w:rPr>
        <w:t> à unanimidade,</w:t>
      </w:r>
      <w:r>
        <w:rPr>
          <w:color w:val="000000"/>
          <w:sz w:val="24"/>
          <w:szCs w:val="24"/>
        </w:rPr>
        <w:t> nos termos do voto da Excelentíssima Senhora Conselheira-Relatora, com base na Inf</w:t>
      </w:r>
      <w:r>
        <w:rPr>
          <w:color w:val="000000"/>
          <w:sz w:val="24"/>
          <w:szCs w:val="24"/>
        </w:rPr>
        <w:t>ormação da </w:t>
      </w:r>
      <w:proofErr w:type="spellStart"/>
      <w:r>
        <w:rPr>
          <w:b/>
          <w:color w:val="000000"/>
          <w:sz w:val="24"/>
          <w:szCs w:val="24"/>
        </w:rPr>
        <w:t>Consultec</w:t>
      </w:r>
      <w:proofErr w:type="spellEnd"/>
      <w:r>
        <w:rPr>
          <w:b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e no Parecer da </w:t>
      </w:r>
      <w:r>
        <w:rPr>
          <w:b/>
          <w:color w:val="000000"/>
          <w:sz w:val="24"/>
          <w:szCs w:val="24"/>
        </w:rPr>
        <w:t>DIJUR</w:t>
      </w:r>
      <w:r>
        <w:rPr>
          <w:color w:val="000000"/>
          <w:sz w:val="24"/>
          <w:szCs w:val="24"/>
        </w:rPr>
        <w:t xml:space="preserve">, no sentido de: </w:t>
      </w:r>
      <w:r>
        <w:rPr>
          <w:b/>
          <w:color w:val="000000"/>
          <w:sz w:val="24"/>
          <w:szCs w:val="24"/>
        </w:rPr>
        <w:t>9.1. AUTORIZAR</w:t>
      </w:r>
      <w:r>
        <w:rPr>
          <w:color w:val="000000"/>
          <w:sz w:val="24"/>
          <w:szCs w:val="24"/>
        </w:rPr>
        <w:t> a formalização do Acordo de Cooperação Técnico, nos termos da</w:t>
      </w:r>
      <w:proofErr w:type="gramStart"/>
      <w:r>
        <w:rPr>
          <w:color w:val="000000"/>
          <w:sz w:val="24"/>
          <w:szCs w:val="24"/>
        </w:rPr>
        <w:t xml:space="preserve">  </w:t>
      </w:r>
      <w:proofErr w:type="spellStart"/>
      <w:proofErr w:type="gramEnd"/>
      <w:r>
        <w:rPr>
          <w:color w:val="000000"/>
          <w:sz w:val="24"/>
          <w:szCs w:val="24"/>
        </w:rPr>
        <w:t>inuta</w:t>
      </w:r>
      <w:proofErr w:type="spellEnd"/>
      <w:r>
        <w:rPr>
          <w:color w:val="000000"/>
          <w:sz w:val="24"/>
          <w:szCs w:val="24"/>
        </w:rPr>
        <w:t> apresentada nestes autos (</w:t>
      </w:r>
      <w:hyperlink r:id="rId8">
        <w:r>
          <w:rPr>
            <w:color w:val="000000"/>
            <w:sz w:val="24"/>
            <w:szCs w:val="24"/>
            <w:u w:val="single"/>
          </w:rPr>
          <w:t>0558282</w:t>
        </w:r>
      </w:hyperlink>
      <w:r>
        <w:rPr>
          <w:color w:val="000000"/>
          <w:sz w:val="24"/>
          <w:szCs w:val="24"/>
        </w:rPr>
        <w:t>), a ser firmado entre o Tribunal de Contas do Estado do Amazonas – TCE/AM por meio da ECP/AM e o Conselho Regional de Economia - CORECON, de forma a se atender a exigência fixada no art. 12, II,</w:t>
      </w:r>
      <w:r>
        <w:rPr>
          <w:color w:val="000000"/>
          <w:sz w:val="24"/>
          <w:szCs w:val="24"/>
        </w:rPr>
        <w:t xml:space="preserve"> "a", do Regimento Interno desta Corte de Contas, conforme Minuta juntada, em consonância com as manifestações da CONSULTEC; </w:t>
      </w:r>
      <w:r>
        <w:rPr>
          <w:b/>
          <w:color w:val="000000"/>
          <w:sz w:val="24"/>
          <w:szCs w:val="24"/>
        </w:rPr>
        <w:t>9.2. DETERMINAR</w:t>
      </w:r>
      <w:r>
        <w:rPr>
          <w:color w:val="000000"/>
          <w:sz w:val="24"/>
          <w:szCs w:val="24"/>
        </w:rPr>
        <w:t> à SEGER que adote as providências junto à Presidência para a assinatura do instrumento, ademais, que efetue a publi</w:t>
      </w:r>
      <w:r>
        <w:rPr>
          <w:color w:val="000000"/>
          <w:sz w:val="24"/>
          <w:szCs w:val="24"/>
        </w:rPr>
        <w:t xml:space="preserve">cação do extrato do presente Acordo no Diário Oficial do Estado, nos termos da legislação aplicável; </w:t>
      </w:r>
      <w:r>
        <w:rPr>
          <w:b/>
          <w:color w:val="000000"/>
          <w:sz w:val="24"/>
          <w:szCs w:val="24"/>
        </w:rPr>
        <w:t>9.3. DETERMINAR</w:t>
      </w:r>
      <w:r>
        <w:rPr>
          <w:color w:val="000000"/>
          <w:sz w:val="24"/>
          <w:szCs w:val="24"/>
        </w:rPr>
        <w:t xml:space="preserve"> o encaminhamento dos autos à SEGER para que adote as medidas pertinentes à </w:t>
      </w:r>
      <w:proofErr w:type="gramStart"/>
      <w:r>
        <w:rPr>
          <w:color w:val="000000"/>
          <w:sz w:val="24"/>
          <w:szCs w:val="24"/>
        </w:rPr>
        <w:t>implementação</w:t>
      </w:r>
      <w:proofErr w:type="gramEnd"/>
      <w:r>
        <w:rPr>
          <w:color w:val="000000"/>
          <w:sz w:val="24"/>
          <w:szCs w:val="24"/>
        </w:rPr>
        <w:t xml:space="preserve"> dos objetivos do ajuste; </w:t>
      </w:r>
      <w:r>
        <w:rPr>
          <w:b/>
          <w:color w:val="000000"/>
          <w:sz w:val="24"/>
          <w:szCs w:val="24"/>
        </w:rPr>
        <w:t xml:space="preserve">9.4. ARQUIVAR </w:t>
      </w:r>
      <w:r>
        <w:rPr>
          <w:color w:val="000000"/>
          <w:sz w:val="24"/>
          <w:szCs w:val="24"/>
        </w:rPr>
        <w:t xml:space="preserve">o processo </w:t>
      </w:r>
      <w:r>
        <w:rPr>
          <w:color w:val="000000"/>
          <w:sz w:val="24"/>
          <w:szCs w:val="24"/>
        </w:rPr>
        <w:t xml:space="preserve">nos termos regimentais, após o cumprimento integral do </w:t>
      </w:r>
      <w:r>
        <w:rPr>
          <w:i/>
          <w:color w:val="000000"/>
          <w:sz w:val="24"/>
          <w:szCs w:val="24"/>
        </w:rPr>
        <w:t>decisum</w:t>
      </w:r>
      <w:r>
        <w:rPr>
          <w:color w:val="000000"/>
          <w:sz w:val="24"/>
          <w:szCs w:val="24"/>
        </w:rPr>
        <w:t>.</w:t>
      </w:r>
    </w:p>
    <w:p w:rsidR="009145FD" w:rsidRDefault="0023519B" w:rsidP="009145FD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PROCESSO Nº 019149/2023 - </w:t>
      </w:r>
      <w:r>
        <w:rPr>
          <w:color w:val="000000"/>
          <w:sz w:val="24"/>
          <w:szCs w:val="24"/>
        </w:rPr>
        <w:t>Proposta de Alteração da Resolução nº 09/2022,</w:t>
      </w:r>
      <w:r>
        <w:rPr>
          <w:b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 xml:space="preserve">de 13 de setembro de 2022, tendo como interessados os Residentes Jurídicos e Contábeis do Tribunal de Contas do Estado </w:t>
      </w:r>
      <w:r>
        <w:rPr>
          <w:color w:val="000000"/>
          <w:sz w:val="24"/>
          <w:szCs w:val="24"/>
        </w:rPr>
        <w:t xml:space="preserve">do Amazonas. </w:t>
      </w:r>
      <w:r>
        <w:rPr>
          <w:b/>
          <w:color w:val="000000"/>
          <w:sz w:val="24"/>
          <w:szCs w:val="24"/>
        </w:rPr>
        <w:t xml:space="preserve">ACÓRDÃO ADMINISTRATIVO Nº 320/2024: </w:t>
      </w:r>
      <w:r>
        <w:rPr>
          <w:color w:val="000000"/>
          <w:sz w:val="24"/>
          <w:szCs w:val="24"/>
        </w:rPr>
        <w:t>Vistos, relatados e discutidos estes autos acima identificados, </w:t>
      </w:r>
      <w:r>
        <w:rPr>
          <w:b/>
          <w:color w:val="000000"/>
          <w:sz w:val="24"/>
          <w:szCs w:val="24"/>
        </w:rPr>
        <w:t>ACORDAM </w:t>
      </w:r>
      <w:proofErr w:type="gramStart"/>
      <w:r>
        <w:rPr>
          <w:color w:val="000000"/>
          <w:sz w:val="24"/>
          <w:szCs w:val="24"/>
        </w:rPr>
        <w:t>os Excelentíssimos</w:t>
      </w:r>
      <w:proofErr w:type="gramEnd"/>
      <w:r>
        <w:rPr>
          <w:color w:val="000000"/>
          <w:sz w:val="24"/>
          <w:szCs w:val="24"/>
        </w:rPr>
        <w:t xml:space="preserve"> Senhores Conselheiros do Tribunal de Contas do Estado do Amazonas, reunidos em Sessão do </w:t>
      </w:r>
      <w:r>
        <w:rPr>
          <w:b/>
          <w:color w:val="000000"/>
          <w:sz w:val="24"/>
          <w:szCs w:val="24"/>
        </w:rPr>
        <w:t>Tribunal Pleno</w:t>
      </w:r>
      <w:r>
        <w:rPr>
          <w:color w:val="000000"/>
          <w:sz w:val="24"/>
          <w:szCs w:val="24"/>
        </w:rPr>
        <w:t>, no exercício da competência atribuída pelo art. 12, inciso I, alínea “b” e inciso X, da Resolução nº 04/2002-TCE/AM,</w:t>
      </w:r>
      <w:r>
        <w:rPr>
          <w:b/>
          <w:color w:val="000000"/>
          <w:sz w:val="24"/>
          <w:szCs w:val="24"/>
        </w:rPr>
        <w:t> à unanimidade,</w:t>
      </w:r>
      <w:r>
        <w:rPr>
          <w:color w:val="000000"/>
          <w:sz w:val="24"/>
          <w:szCs w:val="24"/>
        </w:rPr>
        <w:t> nos termos do voto da Excelentíssima Senhora Conselheira-Relatora, com base na Informação da </w:t>
      </w:r>
      <w:r>
        <w:rPr>
          <w:b/>
          <w:color w:val="000000"/>
          <w:sz w:val="24"/>
          <w:szCs w:val="24"/>
        </w:rPr>
        <w:t>DGP</w:t>
      </w:r>
      <w:r>
        <w:rPr>
          <w:color w:val="000000"/>
          <w:sz w:val="24"/>
          <w:szCs w:val="24"/>
        </w:rPr>
        <w:t> e no Parecer da </w:t>
      </w:r>
      <w:r>
        <w:rPr>
          <w:b/>
          <w:color w:val="000000"/>
          <w:sz w:val="24"/>
          <w:szCs w:val="24"/>
        </w:rPr>
        <w:t xml:space="preserve">Comissão </w:t>
      </w:r>
      <w:r>
        <w:rPr>
          <w:b/>
          <w:color w:val="000000"/>
          <w:sz w:val="24"/>
          <w:szCs w:val="24"/>
        </w:rPr>
        <w:t>de Legislação e Regimento Interno</w:t>
      </w:r>
      <w:r>
        <w:rPr>
          <w:color w:val="000000"/>
          <w:sz w:val="24"/>
          <w:szCs w:val="24"/>
        </w:rPr>
        <w:t xml:space="preserve">, no </w:t>
      </w:r>
      <w:r>
        <w:rPr>
          <w:color w:val="000000"/>
          <w:sz w:val="24"/>
          <w:szCs w:val="24"/>
        </w:rPr>
        <w:lastRenderedPageBreak/>
        <w:t xml:space="preserve">sentido de: </w:t>
      </w:r>
      <w:r>
        <w:rPr>
          <w:b/>
          <w:color w:val="000000"/>
          <w:sz w:val="24"/>
          <w:szCs w:val="24"/>
        </w:rPr>
        <w:t>9.1. APROVAR</w:t>
      </w:r>
      <w:r>
        <w:rPr>
          <w:color w:val="000000"/>
          <w:sz w:val="24"/>
          <w:szCs w:val="24"/>
        </w:rPr>
        <w:t> a proposta de alteração da Resolução nº 09/2022,</w:t>
      </w:r>
      <w:r>
        <w:rPr>
          <w:b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 xml:space="preserve">de 13 de setembro de 2022, nos termos da minuta de Resolução (0553203); </w:t>
      </w:r>
      <w:r>
        <w:rPr>
          <w:b/>
          <w:color w:val="000000"/>
          <w:sz w:val="24"/>
          <w:szCs w:val="24"/>
        </w:rPr>
        <w:t xml:space="preserve">9.2. APROVAR </w:t>
      </w:r>
      <w:r>
        <w:rPr>
          <w:color w:val="000000"/>
          <w:sz w:val="24"/>
          <w:szCs w:val="24"/>
        </w:rPr>
        <w:t>a Minuta da Resolução (</w:t>
      </w:r>
      <w:hyperlink r:id="rId9">
        <w:r>
          <w:rPr>
            <w:color w:val="000000"/>
            <w:sz w:val="24"/>
            <w:szCs w:val="24"/>
            <w:u w:val="single"/>
          </w:rPr>
          <w:t>0553203</w:t>
        </w:r>
      </w:hyperlink>
      <w:r>
        <w:rPr>
          <w:color w:val="000000"/>
          <w:sz w:val="24"/>
          <w:szCs w:val="24"/>
        </w:rPr>
        <w:t xml:space="preserve">); </w:t>
      </w:r>
      <w:r>
        <w:rPr>
          <w:b/>
          <w:color w:val="000000"/>
          <w:sz w:val="24"/>
          <w:szCs w:val="24"/>
        </w:rPr>
        <w:t xml:space="preserve">9.3. DETERMINAR </w:t>
      </w:r>
      <w:r>
        <w:rPr>
          <w:color w:val="000000"/>
          <w:sz w:val="24"/>
          <w:szCs w:val="24"/>
        </w:rPr>
        <w:t xml:space="preserve">o envio dos autos à Secretaria do Tribunal Pleno para que proceda à publicação, por meio do setor competente, dando a devida </w:t>
      </w:r>
      <w:r>
        <w:rPr>
          <w:color w:val="000000"/>
          <w:sz w:val="24"/>
          <w:szCs w:val="24"/>
        </w:rPr>
        <w:t xml:space="preserve">publicidade ao referido instrumento normativo; </w:t>
      </w:r>
      <w:r>
        <w:rPr>
          <w:b/>
          <w:color w:val="000000"/>
          <w:sz w:val="24"/>
          <w:szCs w:val="24"/>
        </w:rPr>
        <w:t>9.4. DETERMINAR</w:t>
      </w:r>
      <w:r>
        <w:rPr>
          <w:color w:val="000000"/>
          <w:sz w:val="24"/>
          <w:szCs w:val="24"/>
        </w:rPr>
        <w:t xml:space="preserve"> aos setores competentes que adotem todas as medidas pertinentes, ao cumprimento da decisão supra, fazendo as devidas anotações de praxe; e </w:t>
      </w:r>
      <w:r>
        <w:rPr>
          <w:b/>
          <w:color w:val="000000"/>
          <w:sz w:val="24"/>
          <w:szCs w:val="24"/>
        </w:rPr>
        <w:t xml:space="preserve">9.5. ARQUIVAR </w:t>
      </w:r>
      <w:r>
        <w:rPr>
          <w:color w:val="000000"/>
          <w:sz w:val="24"/>
          <w:szCs w:val="24"/>
        </w:rPr>
        <w:t>os autos após o cumprimento do item acim</w:t>
      </w:r>
      <w:r>
        <w:rPr>
          <w:color w:val="000000"/>
          <w:sz w:val="24"/>
          <w:szCs w:val="24"/>
        </w:rPr>
        <w:t>a, nos termos regimentais.</w:t>
      </w:r>
    </w:p>
    <w:p w:rsidR="009145FD" w:rsidRDefault="009145FD" w:rsidP="009145FD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4"/>
          <w:szCs w:val="24"/>
        </w:rPr>
      </w:pPr>
    </w:p>
    <w:p w:rsidR="003B3F84" w:rsidRDefault="0023519B" w:rsidP="009145FD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Nada mais havendo a tratar, a Presidência deu por encerrada a presente Sessão Administrativa, às 11h17, convocando a próxima para o sexto dia do mês de agosto do ano de dois mil e vinte e quatro, à hora regimental.</w:t>
      </w:r>
    </w:p>
    <w:p w:rsidR="003B3F84" w:rsidRDefault="003B3F84" w:rsidP="009145FD">
      <w:pPr>
        <w:jc w:val="both"/>
        <w:rPr>
          <w:sz w:val="24"/>
          <w:szCs w:val="24"/>
        </w:rPr>
      </w:pPr>
    </w:p>
    <w:p w:rsidR="003B3F84" w:rsidRDefault="0023519B" w:rsidP="009145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SECRETA</w:t>
      </w:r>
      <w:r>
        <w:rPr>
          <w:b/>
          <w:sz w:val="24"/>
          <w:szCs w:val="24"/>
        </w:rPr>
        <w:t xml:space="preserve">RIA DO TRIBUNAL PLENO DO TRIBUNAL DE CONTAS DO ESTADO DO AMAZONAS, </w:t>
      </w:r>
      <w:r>
        <w:rPr>
          <w:sz w:val="24"/>
          <w:szCs w:val="24"/>
        </w:rPr>
        <w:t xml:space="preserve">em Manaus, 12 de agosto de 2024. </w:t>
      </w:r>
      <w:r>
        <w:rPr>
          <w:b/>
          <w:sz w:val="24"/>
          <w:szCs w:val="24"/>
        </w:rPr>
        <w:t xml:space="preserve">                   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3E0975C9" wp14:editId="0BF86AE0">
            <wp:simplePos x="0" y="0"/>
            <wp:positionH relativeFrom="column">
              <wp:posOffset>2078355</wp:posOffset>
            </wp:positionH>
            <wp:positionV relativeFrom="paragraph">
              <wp:posOffset>215265</wp:posOffset>
            </wp:positionV>
            <wp:extent cx="2491740" cy="1661160"/>
            <wp:effectExtent l="0" t="0" r="0" b="0"/>
            <wp:wrapNone/>
            <wp:docPr id="4" name="image2.png" descr="Diagrama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iagrama&#10;&#10;Descrição gerada automaticamente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1740" cy="1661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3B3F84" w:rsidSect="009145FD">
      <w:headerReference w:type="default" r:id="rId11"/>
      <w:pgSz w:w="11910" w:h="16840"/>
      <w:pgMar w:top="1134" w:right="1134" w:bottom="1134" w:left="1134" w:header="0" w:footer="37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19B" w:rsidRDefault="0023519B">
      <w:r>
        <w:separator/>
      </w:r>
    </w:p>
  </w:endnote>
  <w:endnote w:type="continuationSeparator" w:id="0">
    <w:p w:rsidR="0023519B" w:rsidRDefault="00235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19B" w:rsidRDefault="0023519B">
      <w:r>
        <w:separator/>
      </w:r>
    </w:p>
  </w:footnote>
  <w:footnote w:type="continuationSeparator" w:id="0">
    <w:p w:rsidR="0023519B" w:rsidRDefault="002351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F84" w:rsidRDefault="003B3F8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4"/>
        <w:szCs w:val="24"/>
      </w:rPr>
    </w:pPr>
  </w:p>
  <w:p w:rsidR="003B3F84" w:rsidRDefault="003B3F8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4"/>
        <w:szCs w:val="24"/>
      </w:rPr>
    </w:pPr>
  </w:p>
  <w:p w:rsidR="003B3F84" w:rsidRDefault="003B3F8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3B3F84" w:rsidRDefault="003B3F8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3B3F84" w:rsidRDefault="003B3F84">
    <w:pPr>
      <w:spacing w:before="15"/>
      <w:ind w:left="20" w:right="18"/>
      <w:jc w:val="center"/>
      <w:rPr>
        <w:b/>
        <w:sz w:val="16"/>
        <w:szCs w:val="16"/>
      </w:rPr>
    </w:pPr>
  </w:p>
  <w:p w:rsidR="003B3F84" w:rsidRDefault="003B3F84">
    <w:pPr>
      <w:spacing w:before="15"/>
      <w:ind w:left="20" w:right="18"/>
      <w:jc w:val="center"/>
      <w:rPr>
        <w:b/>
        <w:sz w:val="16"/>
        <w:szCs w:val="16"/>
      </w:rPr>
    </w:pPr>
  </w:p>
  <w:p w:rsidR="003B3F84" w:rsidRDefault="003B3F84">
    <w:pPr>
      <w:spacing w:before="15"/>
      <w:ind w:left="20" w:right="18"/>
      <w:jc w:val="center"/>
      <w:rPr>
        <w:b/>
        <w:sz w:val="16"/>
        <w:szCs w:val="16"/>
      </w:rPr>
    </w:pPr>
  </w:p>
  <w:p w:rsidR="003B3F84" w:rsidRDefault="003B3F84">
    <w:pPr>
      <w:spacing w:before="15"/>
      <w:ind w:left="20" w:right="18"/>
      <w:jc w:val="center"/>
      <w:rPr>
        <w:b/>
        <w:sz w:val="16"/>
        <w:szCs w:val="16"/>
      </w:rPr>
    </w:pPr>
  </w:p>
  <w:p w:rsidR="003B3F84" w:rsidRDefault="003B3F84">
    <w:pPr>
      <w:spacing w:before="15"/>
      <w:ind w:left="20" w:right="18"/>
      <w:jc w:val="center"/>
      <w:rPr>
        <w:b/>
        <w:sz w:val="16"/>
        <w:szCs w:val="16"/>
      </w:rPr>
    </w:pPr>
  </w:p>
  <w:p w:rsidR="003B3F84" w:rsidRDefault="003B3F84">
    <w:pPr>
      <w:spacing w:before="15"/>
      <w:ind w:right="18"/>
      <w:jc w:val="center"/>
      <w:rPr>
        <w:b/>
        <w:sz w:val="16"/>
        <w:szCs w:val="16"/>
      </w:rPr>
    </w:pPr>
  </w:p>
  <w:p w:rsidR="003B3F84" w:rsidRDefault="003B3F8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B3F84"/>
    <w:rsid w:val="0023519B"/>
    <w:rsid w:val="0036649B"/>
    <w:rsid w:val="003B3F84"/>
    <w:rsid w:val="009145FD"/>
    <w:rsid w:val="00DD05B9"/>
    <w:rsid w:val="00E6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ind w:left="143" w:right="150"/>
      <w:jc w:val="center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widowControl/>
      <w:spacing w:before="160" w:after="80" w:line="259" w:lineRule="auto"/>
      <w:outlineLvl w:val="1"/>
    </w:pPr>
    <w:rPr>
      <w:rFonts w:ascii="Cambria" w:eastAsia="Cambria" w:hAnsi="Cambria" w:cs="Cambria"/>
      <w:color w:val="366091"/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widowControl/>
      <w:spacing w:before="160" w:after="80" w:line="259" w:lineRule="auto"/>
      <w:outlineLvl w:val="2"/>
    </w:pPr>
    <w:rPr>
      <w:rFonts w:ascii="Calibri" w:eastAsia="Calibri" w:hAnsi="Calibri" w:cs="Calibri"/>
      <w:color w:val="366091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widowControl/>
      <w:spacing w:before="80" w:after="40" w:line="259" w:lineRule="auto"/>
      <w:outlineLvl w:val="3"/>
    </w:pPr>
    <w:rPr>
      <w:rFonts w:ascii="Calibri" w:eastAsia="Calibri" w:hAnsi="Calibri" w:cs="Calibri"/>
      <w:i/>
      <w:color w:val="366091"/>
    </w:rPr>
  </w:style>
  <w:style w:type="paragraph" w:styleId="Ttulo5">
    <w:name w:val="heading 5"/>
    <w:basedOn w:val="Normal"/>
    <w:next w:val="Normal"/>
    <w:pPr>
      <w:keepNext/>
      <w:keepLines/>
      <w:widowControl/>
      <w:spacing w:before="80" w:after="40" w:line="259" w:lineRule="auto"/>
      <w:outlineLvl w:val="4"/>
    </w:pPr>
    <w:rPr>
      <w:rFonts w:ascii="Calibri" w:eastAsia="Calibri" w:hAnsi="Calibri" w:cs="Calibri"/>
      <w:color w:val="366091"/>
    </w:rPr>
  </w:style>
  <w:style w:type="paragraph" w:styleId="Ttulo6">
    <w:name w:val="heading 6"/>
    <w:basedOn w:val="Normal"/>
    <w:next w:val="Normal"/>
    <w:pPr>
      <w:keepNext/>
      <w:keepLines/>
      <w:widowControl/>
      <w:spacing w:before="40" w:line="259" w:lineRule="auto"/>
      <w:outlineLvl w:val="5"/>
    </w:pPr>
    <w:rPr>
      <w:rFonts w:ascii="Calibri" w:eastAsia="Calibri" w:hAnsi="Calibri" w:cs="Calibri"/>
      <w:i/>
      <w:color w:val="59595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widowControl/>
      <w:spacing w:after="80"/>
    </w:pPr>
    <w:rPr>
      <w:rFonts w:ascii="Cambria" w:eastAsia="Cambria" w:hAnsi="Cambria" w:cs="Cambria"/>
      <w:sz w:val="56"/>
      <w:szCs w:val="56"/>
    </w:rPr>
  </w:style>
  <w:style w:type="paragraph" w:styleId="Subttulo">
    <w:name w:val="Subtitle"/>
    <w:basedOn w:val="Normal"/>
    <w:next w:val="Normal"/>
    <w:pPr>
      <w:widowControl/>
      <w:spacing w:after="160" w:line="259" w:lineRule="auto"/>
    </w:pPr>
    <w:rPr>
      <w:rFonts w:ascii="Calibri" w:eastAsia="Calibri" w:hAnsi="Calibri" w:cs="Calibri"/>
      <w:color w:val="595959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9145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45FD"/>
  </w:style>
  <w:style w:type="paragraph" w:styleId="Rodap">
    <w:name w:val="footer"/>
    <w:basedOn w:val="Normal"/>
    <w:link w:val="RodapChar"/>
    <w:uiPriority w:val="99"/>
    <w:unhideWhenUsed/>
    <w:rsid w:val="009145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145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ind w:left="143" w:right="150"/>
      <w:jc w:val="center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widowControl/>
      <w:spacing w:before="160" w:after="80" w:line="259" w:lineRule="auto"/>
      <w:outlineLvl w:val="1"/>
    </w:pPr>
    <w:rPr>
      <w:rFonts w:ascii="Cambria" w:eastAsia="Cambria" w:hAnsi="Cambria" w:cs="Cambria"/>
      <w:color w:val="366091"/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widowControl/>
      <w:spacing w:before="160" w:after="80" w:line="259" w:lineRule="auto"/>
      <w:outlineLvl w:val="2"/>
    </w:pPr>
    <w:rPr>
      <w:rFonts w:ascii="Calibri" w:eastAsia="Calibri" w:hAnsi="Calibri" w:cs="Calibri"/>
      <w:color w:val="366091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widowControl/>
      <w:spacing w:before="80" w:after="40" w:line="259" w:lineRule="auto"/>
      <w:outlineLvl w:val="3"/>
    </w:pPr>
    <w:rPr>
      <w:rFonts w:ascii="Calibri" w:eastAsia="Calibri" w:hAnsi="Calibri" w:cs="Calibri"/>
      <w:i/>
      <w:color w:val="366091"/>
    </w:rPr>
  </w:style>
  <w:style w:type="paragraph" w:styleId="Ttulo5">
    <w:name w:val="heading 5"/>
    <w:basedOn w:val="Normal"/>
    <w:next w:val="Normal"/>
    <w:pPr>
      <w:keepNext/>
      <w:keepLines/>
      <w:widowControl/>
      <w:spacing w:before="80" w:after="40" w:line="259" w:lineRule="auto"/>
      <w:outlineLvl w:val="4"/>
    </w:pPr>
    <w:rPr>
      <w:rFonts w:ascii="Calibri" w:eastAsia="Calibri" w:hAnsi="Calibri" w:cs="Calibri"/>
      <w:color w:val="366091"/>
    </w:rPr>
  </w:style>
  <w:style w:type="paragraph" w:styleId="Ttulo6">
    <w:name w:val="heading 6"/>
    <w:basedOn w:val="Normal"/>
    <w:next w:val="Normal"/>
    <w:pPr>
      <w:keepNext/>
      <w:keepLines/>
      <w:widowControl/>
      <w:spacing w:before="40" w:line="259" w:lineRule="auto"/>
      <w:outlineLvl w:val="5"/>
    </w:pPr>
    <w:rPr>
      <w:rFonts w:ascii="Calibri" w:eastAsia="Calibri" w:hAnsi="Calibri" w:cs="Calibri"/>
      <w:i/>
      <w:color w:val="59595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widowControl/>
      <w:spacing w:after="80"/>
    </w:pPr>
    <w:rPr>
      <w:rFonts w:ascii="Cambria" w:eastAsia="Cambria" w:hAnsi="Cambria" w:cs="Cambria"/>
      <w:sz w:val="56"/>
      <w:szCs w:val="56"/>
    </w:rPr>
  </w:style>
  <w:style w:type="paragraph" w:styleId="Subttulo">
    <w:name w:val="Subtitle"/>
    <w:basedOn w:val="Normal"/>
    <w:next w:val="Normal"/>
    <w:pPr>
      <w:widowControl/>
      <w:spacing w:after="160" w:line="259" w:lineRule="auto"/>
    </w:pPr>
    <w:rPr>
      <w:rFonts w:ascii="Calibri" w:eastAsia="Calibri" w:hAnsi="Calibri" w:cs="Calibri"/>
      <w:color w:val="595959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9145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45FD"/>
  </w:style>
  <w:style w:type="paragraph" w:styleId="Rodap">
    <w:name w:val="footer"/>
    <w:basedOn w:val="Normal"/>
    <w:link w:val="RodapChar"/>
    <w:uiPriority w:val="99"/>
    <w:unhideWhenUsed/>
    <w:rsid w:val="009145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14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i.tce.am.gov.br/sei/controlador.php?acao=protocolo_visualizar&amp;id_protocolo=637261&amp;id_procedimento_atual=620346&amp;infra_sistema=100000100&amp;infra_unidade_atual=110000019&amp;infra_hash=97c6c56146aace48e60cd2f6e7931088b2b76a219040f6633e13d7380f5219b4700a0d54aa46c5e446bf05d0965260e2016aecb4b7c43a3ea7e2d33e7fb83e62b38f84408e1da24118de4ff48c0660825b327f8b19418f79a7f51e8d66ec805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i.tce.am.gov.br/sei/controlador.php?acao=protocolo_visualizar&amp;id_protocolo=650961&amp;id_procedimento_atual=556291&amp;infra_sistema=100000100&amp;infra_unidade_atual=110000019&amp;infra_hash=58e884de502e432ca05c504528f4a2330656bb9c80d8e20b426bdcfb7e5a8a07700a0d54aa46c5e446bf05d0965260e2016aecb4b7c43a3ea7e2d33e7fb83e62b38f84408e1da24118de4ff48c0660825b327f8b19418f79a7f51e8d66ec8052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sei.tce.am.gov.br/sei/controlador.php?acao=protocolo_visualizar&amp;id_protocolo=631528&amp;id_procedimento_atual=563550&amp;infra_sistema=100000100&amp;infra_unidade_atual=110000019&amp;infra_hash=8dabf6a1afa139861264141c6af9117cb81bef4c323d338b9af4c268447cf0ff700a0d54aa46c5e446bf05d0965260e2016aecb4b7c43a3ea7e2d33e7fb83e62b38f84408e1da24118de4ff48c0660825b327f8b19418f79a7f51e8d66ec80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1896</Words>
  <Characters>10239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Countrywide</Company>
  <LinksUpToDate>false</LinksUpToDate>
  <CharactersWithSpaces>12111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MELIA CAMURCA CAVALCANTE</dc:creator>
  <cp:lastModifiedBy>ANA MELIA CAMURCA CAVALCANTE</cp:lastModifiedBy>
  <cp:revision>5</cp:revision>
  <dcterms:created xsi:type="dcterms:W3CDTF">2024-08-16T12:35:00Z</dcterms:created>
  <dcterms:modified xsi:type="dcterms:W3CDTF">2024-08-16T12:45:00Z</dcterms:modified>
</cp:coreProperties>
</file>