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1EA32" w14:textId="1DE5471B" w:rsidR="00F443FE" w:rsidRDefault="00F443FE">
      <w:pPr>
        <w:pBdr>
          <w:top w:val="nil"/>
          <w:left w:val="nil"/>
          <w:bottom w:val="nil"/>
          <w:right w:val="nil"/>
          <w:between w:val="nil"/>
        </w:pBdr>
        <w:spacing w:after="0" w:line="240" w:lineRule="auto"/>
        <w:rPr>
          <w:rFonts w:ascii="Arial" w:eastAsia="Arial" w:hAnsi="Arial" w:cs="Arial"/>
          <w:color w:val="000000"/>
          <w:sz w:val="24"/>
          <w:szCs w:val="24"/>
        </w:rPr>
      </w:pPr>
    </w:p>
    <w:p w14:paraId="29978491" w14:textId="0942FE67" w:rsidR="00F443FE" w:rsidRDefault="00C85754" w:rsidP="00DA5F74">
      <w:pPr>
        <w:spacing w:after="0" w:line="240" w:lineRule="auto"/>
        <w:ind w:right="-2"/>
        <w:jc w:val="both"/>
        <w:rPr>
          <w:rFonts w:ascii="Arial Narrow" w:eastAsia="Arial" w:hAnsi="Arial Narrow" w:cs="Arial"/>
          <w:b/>
          <w:smallCaps/>
          <w:sz w:val="24"/>
          <w:szCs w:val="24"/>
        </w:rPr>
      </w:pPr>
      <w:r w:rsidRPr="00DA5F74">
        <w:rPr>
          <w:rFonts w:ascii="Arial Narrow" w:eastAsia="Arial" w:hAnsi="Arial Narrow" w:cs="Arial"/>
          <w:b/>
          <w:smallCaps/>
          <w:sz w:val="24"/>
          <w:szCs w:val="24"/>
        </w:rPr>
        <w:t xml:space="preserve">ATA DA 25ª SESSÃO ORDINÁRIA REALIZADA PELO EGRÉGIO TRIBUNAL PLENO DO TRIBUNAL DE CONTAS DO ESTADO DO AMAZONAS, </w:t>
      </w:r>
      <w:r w:rsidR="00DA5F74" w:rsidRPr="00DA5F74">
        <w:rPr>
          <w:rFonts w:ascii="Arial Narrow" w:eastAsia="Arial" w:hAnsi="Arial Narrow" w:cs="Arial"/>
          <w:b/>
          <w:smallCaps/>
          <w:sz w:val="24"/>
          <w:szCs w:val="24"/>
        </w:rPr>
        <w:t>SOB A PRESIDÊNCIA DA EXMA. CONSELHEIRA SRA. YARA AMAZÔNIA LINS RODRIGUES DOS SANTOS, REALIZADA NO DIA 23 DE JULHO DE 2024.</w:t>
      </w:r>
    </w:p>
    <w:p w14:paraId="54776FAA" w14:textId="77777777" w:rsidR="00DA5F74" w:rsidRPr="00DA5F74" w:rsidRDefault="00DA5F74" w:rsidP="00DA5F74">
      <w:pPr>
        <w:ind w:right="-2"/>
        <w:jc w:val="both"/>
        <w:rPr>
          <w:rFonts w:ascii="Arial Narrow" w:eastAsia="Arial" w:hAnsi="Arial Narrow" w:cs="Arial"/>
          <w:sz w:val="24"/>
          <w:szCs w:val="24"/>
        </w:rPr>
      </w:pPr>
    </w:p>
    <w:p w14:paraId="5AC011EE" w14:textId="77777777" w:rsidR="00DA5F74" w:rsidRDefault="009507C2" w:rsidP="00DA5F74">
      <w:pPr>
        <w:spacing w:before="240" w:after="0" w:line="240" w:lineRule="auto"/>
        <w:ind w:right="-2"/>
        <w:jc w:val="both"/>
        <w:rPr>
          <w:rFonts w:ascii="Arial Narrow" w:eastAsia="Arial" w:hAnsi="Arial Narrow" w:cs="Arial"/>
          <w:sz w:val="24"/>
          <w:szCs w:val="24"/>
        </w:rPr>
      </w:pPr>
      <w:bookmarkStart w:id="0" w:name="_Hlk161054781"/>
      <w:r w:rsidRPr="00DA5F74">
        <w:rPr>
          <w:rFonts w:ascii="Arial Narrow" w:hAnsi="Arial Narrow" w:cs="Arial"/>
          <w:sz w:val="24"/>
          <w:szCs w:val="24"/>
        </w:rPr>
        <w:t xml:space="preserve">Ao vigésimo terceiro dia </w:t>
      </w:r>
      <w:r w:rsidRPr="00DA5F74">
        <w:rPr>
          <w:rFonts w:ascii="Arial Narrow" w:hAnsi="Arial Narrow" w:cs="Arial"/>
          <w:noProof/>
          <w:sz w:val="24"/>
          <w:szCs w:val="24"/>
        </w:rPr>
        <w:t>do mês de julho do ano de dois mil e vinte e quatro</w:t>
      </w:r>
      <w:r w:rsidRPr="00DA5F74">
        <w:rPr>
          <w:rFonts w:ascii="Arial Narrow" w:hAnsi="Arial Narrow" w:cs="Arial"/>
          <w:sz w:val="24"/>
          <w:szCs w:val="24"/>
        </w:rPr>
        <w:t xml:space="preserve">, reuniu-se o Egrégio Tribunal Pleno do Tribunal de Contas do Estado do Amazonas, em sua sede própria, na Rua Efigênio Sales 1.155, Parque Dez, às 10h40, sob a Presidência da Excelentíssima Senhora Conselheira </w:t>
      </w:r>
      <w:r w:rsidRPr="00DA5F74">
        <w:rPr>
          <w:rFonts w:ascii="Arial Narrow" w:hAnsi="Arial Narrow" w:cs="Arial"/>
          <w:b/>
          <w:bCs/>
          <w:sz w:val="24"/>
          <w:szCs w:val="24"/>
        </w:rPr>
        <w:t>YARA AMAZÔNIA LINS RODRIGUES DOS SANTOS</w:t>
      </w:r>
      <w:r w:rsidRPr="00DA5F74">
        <w:rPr>
          <w:rFonts w:ascii="Arial Narrow" w:hAnsi="Arial Narrow" w:cs="Arial"/>
          <w:sz w:val="24"/>
          <w:szCs w:val="24"/>
        </w:rPr>
        <w:t>,</w:t>
      </w:r>
      <w:r w:rsidRPr="00DA5F74">
        <w:rPr>
          <w:rFonts w:ascii="Arial Narrow" w:hAnsi="Arial Narrow" w:cs="Arial"/>
          <w:b/>
          <w:sz w:val="24"/>
          <w:szCs w:val="24"/>
        </w:rPr>
        <w:t xml:space="preserve"> </w:t>
      </w:r>
      <w:r w:rsidRPr="00DA5F74">
        <w:rPr>
          <w:rFonts w:ascii="Arial Narrow" w:hAnsi="Arial Narrow" w:cs="Arial"/>
          <w:bCs/>
          <w:sz w:val="24"/>
          <w:szCs w:val="24"/>
        </w:rPr>
        <w:t>com as presenças</w:t>
      </w:r>
      <w:r w:rsidRPr="00DA5F74">
        <w:rPr>
          <w:rFonts w:ascii="Arial Narrow" w:hAnsi="Arial Narrow" w:cs="Arial"/>
          <w:b/>
          <w:sz w:val="24"/>
          <w:szCs w:val="24"/>
        </w:rPr>
        <w:t xml:space="preserve"> </w:t>
      </w:r>
      <w:r w:rsidRPr="00DA5F74">
        <w:rPr>
          <w:rFonts w:ascii="Arial Narrow" w:hAnsi="Arial Narrow" w:cs="Arial"/>
          <w:sz w:val="24"/>
          <w:szCs w:val="24"/>
        </w:rPr>
        <w:t>dos Excelentíssimos Senhores Conselheiros</w:t>
      </w:r>
      <w:r w:rsidRPr="00DA5F74">
        <w:rPr>
          <w:rFonts w:ascii="Arial Narrow" w:hAnsi="Arial Narrow" w:cs="Arial"/>
          <w:bCs/>
          <w:sz w:val="24"/>
          <w:szCs w:val="24"/>
        </w:rPr>
        <w:t xml:space="preserve"> </w:t>
      </w:r>
      <w:r w:rsidRPr="00DA5F74">
        <w:rPr>
          <w:rFonts w:ascii="Arial Narrow" w:hAnsi="Arial Narrow" w:cs="Arial"/>
          <w:b/>
          <w:bCs/>
          <w:sz w:val="24"/>
          <w:szCs w:val="24"/>
        </w:rPr>
        <w:t>ÉRICO XAVIER DESTERRO E SILVA</w:t>
      </w:r>
      <w:r w:rsidRPr="00DA5F74">
        <w:rPr>
          <w:rFonts w:ascii="Arial Narrow" w:hAnsi="Arial Narrow" w:cs="Arial"/>
          <w:sz w:val="24"/>
          <w:szCs w:val="24"/>
        </w:rPr>
        <w:t>,</w:t>
      </w:r>
      <w:r w:rsidRPr="00DA5F74">
        <w:rPr>
          <w:rFonts w:ascii="Arial Narrow" w:hAnsi="Arial Narrow" w:cs="Arial"/>
          <w:b/>
          <w:sz w:val="24"/>
          <w:szCs w:val="24"/>
        </w:rPr>
        <w:t xml:space="preserve"> JOSUÉ CLÁUDIO DE SOUZA NETO</w:t>
      </w:r>
      <w:r w:rsidRPr="00DA5F74">
        <w:rPr>
          <w:rFonts w:ascii="Arial Narrow" w:hAnsi="Arial Narrow" w:cs="Arial"/>
          <w:bCs/>
          <w:sz w:val="24"/>
          <w:szCs w:val="24"/>
        </w:rPr>
        <w:t>,</w:t>
      </w:r>
      <w:r w:rsidRPr="00DA5F74">
        <w:rPr>
          <w:rFonts w:ascii="Arial Narrow" w:hAnsi="Arial Narrow" w:cs="Arial"/>
          <w:b/>
          <w:sz w:val="24"/>
          <w:szCs w:val="24"/>
        </w:rPr>
        <w:t xml:space="preserve"> LUÍS FABIAN PEREIRA BARBOSA</w:t>
      </w:r>
      <w:r w:rsidRPr="00DA5F74">
        <w:rPr>
          <w:rFonts w:ascii="Arial Narrow" w:hAnsi="Arial Narrow" w:cs="Arial"/>
          <w:bCs/>
          <w:sz w:val="24"/>
          <w:szCs w:val="24"/>
        </w:rPr>
        <w:t>,</w:t>
      </w:r>
      <w:r w:rsidRPr="00DA5F74">
        <w:rPr>
          <w:rFonts w:ascii="Arial Narrow" w:hAnsi="Arial Narrow" w:cs="Arial"/>
          <w:b/>
          <w:sz w:val="24"/>
          <w:szCs w:val="24"/>
        </w:rPr>
        <w:t xml:space="preserve"> MÁRIO JOSÉ DE MORAES COSTA FILHO (convocado em substituição ao Excelentíssimo Senhor Conselheiro Ari Jorge Moutinho da Costa Júnior)</w:t>
      </w:r>
      <w:r w:rsidRPr="00DA5F74">
        <w:rPr>
          <w:rFonts w:ascii="Arial Narrow" w:hAnsi="Arial Narrow" w:cs="Arial"/>
          <w:bCs/>
          <w:sz w:val="24"/>
          <w:szCs w:val="24"/>
        </w:rPr>
        <w:t xml:space="preserve">; </w:t>
      </w:r>
      <w:r w:rsidRPr="00DA5F74">
        <w:rPr>
          <w:rFonts w:ascii="Arial Narrow" w:hAnsi="Arial Narrow" w:cs="Arial"/>
          <w:sz w:val="24"/>
          <w:szCs w:val="24"/>
        </w:rPr>
        <w:t>Excelentíssimos Senhores Auditores</w:t>
      </w:r>
      <w:r w:rsidRPr="00DA5F74">
        <w:rPr>
          <w:rFonts w:ascii="Arial Narrow" w:hAnsi="Arial Narrow" w:cs="Arial"/>
          <w:b/>
          <w:bCs/>
          <w:sz w:val="24"/>
          <w:szCs w:val="24"/>
        </w:rPr>
        <w:t xml:space="preserve"> ALÍPIO REIS FIRMO FILHO</w:t>
      </w:r>
      <w:r w:rsidRPr="00DA5F74">
        <w:rPr>
          <w:rFonts w:ascii="Arial Narrow" w:hAnsi="Arial Narrow" w:cs="Arial"/>
          <w:sz w:val="24"/>
          <w:szCs w:val="24"/>
        </w:rPr>
        <w:t xml:space="preserve">, </w:t>
      </w:r>
      <w:r w:rsidRPr="00DA5F74">
        <w:rPr>
          <w:rFonts w:ascii="Arial Narrow" w:hAnsi="Arial Narrow" w:cs="Arial"/>
          <w:b/>
          <w:bCs/>
          <w:sz w:val="24"/>
          <w:szCs w:val="24"/>
        </w:rPr>
        <w:t>LUIZ</w:t>
      </w:r>
      <w:r w:rsidRPr="00DA5F74">
        <w:rPr>
          <w:rFonts w:ascii="Arial Narrow" w:hAnsi="Arial Narrow" w:cs="Arial"/>
          <w:b/>
          <w:sz w:val="24"/>
          <w:szCs w:val="24"/>
        </w:rPr>
        <w:t xml:space="preserve"> HENRIQUE PEREIRA MENDES</w:t>
      </w:r>
      <w:r w:rsidRPr="00DA5F74">
        <w:rPr>
          <w:rFonts w:ascii="Arial Narrow" w:hAnsi="Arial Narrow" w:cs="Arial"/>
          <w:bCs/>
          <w:sz w:val="24"/>
          <w:szCs w:val="24"/>
        </w:rPr>
        <w:t xml:space="preserve">, </w:t>
      </w:r>
      <w:r w:rsidRPr="00DA5F74">
        <w:rPr>
          <w:rFonts w:ascii="Arial Narrow" w:hAnsi="Arial Narrow" w:cs="Arial"/>
          <w:b/>
          <w:sz w:val="24"/>
          <w:szCs w:val="24"/>
        </w:rPr>
        <w:t>ALBER FURTADO DE OLIVEIRA JÚNIOR</w:t>
      </w:r>
      <w:r w:rsidRPr="00DA5F74">
        <w:rPr>
          <w:rFonts w:ascii="Arial Narrow" w:hAnsi="Arial Narrow" w:cs="Arial"/>
          <w:bCs/>
          <w:sz w:val="24"/>
          <w:szCs w:val="24"/>
        </w:rPr>
        <w:t xml:space="preserve">; Excelentíssimo Senhor Procurador-Geral </w:t>
      </w:r>
      <w:r w:rsidRPr="00DA5F74">
        <w:rPr>
          <w:rFonts w:ascii="Arial Narrow" w:hAnsi="Arial Narrow" w:cs="Arial"/>
          <w:b/>
          <w:sz w:val="24"/>
          <w:szCs w:val="24"/>
        </w:rPr>
        <w:t>JOÃO BARROSO DE SOUZA</w:t>
      </w:r>
      <w:r w:rsidRPr="00DA5F74">
        <w:rPr>
          <w:rFonts w:ascii="Arial Narrow" w:hAnsi="Arial Narrow" w:cs="Arial"/>
          <w:color w:val="000000"/>
          <w:sz w:val="24"/>
          <w:szCs w:val="24"/>
        </w:rPr>
        <w:t xml:space="preserve">. </w:t>
      </w:r>
      <w:r w:rsidRPr="00DA5F74">
        <w:rPr>
          <w:rFonts w:ascii="Arial Narrow" w:hAnsi="Arial Narrow" w:cs="Arial"/>
          <w:sz w:val="24"/>
          <w:szCs w:val="24"/>
        </w:rPr>
        <w:t xml:space="preserve">/===/ </w:t>
      </w:r>
      <w:r w:rsidRPr="00DA5F74">
        <w:rPr>
          <w:rFonts w:ascii="Arial Narrow" w:hAnsi="Arial Narrow" w:cs="Arial"/>
          <w:b/>
          <w:sz w:val="24"/>
          <w:szCs w:val="24"/>
        </w:rPr>
        <w:t xml:space="preserve">AUSENTES: </w:t>
      </w:r>
      <w:r w:rsidRPr="00DA5F74">
        <w:rPr>
          <w:rFonts w:ascii="Arial Narrow" w:hAnsi="Arial Narrow" w:cs="Arial"/>
          <w:sz w:val="24"/>
          <w:szCs w:val="24"/>
        </w:rPr>
        <w:t>Excelentíssimos Senhores Conselheiros</w:t>
      </w:r>
      <w:r w:rsidRPr="00DA5F74">
        <w:rPr>
          <w:rFonts w:ascii="Arial Narrow" w:hAnsi="Arial Narrow" w:cs="Arial"/>
          <w:bCs/>
          <w:sz w:val="24"/>
          <w:szCs w:val="24"/>
        </w:rPr>
        <w:t xml:space="preserve"> </w:t>
      </w:r>
      <w:r w:rsidRPr="00DA5F74">
        <w:rPr>
          <w:rFonts w:ascii="Arial Narrow" w:hAnsi="Arial Narrow" w:cs="Arial"/>
          <w:b/>
          <w:sz w:val="24"/>
          <w:szCs w:val="24"/>
        </w:rPr>
        <w:t>JÚLIO ASSIS CORRÊA PINHEIRO</w:t>
      </w:r>
      <w:r w:rsidRPr="00DA5F74">
        <w:rPr>
          <w:rFonts w:ascii="Arial Narrow" w:hAnsi="Arial Narrow" w:cs="Arial"/>
          <w:sz w:val="24"/>
          <w:szCs w:val="24"/>
        </w:rPr>
        <w:t>, por motivo justificado,</w:t>
      </w:r>
      <w:r w:rsidRPr="00DA5F74">
        <w:rPr>
          <w:rFonts w:ascii="Arial Narrow" w:hAnsi="Arial Narrow" w:cs="Arial"/>
          <w:b/>
          <w:sz w:val="24"/>
          <w:szCs w:val="24"/>
        </w:rPr>
        <w:t xml:space="preserve"> ARI JORGE MOUTINHO DA COSTA JÚNIOR</w:t>
      </w:r>
      <w:r w:rsidRPr="00DA5F74">
        <w:rPr>
          <w:rFonts w:ascii="Arial Narrow" w:hAnsi="Arial Narrow" w:cs="Arial"/>
          <w:bCs/>
          <w:sz w:val="24"/>
          <w:szCs w:val="24"/>
        </w:rPr>
        <w:t>, por motivo de férias</w:t>
      </w:r>
      <w:bookmarkEnd w:id="0"/>
      <w:r w:rsidRPr="00DA5F74">
        <w:rPr>
          <w:rFonts w:ascii="Arial Narrow" w:hAnsi="Arial Narrow" w:cs="Arial"/>
          <w:sz w:val="24"/>
          <w:szCs w:val="24"/>
        </w:rPr>
        <w:t>,</w:t>
      </w:r>
      <w:r w:rsidRPr="00DA5F74">
        <w:rPr>
          <w:rFonts w:ascii="Arial Narrow" w:hAnsi="Arial Narrow" w:cs="Arial"/>
          <w:b/>
          <w:sz w:val="24"/>
          <w:szCs w:val="24"/>
        </w:rPr>
        <w:t xml:space="preserve"> </w:t>
      </w:r>
      <w:r w:rsidRPr="00DA5F74">
        <w:rPr>
          <w:rFonts w:ascii="Arial Narrow" w:hAnsi="Arial Narrow" w:cs="Arial"/>
          <w:bCs/>
          <w:sz w:val="24"/>
          <w:szCs w:val="24"/>
        </w:rPr>
        <w:t>e</w:t>
      </w:r>
      <w:r w:rsidRPr="00DA5F74">
        <w:rPr>
          <w:rFonts w:ascii="Arial Narrow" w:hAnsi="Arial Narrow" w:cs="Arial"/>
          <w:b/>
          <w:sz w:val="24"/>
          <w:szCs w:val="24"/>
        </w:rPr>
        <w:t xml:space="preserve"> MARIO MANOEL COELHO DE MELLO</w:t>
      </w:r>
      <w:r w:rsidRPr="00DA5F74">
        <w:rPr>
          <w:rFonts w:ascii="Arial Narrow" w:hAnsi="Arial Narrow" w:cs="Arial"/>
          <w:bCs/>
          <w:sz w:val="24"/>
          <w:szCs w:val="24"/>
        </w:rPr>
        <w:t xml:space="preserve">, por motivo justificado. </w:t>
      </w:r>
      <w:r w:rsidR="00C85754" w:rsidRPr="00DA5F74">
        <w:rPr>
          <w:rFonts w:ascii="Arial Narrow" w:eastAsia="Arial" w:hAnsi="Arial Narrow" w:cs="Arial"/>
          <w:sz w:val="24"/>
          <w:szCs w:val="24"/>
        </w:rPr>
        <w:t xml:space="preserve">/===/ Havendo número legal, a Excelentíssima Senhora Conselheira-Presidente Yara Amazônia Lins Rodrigues dos Santos, invocou a proteção de Deus para os trabalhos, dando por aberta a 25ª Sessão Ordinária do Egrégio Tribunal Pleno do Tribunal de Contas do Estado do Amazonas. /===/ </w:t>
      </w:r>
      <w:r w:rsidR="00C85754" w:rsidRPr="00DA5F74">
        <w:rPr>
          <w:rFonts w:ascii="Arial Narrow" w:eastAsia="Arial" w:hAnsi="Arial Narrow" w:cs="Arial"/>
          <w:b/>
          <w:sz w:val="24"/>
          <w:szCs w:val="24"/>
        </w:rPr>
        <w:t>APROVAÇÃO DA ATA:</w:t>
      </w:r>
      <w:r w:rsidR="00C85754" w:rsidRPr="00DA5F74">
        <w:rPr>
          <w:rFonts w:ascii="Arial Narrow" w:eastAsia="Arial" w:hAnsi="Arial Narrow" w:cs="Arial"/>
          <w:sz w:val="24"/>
          <w:szCs w:val="24"/>
        </w:rPr>
        <w:t xml:space="preserve"> Aprovada, sem restrições, a Ata da 23ª Sessão Ordinária do dia 02/07/2024. /===/ </w:t>
      </w:r>
      <w:r w:rsidR="00C85754" w:rsidRPr="00DA5F74">
        <w:rPr>
          <w:rFonts w:ascii="Arial Narrow" w:eastAsia="Arial" w:hAnsi="Arial Narrow" w:cs="Arial"/>
          <w:b/>
          <w:sz w:val="24"/>
          <w:szCs w:val="24"/>
        </w:rPr>
        <w:t>LEITURA DE EXPEDIENTE:</w:t>
      </w:r>
      <w:r w:rsidR="00C85754" w:rsidRPr="00DA5F74">
        <w:rPr>
          <w:rFonts w:ascii="Arial Narrow" w:eastAsia="Arial" w:hAnsi="Arial Narrow" w:cs="Arial"/>
          <w:sz w:val="24"/>
          <w:szCs w:val="24"/>
        </w:rPr>
        <w:t xml:space="preserve"> Não houve. /===/ </w:t>
      </w:r>
      <w:r w:rsidR="00C85754" w:rsidRPr="00DA5F74">
        <w:rPr>
          <w:rFonts w:ascii="Arial Narrow" w:eastAsia="Arial" w:hAnsi="Arial Narrow" w:cs="Arial"/>
          <w:b/>
          <w:sz w:val="24"/>
          <w:szCs w:val="24"/>
        </w:rPr>
        <w:t>INDICAÇÕES E PROPOSTAS:</w:t>
      </w:r>
      <w:r w:rsidR="00C85754" w:rsidRPr="00DA5F74">
        <w:rPr>
          <w:rFonts w:ascii="Arial Narrow" w:eastAsia="Arial" w:hAnsi="Arial Narrow" w:cs="Arial"/>
          <w:sz w:val="24"/>
          <w:szCs w:val="24"/>
        </w:rPr>
        <w:t xml:space="preserve"> Não houve. </w:t>
      </w:r>
    </w:p>
    <w:p w14:paraId="3D99C9C9" w14:textId="77777777" w:rsidR="00DA5F74" w:rsidRDefault="00C85754" w:rsidP="00DA5F74">
      <w:pPr>
        <w:spacing w:before="240" w:after="0" w:line="240" w:lineRule="auto"/>
        <w:ind w:right="-2"/>
        <w:jc w:val="both"/>
        <w:rPr>
          <w:rFonts w:ascii="Arial Narrow" w:eastAsia="Arial" w:hAnsi="Arial Narrow" w:cs="Arial"/>
          <w:b/>
          <w:color w:val="000000"/>
          <w:sz w:val="24"/>
          <w:szCs w:val="24"/>
        </w:rPr>
      </w:pPr>
      <w:r w:rsidRPr="00DA5F74">
        <w:rPr>
          <w:rFonts w:ascii="Arial Narrow" w:eastAsia="Arial" w:hAnsi="Arial Narrow" w:cs="Arial"/>
          <w:b/>
          <w:color w:val="000000"/>
          <w:sz w:val="24"/>
          <w:szCs w:val="24"/>
        </w:rPr>
        <w:t>JULGAMENTO ADIADO:</w:t>
      </w:r>
      <w:r w:rsidR="00F26C64" w:rsidRPr="00DA5F74">
        <w:rPr>
          <w:rFonts w:ascii="Arial Narrow" w:eastAsia="Arial" w:hAnsi="Arial Narrow" w:cs="Arial"/>
          <w:b/>
          <w:color w:val="000000"/>
          <w:sz w:val="24"/>
          <w:szCs w:val="24"/>
        </w:rPr>
        <w:t xml:space="preserve"> </w:t>
      </w:r>
    </w:p>
    <w:p w14:paraId="355999A7" w14:textId="77777777" w:rsidR="00DA5F74"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CONSELHEIRO-RELATOR: ÉRICO XAVIER DESTERRO E SILVA (COM VISTA PARA CONSELHEIRO CONVOCADO MÁRIO JOSÉ DE MORAES COSTA FILHO).</w:t>
      </w:r>
      <w:r w:rsidR="00F26C64" w:rsidRPr="00DA5F74">
        <w:rPr>
          <w:rFonts w:ascii="Arial Narrow" w:eastAsia="Arial" w:hAnsi="Arial Narrow" w:cs="Arial"/>
          <w:b/>
          <w:sz w:val="24"/>
          <w:szCs w:val="24"/>
        </w:rPr>
        <w:t xml:space="preserve"> </w:t>
      </w:r>
    </w:p>
    <w:p w14:paraId="442973A9" w14:textId="77777777" w:rsidR="00DA5F74"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sz w:val="24"/>
          <w:szCs w:val="24"/>
        </w:rPr>
        <w:t>Nesta fase de julgamento, assumiu a presidência dos trabalhos o Excelentíssimo Senhor Conselheiro Josué Cláudio de Souza Neto, em face do impedimento da Excelentíssima Senhora Conselheira Yara Amazônia Lins Rodrigues dos Santos.</w:t>
      </w:r>
      <w:r w:rsidR="00F26C64" w:rsidRPr="00DA5F74">
        <w:rPr>
          <w:rFonts w:ascii="Arial Narrow" w:eastAsia="Arial" w:hAnsi="Arial Narrow" w:cs="Arial"/>
          <w:sz w:val="24"/>
          <w:szCs w:val="24"/>
        </w:rPr>
        <w:t xml:space="preserve"> </w:t>
      </w:r>
    </w:p>
    <w:p w14:paraId="101F9BEF" w14:textId="77777777" w:rsidR="00DA5F74" w:rsidRDefault="00C85754" w:rsidP="00DA5F74">
      <w:pPr>
        <w:spacing w:before="240" w:after="0" w:line="240" w:lineRule="auto"/>
        <w:ind w:right="-2"/>
        <w:jc w:val="both"/>
        <w:rPr>
          <w:rFonts w:ascii="Arial Narrow" w:eastAsia="Arial" w:hAnsi="Arial Narrow" w:cs="Arial"/>
          <w:i/>
          <w:sz w:val="24"/>
          <w:szCs w:val="24"/>
        </w:rPr>
      </w:pPr>
      <w:r w:rsidRPr="00DA5F74">
        <w:rPr>
          <w:rFonts w:ascii="Arial Narrow" w:eastAsia="Arial" w:hAnsi="Arial Narrow" w:cs="Arial"/>
          <w:b/>
          <w:sz w:val="24"/>
          <w:szCs w:val="24"/>
        </w:rPr>
        <w:t>PROCESSO Nº 11.645/2023 (APENSOS: 12.400/2023)</w:t>
      </w:r>
      <w:r w:rsidRPr="00DA5F74">
        <w:rPr>
          <w:rFonts w:ascii="Arial Narrow" w:eastAsia="Arial" w:hAnsi="Arial Narrow" w:cs="Arial"/>
          <w:sz w:val="24"/>
          <w:szCs w:val="24"/>
        </w:rPr>
        <w:t xml:space="preserve"> - Prestação de Contas Anual da Prefeitura Municipal de Fonte Boa, referente ao exercício de 2022, sob a responsabilidade do Sr. Gilberto Ferreira Lisboa. </w:t>
      </w:r>
      <w:r w:rsidRPr="00DA5F74">
        <w:rPr>
          <w:rFonts w:ascii="Arial Narrow" w:eastAsia="Arial" w:hAnsi="Arial Narrow" w:cs="Arial"/>
          <w:i/>
          <w:sz w:val="24"/>
          <w:szCs w:val="24"/>
        </w:rPr>
        <w:t>CONCEDIDO VISTA DOS AUTOS AO EXCELENTÍSSIMO SENHOR CONSELHEIRO LUIS FABIAN PEREIRA BARBOSA.</w:t>
      </w:r>
      <w:r w:rsidR="00F26C64" w:rsidRPr="00DA5F74">
        <w:rPr>
          <w:rFonts w:ascii="Arial Narrow" w:eastAsia="Arial" w:hAnsi="Arial Narrow" w:cs="Arial"/>
          <w:i/>
          <w:sz w:val="24"/>
          <w:szCs w:val="24"/>
        </w:rPr>
        <w:t xml:space="preserve"> </w:t>
      </w:r>
    </w:p>
    <w:p w14:paraId="5513E5AD" w14:textId="77777777" w:rsidR="00DA5F74" w:rsidRDefault="00C85754" w:rsidP="00DA5F74">
      <w:pPr>
        <w:spacing w:before="240" w:after="0" w:line="240" w:lineRule="auto"/>
        <w:ind w:right="-2"/>
        <w:jc w:val="both"/>
        <w:rPr>
          <w:rFonts w:ascii="Arial Narrow" w:eastAsia="Arial" w:hAnsi="Arial Narrow" w:cs="Arial"/>
          <w:i/>
          <w:sz w:val="24"/>
          <w:szCs w:val="24"/>
        </w:rPr>
      </w:pPr>
      <w:r w:rsidRPr="00DA5F74">
        <w:rPr>
          <w:rFonts w:ascii="Arial Narrow" w:eastAsia="Arial" w:hAnsi="Arial Narrow" w:cs="Arial"/>
          <w:b/>
          <w:sz w:val="24"/>
          <w:szCs w:val="24"/>
        </w:rPr>
        <w:t>PROCESSO Nº 12.400/2023</w:t>
      </w:r>
      <w:r w:rsidRPr="00DA5F74">
        <w:rPr>
          <w:rFonts w:ascii="Arial Narrow" w:eastAsia="Arial" w:hAnsi="Arial Narrow" w:cs="Arial"/>
          <w:sz w:val="24"/>
          <w:szCs w:val="24"/>
        </w:rPr>
        <w:t xml:space="preserve"> - Fiscalização de Atos de Gestão (FAG) do exercício de 2022 da Prefeitura Municipal de Fonte Boa, sob a responsabilidade do Sr. Gilberto Ferreira Lisboa. </w:t>
      </w:r>
      <w:r w:rsidRPr="00DA5F74">
        <w:rPr>
          <w:rFonts w:ascii="Arial Narrow" w:eastAsia="Arial" w:hAnsi="Arial Narrow" w:cs="Arial"/>
          <w:i/>
          <w:sz w:val="24"/>
          <w:szCs w:val="24"/>
        </w:rPr>
        <w:t>CONCEDIDO VISTA DOS AUTOS AO EXCELENTÍSSIMO SENHOR CONSELHEIRO LUIS FABIAN PEREIRA BARBOSA.</w:t>
      </w:r>
      <w:r w:rsidR="00F26C64" w:rsidRPr="00DA5F74">
        <w:rPr>
          <w:rFonts w:ascii="Arial Narrow" w:eastAsia="Arial" w:hAnsi="Arial Narrow" w:cs="Arial"/>
          <w:i/>
          <w:sz w:val="24"/>
          <w:szCs w:val="24"/>
        </w:rPr>
        <w:t xml:space="preserve"> </w:t>
      </w:r>
    </w:p>
    <w:p w14:paraId="10E3B187" w14:textId="77777777" w:rsidR="00DA5F74"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sz w:val="24"/>
          <w:szCs w:val="24"/>
        </w:rPr>
        <w:t xml:space="preserve">Nesta fase de julgamento, assumiu a presidência dos trabalhos o Excelentíssimo Senhor Conselheiro </w:t>
      </w:r>
      <w:proofErr w:type="spellStart"/>
      <w:r w:rsidRPr="00DA5F74">
        <w:rPr>
          <w:rFonts w:ascii="Arial Narrow" w:eastAsia="Arial" w:hAnsi="Arial Narrow" w:cs="Arial"/>
          <w:sz w:val="24"/>
          <w:szCs w:val="24"/>
        </w:rPr>
        <w:t>Luis</w:t>
      </w:r>
      <w:proofErr w:type="spellEnd"/>
      <w:r w:rsidRPr="00DA5F74">
        <w:rPr>
          <w:rFonts w:ascii="Arial Narrow" w:eastAsia="Arial" w:hAnsi="Arial Narrow" w:cs="Arial"/>
          <w:sz w:val="24"/>
          <w:szCs w:val="24"/>
        </w:rPr>
        <w:t xml:space="preserve"> Fabian Pereira Barbosa, em face do impedimento da Excelentíssima Senhora Conselheira Yara Amazônia Lins Rodrigues dos Santos.</w:t>
      </w:r>
      <w:r w:rsidR="00F26C64" w:rsidRPr="00DA5F74">
        <w:rPr>
          <w:rFonts w:ascii="Arial Narrow" w:eastAsia="Arial" w:hAnsi="Arial Narrow" w:cs="Arial"/>
          <w:sz w:val="24"/>
          <w:szCs w:val="24"/>
        </w:rPr>
        <w:t xml:space="preserve"> </w:t>
      </w:r>
    </w:p>
    <w:p w14:paraId="4545AA55" w14:textId="77777777" w:rsidR="00DA5F74" w:rsidRDefault="00C85754" w:rsidP="00DA5F74">
      <w:pPr>
        <w:spacing w:before="240" w:after="0" w:line="240" w:lineRule="auto"/>
        <w:ind w:right="-2"/>
        <w:jc w:val="both"/>
        <w:rPr>
          <w:rFonts w:ascii="Arial Narrow" w:eastAsia="Arial" w:hAnsi="Arial Narrow" w:cs="Arial"/>
          <w:i/>
          <w:sz w:val="24"/>
          <w:szCs w:val="24"/>
        </w:rPr>
      </w:pPr>
      <w:r w:rsidRPr="00DA5F74">
        <w:rPr>
          <w:rFonts w:ascii="Arial Narrow" w:eastAsia="Arial" w:hAnsi="Arial Narrow" w:cs="Arial"/>
          <w:b/>
          <w:sz w:val="24"/>
          <w:szCs w:val="24"/>
        </w:rPr>
        <w:t>PROCESSO Nº 14.987/2023</w:t>
      </w:r>
      <w:r w:rsidRPr="00DA5F74">
        <w:rPr>
          <w:rFonts w:ascii="Arial Narrow" w:eastAsia="Arial" w:hAnsi="Arial Narrow" w:cs="Arial"/>
          <w:sz w:val="24"/>
          <w:szCs w:val="24"/>
        </w:rPr>
        <w:t xml:space="preserve"> - Recurso de Revisão interposto pelo espólio do Sr. </w:t>
      </w:r>
      <w:proofErr w:type="spellStart"/>
      <w:r w:rsidRPr="00DA5F74">
        <w:rPr>
          <w:rFonts w:ascii="Arial Narrow" w:eastAsia="Arial" w:hAnsi="Arial Narrow" w:cs="Arial"/>
          <w:sz w:val="24"/>
          <w:szCs w:val="24"/>
        </w:rPr>
        <w:t>Evandor</w:t>
      </w:r>
      <w:proofErr w:type="spellEnd"/>
      <w:r w:rsidRPr="00DA5F74">
        <w:rPr>
          <w:rFonts w:ascii="Arial Narrow" w:eastAsia="Arial" w:hAnsi="Arial Narrow" w:cs="Arial"/>
          <w:sz w:val="24"/>
          <w:szCs w:val="24"/>
        </w:rPr>
        <w:t xml:space="preserve"> </w:t>
      </w:r>
      <w:proofErr w:type="spellStart"/>
      <w:r w:rsidRPr="00DA5F74">
        <w:rPr>
          <w:rFonts w:ascii="Arial Narrow" w:eastAsia="Arial" w:hAnsi="Arial Narrow" w:cs="Arial"/>
          <w:sz w:val="24"/>
          <w:szCs w:val="24"/>
        </w:rPr>
        <w:t>Geber</w:t>
      </w:r>
      <w:proofErr w:type="spellEnd"/>
      <w:r w:rsidRPr="00DA5F74">
        <w:rPr>
          <w:rFonts w:ascii="Arial Narrow" w:eastAsia="Arial" w:hAnsi="Arial Narrow" w:cs="Arial"/>
          <w:sz w:val="24"/>
          <w:szCs w:val="24"/>
        </w:rPr>
        <w:t xml:space="preserve"> Filho</w:t>
      </w:r>
      <w:r w:rsidR="009507C2" w:rsidRPr="00DA5F74">
        <w:rPr>
          <w:rFonts w:ascii="Arial Narrow" w:eastAsia="Arial" w:hAnsi="Arial Narrow" w:cs="Arial"/>
          <w:sz w:val="24"/>
          <w:szCs w:val="24"/>
        </w:rPr>
        <w:t>,</w:t>
      </w:r>
      <w:r w:rsidRPr="00DA5F74">
        <w:rPr>
          <w:rFonts w:ascii="Arial Narrow" w:eastAsia="Arial" w:hAnsi="Arial Narrow" w:cs="Arial"/>
          <w:sz w:val="24"/>
          <w:szCs w:val="24"/>
        </w:rPr>
        <w:t xml:space="preserve"> contra o Acórdão nº 700/2019 TCE–Tribunal Pleno, exarado no Processo nº 11.795/2016</w:t>
      </w:r>
      <w:r w:rsidR="009507C2" w:rsidRPr="00DA5F74">
        <w:rPr>
          <w:rFonts w:ascii="Arial Narrow" w:eastAsia="Arial" w:hAnsi="Arial Narrow" w:cs="Arial"/>
          <w:sz w:val="24"/>
          <w:szCs w:val="24"/>
        </w:rPr>
        <w:t xml:space="preserve">. </w:t>
      </w:r>
      <w:r w:rsidRPr="00DA5F74">
        <w:rPr>
          <w:rFonts w:ascii="Arial Narrow" w:eastAsia="Arial" w:hAnsi="Arial Narrow" w:cs="Arial"/>
          <w:i/>
          <w:sz w:val="24"/>
          <w:szCs w:val="24"/>
        </w:rPr>
        <w:t>CONCEDIDO VISTA DOS AUTOS AO EXCELENTÍSSIMO SENHOR CONSELHEIRO CONVOCADO MÁRIO JOSÉ DE MORAES COSTA FILHO.</w:t>
      </w:r>
      <w:r w:rsidR="009507C2" w:rsidRPr="00DA5F74">
        <w:rPr>
          <w:rFonts w:ascii="Arial Narrow" w:eastAsia="Arial" w:hAnsi="Arial Narrow" w:cs="Arial"/>
          <w:i/>
          <w:sz w:val="24"/>
          <w:szCs w:val="24"/>
        </w:rPr>
        <w:t xml:space="preserve"> </w:t>
      </w:r>
    </w:p>
    <w:p w14:paraId="689E947F" w14:textId="77777777" w:rsidR="00DA5F74"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sz w:val="24"/>
          <w:szCs w:val="24"/>
        </w:rPr>
        <w:lastRenderedPageBreak/>
        <w:t>Nesta fase de julgamento, retornou à presidência dos trabalhos a Excelentíssima Senhora Conselheira Yara Amazônia Lins Rodrigues dos Santos.</w:t>
      </w:r>
      <w:r w:rsidR="00820F12" w:rsidRPr="00DA5F74">
        <w:rPr>
          <w:rFonts w:ascii="Arial Narrow" w:eastAsia="Arial" w:hAnsi="Arial Narrow" w:cs="Arial"/>
          <w:sz w:val="24"/>
          <w:szCs w:val="24"/>
          <w:u w:val="single"/>
        </w:rPr>
        <w:t xml:space="preserve"> </w:t>
      </w:r>
    </w:p>
    <w:p w14:paraId="5C3A8132" w14:textId="77777777" w:rsidR="0020441D"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CONSELHEIRO-RELATOR: ÉRICO XAVIER DESTERRO E SILVA (COM VISTA PARA CONSELHEIRO LUIS FABIAN PEREIRA BARBOSA).</w:t>
      </w:r>
      <w:r w:rsidR="00820F12" w:rsidRPr="00DA5F74">
        <w:rPr>
          <w:rFonts w:ascii="Arial Narrow" w:eastAsia="Arial" w:hAnsi="Arial Narrow" w:cs="Arial"/>
          <w:b/>
          <w:sz w:val="24"/>
          <w:szCs w:val="24"/>
        </w:rPr>
        <w:t xml:space="preserve"> </w:t>
      </w:r>
    </w:p>
    <w:p w14:paraId="521A489C" w14:textId="77777777" w:rsidR="0020441D" w:rsidRDefault="00C85754" w:rsidP="00DA5F74">
      <w:pPr>
        <w:spacing w:before="240" w:after="0" w:line="240" w:lineRule="auto"/>
        <w:ind w:right="-2"/>
        <w:jc w:val="both"/>
        <w:rPr>
          <w:rFonts w:ascii="Arial Narrow" w:eastAsia="Arial" w:hAnsi="Arial Narrow" w:cs="Arial"/>
          <w:b/>
          <w:sz w:val="24"/>
          <w:szCs w:val="24"/>
        </w:rPr>
      </w:pPr>
      <w:r w:rsidRPr="0020441D">
        <w:rPr>
          <w:rFonts w:ascii="Arial Narrow" w:eastAsia="Arial" w:hAnsi="Arial Narrow" w:cs="Arial"/>
          <w:sz w:val="24"/>
          <w:szCs w:val="24"/>
        </w:rPr>
        <w:t>Nesta fase de julgamento, assumiu a presidência dos trabalhos o Excelentíssimo Senhor Conselheiro Josué Cláudio de Souza Neto, em face do impedimento da Excelentíssima Senhora Conselheira Yara Amazônia Lins Rodrigues dos Santos.</w:t>
      </w:r>
      <w:r w:rsidR="00820F12" w:rsidRPr="00DA5F74">
        <w:rPr>
          <w:rFonts w:ascii="Arial Narrow" w:eastAsia="Arial" w:hAnsi="Arial Narrow" w:cs="Arial"/>
          <w:sz w:val="24"/>
          <w:szCs w:val="24"/>
        </w:rPr>
        <w:t xml:space="preserve"> </w:t>
      </w:r>
    </w:p>
    <w:p w14:paraId="6FACD65E" w14:textId="77777777" w:rsidR="0020441D" w:rsidRDefault="00C85754" w:rsidP="00DA5F74">
      <w:pPr>
        <w:spacing w:before="240" w:after="0" w:line="240" w:lineRule="auto"/>
        <w:ind w:right="-2"/>
        <w:jc w:val="both"/>
        <w:rPr>
          <w:rFonts w:ascii="Arial Narrow" w:eastAsia="Arial" w:hAnsi="Arial Narrow" w:cs="Arial"/>
          <w:sz w:val="24"/>
          <w:szCs w:val="24"/>
        </w:rPr>
      </w:pPr>
      <w:r w:rsidRPr="00DA5F74">
        <w:rPr>
          <w:rFonts w:ascii="Arial Narrow" w:eastAsia="Arial" w:hAnsi="Arial Narrow" w:cs="Arial"/>
          <w:b/>
          <w:sz w:val="24"/>
          <w:szCs w:val="24"/>
        </w:rPr>
        <w:t>PROCESSO Nº 14.234/2021 (APENSOS: 13.244/2021, 13.445/2021 e 15.240/2020)</w:t>
      </w:r>
      <w:r w:rsidRPr="00DA5F74">
        <w:rPr>
          <w:rFonts w:ascii="Arial Narrow" w:eastAsia="Arial" w:hAnsi="Arial Narrow" w:cs="Arial"/>
          <w:sz w:val="24"/>
          <w:szCs w:val="24"/>
        </w:rPr>
        <w:t xml:space="preserve"> - Recurso de Revisão interposto pela Sra. </w:t>
      </w:r>
      <w:proofErr w:type="spellStart"/>
      <w:r w:rsidRPr="00DA5F74">
        <w:rPr>
          <w:rFonts w:ascii="Arial Narrow" w:eastAsia="Arial" w:hAnsi="Arial Narrow" w:cs="Arial"/>
          <w:sz w:val="24"/>
          <w:szCs w:val="24"/>
        </w:rPr>
        <w:t>Waldívia</w:t>
      </w:r>
      <w:proofErr w:type="spellEnd"/>
      <w:r w:rsidRPr="00DA5F74">
        <w:rPr>
          <w:rFonts w:ascii="Arial Narrow" w:eastAsia="Arial" w:hAnsi="Arial Narrow" w:cs="Arial"/>
          <w:sz w:val="24"/>
          <w:szCs w:val="24"/>
        </w:rPr>
        <w:t xml:space="preserve"> Ferreira Alencar contra o Acórdão n° 103/2021 - TCE - Primeira Câmara, exarado nos autos do Processo n° 15.240/2020. </w:t>
      </w:r>
      <w:r w:rsidRPr="00DA5F74">
        <w:rPr>
          <w:rFonts w:ascii="Arial Narrow" w:eastAsia="Arial" w:hAnsi="Arial Narrow" w:cs="Arial"/>
          <w:b/>
          <w:sz w:val="24"/>
          <w:szCs w:val="24"/>
        </w:rPr>
        <w:t xml:space="preserve">Advogado(s): </w:t>
      </w:r>
      <w:r w:rsidRPr="00DA5F74">
        <w:rPr>
          <w:rFonts w:ascii="Arial Narrow" w:eastAsia="Arial" w:hAnsi="Arial Narrow" w:cs="Arial"/>
          <w:sz w:val="24"/>
          <w:szCs w:val="24"/>
        </w:rPr>
        <w:t xml:space="preserve">Paula Ângela Valério de Oliveira - OAB/AM 1024 e </w:t>
      </w:r>
      <w:proofErr w:type="spellStart"/>
      <w:r w:rsidRPr="00DA5F74">
        <w:rPr>
          <w:rFonts w:ascii="Arial Narrow" w:eastAsia="Arial" w:hAnsi="Arial Narrow" w:cs="Arial"/>
          <w:sz w:val="24"/>
          <w:szCs w:val="24"/>
        </w:rPr>
        <w:t>Celiana</w:t>
      </w:r>
      <w:proofErr w:type="spellEnd"/>
      <w:r w:rsidRPr="00DA5F74">
        <w:rPr>
          <w:rFonts w:ascii="Arial Narrow" w:eastAsia="Arial" w:hAnsi="Arial Narrow" w:cs="Arial"/>
          <w:sz w:val="24"/>
          <w:szCs w:val="24"/>
        </w:rPr>
        <w:t xml:space="preserve"> Assen Felix - OAB/AM 6727.</w:t>
      </w:r>
      <w:r w:rsidRPr="00DA5F74">
        <w:rPr>
          <w:rFonts w:ascii="Arial Narrow" w:eastAsia="Arial" w:hAnsi="Arial Narrow" w:cs="Arial"/>
          <w:b/>
          <w:sz w:val="24"/>
          <w:szCs w:val="24"/>
        </w:rPr>
        <w:t xml:space="preserve"> ACÓRDÃO Nº 1191/2024:</w:t>
      </w:r>
      <w:r w:rsidRPr="00DA5F74">
        <w:rPr>
          <w:rFonts w:ascii="Arial Narrow" w:eastAsia="Arial" w:hAnsi="Arial Narrow" w:cs="Arial"/>
          <w:sz w:val="24"/>
          <w:szCs w:val="24"/>
        </w:rPr>
        <w:t xml:space="preserve"> 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inciso III, alínea “g”, da Resolução nº 04/2002-TCE/AM, </w:t>
      </w:r>
      <w:r w:rsidRPr="00DA5F74">
        <w:rPr>
          <w:rFonts w:ascii="Arial Narrow" w:eastAsia="Arial" w:hAnsi="Arial Narrow" w:cs="Arial"/>
          <w:b/>
          <w:sz w:val="24"/>
          <w:szCs w:val="24"/>
        </w:rPr>
        <w:t>por maioria</w:t>
      </w:r>
      <w:r w:rsidRPr="00DA5F74">
        <w:rPr>
          <w:rFonts w:ascii="Arial Narrow" w:eastAsia="Arial" w:hAnsi="Arial Narrow" w:cs="Arial"/>
          <w:sz w:val="24"/>
          <w:szCs w:val="24"/>
        </w:rPr>
        <w:t xml:space="preserve">, nos termos do voto do Excelentíssimo Senhor Conselheiro-Relator, </w:t>
      </w:r>
      <w:r w:rsidRPr="00DA5F74">
        <w:rPr>
          <w:rFonts w:ascii="Arial Narrow" w:eastAsia="Arial" w:hAnsi="Arial Narrow" w:cs="Arial"/>
          <w:b/>
          <w:sz w:val="24"/>
          <w:szCs w:val="24"/>
        </w:rPr>
        <w:t>em parcial consonância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8.1. Conhecer</w:t>
      </w:r>
      <w:r w:rsidRPr="00DA5F74">
        <w:rPr>
          <w:rFonts w:ascii="Arial Narrow" w:eastAsia="Arial" w:hAnsi="Arial Narrow" w:cs="Arial"/>
          <w:sz w:val="24"/>
          <w:szCs w:val="24"/>
        </w:rPr>
        <w:t xml:space="preserve"> do Recurso de Revisão interposto pela Sra. </w:t>
      </w:r>
      <w:proofErr w:type="spellStart"/>
      <w:r w:rsidRPr="00DA5F74">
        <w:rPr>
          <w:rFonts w:ascii="Arial Narrow" w:eastAsia="Arial" w:hAnsi="Arial Narrow" w:cs="Arial"/>
          <w:sz w:val="24"/>
          <w:szCs w:val="24"/>
        </w:rPr>
        <w:t>Waldivia</w:t>
      </w:r>
      <w:proofErr w:type="spellEnd"/>
      <w:r w:rsidRPr="00DA5F74">
        <w:rPr>
          <w:rFonts w:ascii="Arial Narrow" w:eastAsia="Arial" w:hAnsi="Arial Narrow" w:cs="Arial"/>
          <w:sz w:val="24"/>
          <w:szCs w:val="24"/>
        </w:rPr>
        <w:t xml:space="preserve"> Ferreira Alencar, Secretária de Estado de Infraestrutura e Região Metropolitana de Manaus - SEINFRA, à época, em face do Acórdão nº. 103/2021 – TCE – PRIMEIRA CÂMARA (fls. 791/793, do processo nº. 15240/2020, apenso), pois demonstrado o adimplemento dos requisitos de admissibilidade constantes no art. 145, c/c art. 157 da Resolução nº 4/02 – TCE/AM; </w:t>
      </w:r>
      <w:r w:rsidRPr="00DA5F74">
        <w:rPr>
          <w:rFonts w:ascii="Arial Narrow" w:eastAsia="Arial" w:hAnsi="Arial Narrow" w:cs="Arial"/>
          <w:b/>
          <w:sz w:val="24"/>
          <w:szCs w:val="24"/>
        </w:rPr>
        <w:t>8.2. Dar Provimento</w:t>
      </w:r>
      <w:r w:rsidRPr="00DA5F74">
        <w:rPr>
          <w:rFonts w:ascii="Arial Narrow" w:eastAsia="Arial" w:hAnsi="Arial Narrow" w:cs="Arial"/>
          <w:sz w:val="24"/>
          <w:szCs w:val="24"/>
        </w:rPr>
        <w:t xml:space="preserve"> ao presente recurso interposto pela Sra. </w:t>
      </w:r>
      <w:proofErr w:type="spellStart"/>
      <w:r w:rsidRPr="00DA5F74">
        <w:rPr>
          <w:rFonts w:ascii="Arial Narrow" w:eastAsia="Arial" w:hAnsi="Arial Narrow" w:cs="Arial"/>
          <w:sz w:val="24"/>
          <w:szCs w:val="24"/>
        </w:rPr>
        <w:t>Waldivia</w:t>
      </w:r>
      <w:proofErr w:type="spellEnd"/>
      <w:r w:rsidRPr="00DA5F74">
        <w:rPr>
          <w:rFonts w:ascii="Arial Narrow" w:eastAsia="Arial" w:hAnsi="Arial Narrow" w:cs="Arial"/>
          <w:sz w:val="24"/>
          <w:szCs w:val="24"/>
        </w:rPr>
        <w:t xml:space="preserve"> Ferreira Alencar, no sentido de: </w:t>
      </w:r>
      <w:r w:rsidRPr="00DA5F74">
        <w:rPr>
          <w:rFonts w:ascii="Arial Narrow" w:eastAsia="Arial" w:hAnsi="Arial Narrow" w:cs="Arial"/>
          <w:b/>
          <w:sz w:val="24"/>
          <w:szCs w:val="24"/>
        </w:rPr>
        <w:t>8.2.1.</w:t>
      </w:r>
      <w:r w:rsidRPr="00DA5F74">
        <w:rPr>
          <w:rFonts w:ascii="Arial Narrow" w:eastAsia="Arial" w:hAnsi="Arial Narrow" w:cs="Arial"/>
          <w:sz w:val="24"/>
          <w:szCs w:val="24"/>
        </w:rPr>
        <w:t xml:space="preserve"> Reconhecer a prescrição com fulcro no § 4 º do art. 40 da Constituição do Estado do Amazonas, no âmbito do processo n. 15240/2020; </w:t>
      </w:r>
      <w:r w:rsidRPr="00DA5F74">
        <w:rPr>
          <w:rFonts w:ascii="Arial Narrow" w:eastAsia="Arial" w:hAnsi="Arial Narrow" w:cs="Arial"/>
          <w:b/>
          <w:sz w:val="24"/>
          <w:szCs w:val="24"/>
        </w:rPr>
        <w:t>8.2.2.</w:t>
      </w:r>
      <w:r w:rsidRPr="00DA5F74">
        <w:rPr>
          <w:rFonts w:ascii="Arial Narrow" w:eastAsia="Arial" w:hAnsi="Arial Narrow" w:cs="Arial"/>
          <w:sz w:val="24"/>
          <w:szCs w:val="24"/>
        </w:rPr>
        <w:t xml:space="preserve"> Excluir o item Julgar legal o Termo de Convênio nº 070/2009, firmado entre a Secretaria de Estado de Infraestrutura e Região Metropolitana de Manaus - Seinfra e a Amazonas Energia S/A, nos termos do inciso IX do artigo 1º da Lei 2423/96, c/c o inciso XVI, do artigo 5º da Resolução nº 04/2002-RI-TCE; </w:t>
      </w:r>
      <w:r w:rsidRPr="00DA5F74">
        <w:rPr>
          <w:rFonts w:ascii="Arial Narrow" w:eastAsia="Arial" w:hAnsi="Arial Narrow" w:cs="Arial"/>
          <w:b/>
          <w:sz w:val="24"/>
          <w:szCs w:val="24"/>
        </w:rPr>
        <w:t>8.2.3.</w:t>
      </w:r>
      <w:r w:rsidRPr="00DA5F74">
        <w:rPr>
          <w:rFonts w:ascii="Arial Narrow" w:eastAsia="Arial" w:hAnsi="Arial Narrow" w:cs="Arial"/>
          <w:sz w:val="24"/>
          <w:szCs w:val="24"/>
        </w:rPr>
        <w:t xml:space="preserve"> Excluir o item Julgar irregular a Prestação de Contas do Termo de Convênio n.º 070/2009, firmado entre a Secretaria de Estado de Infraestrutura e Região Metropolitana de Manaus - Seinfra e a Amazonas Energia S/A, na forma dos artigos 22, inciso III, “a”, “b”, “c” e “d” e 25 da Lei 2.423/1996, em razão da permanência das irregularidades constantes das notificações dos interessados; </w:t>
      </w:r>
      <w:r w:rsidRPr="00DA5F74">
        <w:rPr>
          <w:rFonts w:ascii="Arial Narrow" w:eastAsia="Arial" w:hAnsi="Arial Narrow" w:cs="Arial"/>
          <w:b/>
          <w:sz w:val="24"/>
          <w:szCs w:val="24"/>
        </w:rPr>
        <w:t>8.2.4.</w:t>
      </w:r>
      <w:r w:rsidRPr="00DA5F74">
        <w:rPr>
          <w:rFonts w:ascii="Arial Narrow" w:eastAsia="Arial" w:hAnsi="Arial Narrow" w:cs="Arial"/>
          <w:sz w:val="24"/>
          <w:szCs w:val="24"/>
        </w:rPr>
        <w:t xml:space="preserve"> Excluir o item Considerar em Alcance de forma solidária a Senhora </w:t>
      </w:r>
      <w:proofErr w:type="spellStart"/>
      <w:r w:rsidRPr="00DA5F74">
        <w:rPr>
          <w:rFonts w:ascii="Arial Narrow" w:eastAsia="Arial" w:hAnsi="Arial Narrow" w:cs="Arial"/>
          <w:sz w:val="24"/>
          <w:szCs w:val="24"/>
        </w:rPr>
        <w:t>Waldívia</w:t>
      </w:r>
      <w:proofErr w:type="spellEnd"/>
      <w:r w:rsidRPr="00DA5F74">
        <w:rPr>
          <w:rFonts w:ascii="Arial Narrow" w:eastAsia="Arial" w:hAnsi="Arial Narrow" w:cs="Arial"/>
          <w:sz w:val="24"/>
          <w:szCs w:val="24"/>
        </w:rPr>
        <w:t xml:space="preserve"> Ferreira Alencar, Secretaria de Estado de Infraestrutura e Região Metropolitana de Manaus - Seinfra, à época, ao Senhor Leonardo Lins de Albuquerque – Diretor de Planejamento e Expansão da Amazonas Energia S.A., à época, ao Senhor Luiz Antônio de Vasconcellos Dias, Fiscal do Convênio, à época, e ao Senhor Flávio </w:t>
      </w:r>
      <w:proofErr w:type="spellStart"/>
      <w:r w:rsidRPr="00DA5F74">
        <w:rPr>
          <w:rFonts w:ascii="Arial Narrow" w:eastAsia="Arial" w:hAnsi="Arial Narrow" w:cs="Arial"/>
          <w:sz w:val="24"/>
          <w:szCs w:val="24"/>
        </w:rPr>
        <w:t>Decat</w:t>
      </w:r>
      <w:proofErr w:type="spellEnd"/>
      <w:r w:rsidRPr="00DA5F74">
        <w:rPr>
          <w:rFonts w:ascii="Arial Narrow" w:eastAsia="Arial" w:hAnsi="Arial Narrow" w:cs="Arial"/>
          <w:sz w:val="24"/>
          <w:szCs w:val="24"/>
        </w:rPr>
        <w:t xml:space="preserve"> de Moura, Diretor Presidente da Amazonas Energia S.A., à época no valor de R$ 622.410,00 (seiscentos e vinte e dois mil e quatrocentos e dez reais) e fixar prazo de 30 (trinta) dias para que o responsável recolha o valor do ALCANCE/GLOSA, mencionado na restrição 11 presente no Laudo Técnico Conclusivo Nº. 015/2018-DICOP (às fls. 746/765) na esfera Estadual para o órgão Secretaria de Estado de Infraestrutura e Região Metropolitana de Manaus - SEINFRA, através de DAR avulso extraído do sítio eletrônico da SEFAZ/AM, sob o código “5670 – outras indenizações – PRINCIPAL – ALCANCE APLICADO PELO TCE/AM”, órgão Secretaria de Estado de Infraestrutura e Região Metropolitana de Manaus - SEINFRA com a devida comprovação perante esta Corte de Contas e a devida atualização monetária (art.72, III, “a”, da Lei nº 2423/96 – LOTCE/AM c/c o art.308, § 3º, da Res. nº 04/02 – RITCE/AM). Dentro do prazo anteriormente conferido, é obrigatório o encaminhamento do comprovante de pagamento (autenticado pelo Banco) a esta Corte de Contas (art. 72, inciso III, alínea "a", da Lei Orgânica do TCE/AM), condição imprescindível para emissão do Termo de Quitação. O não adimplemento dessa obrigação pecuniária no prazo legal importará na continuidade da cobrança administrativa ou </w:t>
      </w:r>
      <w:r w:rsidRPr="00DA5F74">
        <w:rPr>
          <w:rFonts w:ascii="Arial Narrow" w:eastAsia="Arial" w:hAnsi="Arial Narrow" w:cs="Arial"/>
          <w:sz w:val="24"/>
          <w:szCs w:val="24"/>
        </w:rPr>
        <w:lastRenderedPageBreak/>
        <w:t xml:space="preserve">judicial do título executivo (art. 73 da Lei Orgânica do TCE/AM), ficando o DERED autorizado, caso expirado o referido prazo, a adotar as medidas previstas nas subseções III e IV da Seção III, do Capítulo X, da Resolução nº 04/2002- TCE/AM, bem como proceder, conforme estabelecido no Acordo de Cooperação firmado com o Instituto de Estudos de Protesto de Títulos do Brasil - Seção Amazonas - IEPTB/AM, ao encaminhamento do título executivo para protesto em nome do responsável; </w:t>
      </w:r>
      <w:r w:rsidRPr="00DA5F74">
        <w:rPr>
          <w:rFonts w:ascii="Arial Narrow" w:eastAsia="Arial" w:hAnsi="Arial Narrow" w:cs="Arial"/>
          <w:b/>
          <w:sz w:val="24"/>
          <w:szCs w:val="24"/>
        </w:rPr>
        <w:t>8.2.5.</w:t>
      </w:r>
      <w:r w:rsidRPr="00DA5F74">
        <w:rPr>
          <w:rFonts w:ascii="Arial Narrow" w:eastAsia="Arial" w:hAnsi="Arial Narrow" w:cs="Arial"/>
          <w:sz w:val="24"/>
          <w:szCs w:val="24"/>
        </w:rPr>
        <w:t xml:space="preserve"> Excluir o item Aplicar Multa a Senhora </w:t>
      </w:r>
      <w:proofErr w:type="spellStart"/>
      <w:r w:rsidRPr="00DA5F74">
        <w:rPr>
          <w:rFonts w:ascii="Arial Narrow" w:eastAsia="Arial" w:hAnsi="Arial Narrow" w:cs="Arial"/>
          <w:sz w:val="24"/>
          <w:szCs w:val="24"/>
        </w:rPr>
        <w:t>Waldívia</w:t>
      </w:r>
      <w:proofErr w:type="spellEnd"/>
      <w:r w:rsidRPr="00DA5F74">
        <w:rPr>
          <w:rFonts w:ascii="Arial Narrow" w:eastAsia="Arial" w:hAnsi="Arial Narrow" w:cs="Arial"/>
          <w:sz w:val="24"/>
          <w:szCs w:val="24"/>
        </w:rPr>
        <w:t xml:space="preserve"> Ferreira Alencar, Secretaria de Estado de Infraestrutura e Região Metropolitana de Manaus - Seinfra, à época, ao Senhor Flávio </w:t>
      </w:r>
      <w:proofErr w:type="spellStart"/>
      <w:r w:rsidRPr="00DA5F74">
        <w:rPr>
          <w:rFonts w:ascii="Arial Narrow" w:eastAsia="Arial" w:hAnsi="Arial Narrow" w:cs="Arial"/>
          <w:sz w:val="24"/>
          <w:szCs w:val="24"/>
        </w:rPr>
        <w:t>Decat</w:t>
      </w:r>
      <w:proofErr w:type="spellEnd"/>
      <w:r w:rsidRPr="00DA5F74">
        <w:rPr>
          <w:rFonts w:ascii="Arial Narrow" w:eastAsia="Arial" w:hAnsi="Arial Narrow" w:cs="Arial"/>
          <w:sz w:val="24"/>
          <w:szCs w:val="24"/>
        </w:rPr>
        <w:t xml:space="preserve"> de Moura – Diretor Presidente da Amazonas Energia S.A, à época, ao Senhor Leonardo Lins de Albuquerque – Diretor de Planejamento e Expansão da Amazonas Energia S.A, à época, e ao Senhor Luiz Antônio de Vasconcellos Dias, Fiscal do Convênio, à época no valor de R$ 8.768,25 (oito mil e setecentos e sessenta e oito reais e vinte e cinco centavos), nos termos do artigo 54, V e VI da Lei 2423/96, c/c o 308, V e VI da Resolução nº 04/2002-RI-TCE, tendo em vista às irregularidades não sanadas que figuram na peça conclusiva da </w:t>
      </w:r>
      <w:proofErr w:type="spellStart"/>
      <w:r w:rsidRPr="00DA5F74">
        <w:rPr>
          <w:rFonts w:ascii="Arial Narrow" w:eastAsia="Arial" w:hAnsi="Arial Narrow" w:cs="Arial"/>
          <w:sz w:val="24"/>
          <w:szCs w:val="24"/>
        </w:rPr>
        <w:t>DICOPe</w:t>
      </w:r>
      <w:proofErr w:type="spellEnd"/>
      <w:r w:rsidRPr="00DA5F74">
        <w:rPr>
          <w:rFonts w:ascii="Arial Narrow" w:eastAsia="Arial" w:hAnsi="Arial Narrow" w:cs="Arial"/>
          <w:sz w:val="24"/>
          <w:szCs w:val="24"/>
        </w:rPr>
        <w:t xml:space="preserve"> fixar prazo de 30 dias para que o responsável recolha o valor da MULTA, na esfera Estadual para o órgão Fundo de Apoio ao Exercício do Controle Externo - FAECE, através de DAR avulso extraído do sítio eletrônico da SEFAZ/AM, sob o código “5508 – Multas aplicadas pelo TCE/AM – Fundo de Apoio ao Exercício do Controle Externo – FAECE”. Dentro do prazo anteriormente conferido, é obrigatório o encaminhamento do comprovante de pagamento (autenticado pelo Banco) a esta Corte de Contas (art. 72, inciso III, alínea "a", da Lei Orgânica do TCE/AM), condição imprescindível para emissão do Termo de Quitação. O não adimplemento dessa obrigação pecuniária no prazo legal importará na continuidade da cobrança administrativa ou judicial do título executivo (art. 73 da Lei Orgânica do TCE/AM), ficando o DERED autorizado, caso expirado o referido prazo, a adotar as medidas previstas nas subseções III e IV da Seção III, do Capítulo X, da Resolução nº 04/2002-TCE/AM, bem como proceder, conforme estabelecido no Acordo de Cooperação firmado com o Instituto de Estudos de Protesto de Títulos do Brasil - Seção Amazonas - IEPTB/AM, ao encaminhamento do título executivo para protesto em nome do responsável; </w:t>
      </w:r>
      <w:r w:rsidRPr="00DA5F74">
        <w:rPr>
          <w:rFonts w:ascii="Arial Narrow" w:eastAsia="Arial" w:hAnsi="Arial Narrow" w:cs="Arial"/>
          <w:b/>
          <w:sz w:val="24"/>
          <w:szCs w:val="24"/>
        </w:rPr>
        <w:t>8.2.6.</w:t>
      </w:r>
      <w:r w:rsidRPr="00DA5F74">
        <w:rPr>
          <w:rFonts w:ascii="Arial Narrow" w:eastAsia="Arial" w:hAnsi="Arial Narrow" w:cs="Arial"/>
          <w:sz w:val="24"/>
          <w:szCs w:val="24"/>
        </w:rPr>
        <w:t xml:space="preserve"> Manter o item Arquivar o presente processo após cumprimento dos itens acima; </w:t>
      </w:r>
      <w:r w:rsidRPr="00DA5F74">
        <w:rPr>
          <w:rFonts w:ascii="Arial Narrow" w:eastAsia="Arial" w:hAnsi="Arial Narrow" w:cs="Arial"/>
          <w:b/>
          <w:sz w:val="24"/>
          <w:szCs w:val="24"/>
        </w:rPr>
        <w:t>8.3. Dar ciência</w:t>
      </w:r>
      <w:r w:rsidRPr="00DA5F74">
        <w:rPr>
          <w:rFonts w:ascii="Arial Narrow" w:eastAsia="Arial" w:hAnsi="Arial Narrow" w:cs="Arial"/>
          <w:sz w:val="24"/>
          <w:szCs w:val="24"/>
        </w:rPr>
        <w:t xml:space="preserve"> do teor do Acórdão à Sra. </w:t>
      </w:r>
      <w:proofErr w:type="spellStart"/>
      <w:r w:rsidRPr="00DA5F74">
        <w:rPr>
          <w:rFonts w:ascii="Arial Narrow" w:eastAsia="Arial" w:hAnsi="Arial Narrow" w:cs="Arial"/>
          <w:sz w:val="24"/>
          <w:szCs w:val="24"/>
        </w:rPr>
        <w:t>Waldivia</w:t>
      </w:r>
      <w:proofErr w:type="spellEnd"/>
      <w:r w:rsidRPr="00DA5F74">
        <w:rPr>
          <w:rFonts w:ascii="Arial Narrow" w:eastAsia="Arial" w:hAnsi="Arial Narrow" w:cs="Arial"/>
          <w:sz w:val="24"/>
          <w:szCs w:val="24"/>
        </w:rPr>
        <w:t xml:space="preserve"> Ferreira Alencar, por meio de seus representantes. </w:t>
      </w:r>
      <w:r w:rsidRPr="00DA5F74">
        <w:rPr>
          <w:rFonts w:ascii="Arial Narrow" w:eastAsia="Arial" w:hAnsi="Arial Narrow" w:cs="Arial"/>
          <w:i/>
          <w:sz w:val="24"/>
          <w:szCs w:val="24"/>
        </w:rPr>
        <w:t xml:space="preserve">Vencido o voto-destaque do Conselheiro </w:t>
      </w:r>
      <w:proofErr w:type="spellStart"/>
      <w:r w:rsidRPr="00DA5F74">
        <w:rPr>
          <w:rFonts w:ascii="Arial Narrow" w:eastAsia="Arial" w:hAnsi="Arial Narrow" w:cs="Arial"/>
          <w:i/>
          <w:sz w:val="24"/>
          <w:szCs w:val="24"/>
        </w:rPr>
        <w:t>Luis</w:t>
      </w:r>
      <w:proofErr w:type="spellEnd"/>
      <w:r w:rsidRPr="00DA5F74">
        <w:rPr>
          <w:rFonts w:ascii="Arial Narrow" w:eastAsia="Arial" w:hAnsi="Arial Narrow" w:cs="Arial"/>
          <w:i/>
          <w:sz w:val="24"/>
          <w:szCs w:val="24"/>
        </w:rPr>
        <w:t xml:space="preserve"> Fabian Pereira Barbosa, pelo conhecimento e indeferimento do Recurso.</w:t>
      </w:r>
      <w:r w:rsidRPr="00DA5F74">
        <w:rPr>
          <w:rFonts w:ascii="Arial Narrow" w:eastAsia="Arial" w:hAnsi="Arial Narrow" w:cs="Arial"/>
          <w:sz w:val="24"/>
          <w:szCs w:val="24"/>
        </w:rPr>
        <w:t xml:space="preserve">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Josué Cláudio de Souza Neto (Presidente, em sessão), </w:t>
      </w:r>
      <w:proofErr w:type="spellStart"/>
      <w:r w:rsidRPr="00DA5F74">
        <w:rPr>
          <w:rFonts w:ascii="Arial Narrow" w:eastAsia="Arial" w:hAnsi="Arial Narrow" w:cs="Arial"/>
          <w:sz w:val="24"/>
          <w:szCs w:val="24"/>
        </w:rPr>
        <w:t>Luis</w:t>
      </w:r>
      <w:proofErr w:type="spellEnd"/>
      <w:r w:rsidRPr="00DA5F74">
        <w:rPr>
          <w:rFonts w:ascii="Arial Narrow" w:eastAsia="Arial" w:hAnsi="Arial Narrow" w:cs="Arial"/>
          <w:sz w:val="24"/>
          <w:szCs w:val="24"/>
        </w:rPr>
        <w:t xml:space="preserve"> Fabian Pereira Barbosa, Érico Xavier Desterro e Silva, e Mário José de Moraes Costa Filho (Convocado). </w:t>
      </w:r>
      <w:r w:rsidRPr="00DA5F74">
        <w:rPr>
          <w:rFonts w:ascii="Arial Narrow" w:eastAsia="Arial" w:hAnsi="Arial Narrow" w:cs="Arial"/>
          <w:b/>
          <w:sz w:val="24"/>
          <w:szCs w:val="24"/>
        </w:rPr>
        <w:t>Declaração de Impedimento:</w:t>
      </w:r>
      <w:r w:rsidRPr="00DA5F74">
        <w:rPr>
          <w:rFonts w:ascii="Arial Narrow" w:eastAsia="Arial" w:hAnsi="Arial Narrow" w:cs="Arial"/>
          <w:sz w:val="24"/>
          <w:szCs w:val="24"/>
        </w:rPr>
        <w:t xml:space="preserve"> Conselheira Yara Amazônia Lins Rodrigues dos Santos (art. 65 do Regimento Interno). </w:t>
      </w:r>
    </w:p>
    <w:p w14:paraId="6BC1F432" w14:textId="77777777" w:rsidR="0020441D" w:rsidRDefault="00C85754" w:rsidP="00DA5F74">
      <w:pPr>
        <w:spacing w:before="240" w:after="0" w:line="240" w:lineRule="auto"/>
        <w:ind w:right="-2"/>
        <w:jc w:val="both"/>
        <w:rPr>
          <w:rFonts w:ascii="Arial Narrow" w:eastAsia="Arial" w:hAnsi="Arial Narrow" w:cs="Arial"/>
          <w:sz w:val="24"/>
          <w:szCs w:val="24"/>
          <w:u w:val="single"/>
        </w:rPr>
      </w:pPr>
      <w:r w:rsidRPr="00DA5F74">
        <w:rPr>
          <w:rFonts w:ascii="Arial Narrow" w:eastAsia="Arial" w:hAnsi="Arial Narrow" w:cs="Arial"/>
          <w:b/>
          <w:sz w:val="24"/>
          <w:szCs w:val="24"/>
        </w:rPr>
        <w:t>PROCESSO Nº 13.244/2021</w:t>
      </w:r>
      <w:r w:rsidRPr="00DA5F74">
        <w:rPr>
          <w:rFonts w:ascii="Arial Narrow" w:eastAsia="Arial" w:hAnsi="Arial Narrow" w:cs="Arial"/>
          <w:sz w:val="24"/>
          <w:szCs w:val="24"/>
        </w:rPr>
        <w:t xml:space="preserve"> - Recurso Ordinário interposto pelo Sr. Flávio </w:t>
      </w:r>
      <w:proofErr w:type="spellStart"/>
      <w:r w:rsidRPr="00DA5F74">
        <w:rPr>
          <w:rFonts w:ascii="Arial Narrow" w:eastAsia="Arial" w:hAnsi="Arial Narrow" w:cs="Arial"/>
          <w:sz w:val="24"/>
          <w:szCs w:val="24"/>
        </w:rPr>
        <w:t>Decat</w:t>
      </w:r>
      <w:proofErr w:type="spellEnd"/>
      <w:r w:rsidRPr="00DA5F74">
        <w:rPr>
          <w:rFonts w:ascii="Arial Narrow" w:eastAsia="Arial" w:hAnsi="Arial Narrow" w:cs="Arial"/>
          <w:sz w:val="24"/>
          <w:szCs w:val="24"/>
        </w:rPr>
        <w:t xml:space="preserve"> de Moura e pelo Sr. Leonardo Lins de Albuquerque contra o Acórdão n° 103/2021 - TCE - Primeira Câmara, exarado nos autos do Processo n° 15.240/2020 </w:t>
      </w:r>
      <w:r w:rsidRPr="00DA5F74">
        <w:rPr>
          <w:rFonts w:ascii="Arial Narrow" w:eastAsia="Arial" w:hAnsi="Arial Narrow" w:cs="Arial"/>
          <w:b/>
          <w:sz w:val="24"/>
          <w:szCs w:val="24"/>
        </w:rPr>
        <w:t xml:space="preserve">Advogado(s): </w:t>
      </w:r>
      <w:r w:rsidRPr="00DA5F74">
        <w:rPr>
          <w:rFonts w:ascii="Arial Narrow" w:eastAsia="Arial" w:hAnsi="Arial Narrow" w:cs="Arial"/>
          <w:sz w:val="24"/>
          <w:szCs w:val="24"/>
        </w:rPr>
        <w:t>Décio Flávio Gonçalves Torres Freire – OAB A697 e Leonardo José Melo Brandão - OAB/MG 53684.</w:t>
      </w:r>
      <w:r w:rsidRPr="00DA5F74">
        <w:rPr>
          <w:rFonts w:ascii="Arial Narrow" w:eastAsia="Arial" w:hAnsi="Arial Narrow" w:cs="Arial"/>
          <w:b/>
          <w:sz w:val="24"/>
          <w:szCs w:val="24"/>
        </w:rPr>
        <w:t xml:space="preserve"> ACÓRDÃO Nº 1190/2024:</w:t>
      </w:r>
      <w:r w:rsidRPr="00DA5F74">
        <w:rPr>
          <w:rFonts w:ascii="Arial Narrow" w:eastAsia="Arial" w:hAnsi="Arial Narrow" w:cs="Arial"/>
          <w:sz w:val="24"/>
          <w:szCs w:val="24"/>
        </w:rPr>
        <w:t xml:space="preserve"> 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III, alínea “f”, item 3, da Resolução nº 04/2002-TCE/AM, </w:t>
      </w:r>
      <w:r w:rsidRPr="00DA5F74">
        <w:rPr>
          <w:rFonts w:ascii="Arial Narrow" w:eastAsia="Arial" w:hAnsi="Arial Narrow" w:cs="Arial"/>
          <w:b/>
          <w:sz w:val="24"/>
          <w:szCs w:val="24"/>
        </w:rPr>
        <w:t>por maioria</w:t>
      </w:r>
      <w:r w:rsidRPr="00DA5F74">
        <w:rPr>
          <w:rFonts w:ascii="Arial Narrow" w:eastAsia="Arial" w:hAnsi="Arial Narrow" w:cs="Arial"/>
          <w:sz w:val="24"/>
          <w:szCs w:val="24"/>
        </w:rPr>
        <w:t xml:space="preserve">, nos termos do voto do Excelentíssimo Senhor Conselheiro-Relator, </w:t>
      </w:r>
      <w:r w:rsidRPr="00DA5F74">
        <w:rPr>
          <w:rFonts w:ascii="Arial Narrow" w:eastAsia="Arial" w:hAnsi="Arial Narrow" w:cs="Arial"/>
          <w:b/>
          <w:sz w:val="24"/>
          <w:szCs w:val="24"/>
        </w:rPr>
        <w:t>em consonância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8.1. Conhecer</w:t>
      </w:r>
      <w:r w:rsidRPr="00DA5F74">
        <w:rPr>
          <w:rFonts w:ascii="Arial Narrow" w:eastAsia="Arial" w:hAnsi="Arial Narrow" w:cs="Arial"/>
          <w:sz w:val="24"/>
          <w:szCs w:val="24"/>
        </w:rPr>
        <w:t xml:space="preserve"> do Recurso Ordinário interposto pelos Srs. Flávio </w:t>
      </w:r>
      <w:proofErr w:type="spellStart"/>
      <w:r w:rsidRPr="00DA5F74">
        <w:rPr>
          <w:rFonts w:ascii="Arial Narrow" w:eastAsia="Arial" w:hAnsi="Arial Narrow" w:cs="Arial"/>
          <w:sz w:val="24"/>
          <w:szCs w:val="24"/>
        </w:rPr>
        <w:t>Decat</w:t>
      </w:r>
      <w:proofErr w:type="spellEnd"/>
      <w:r w:rsidRPr="00DA5F74">
        <w:rPr>
          <w:rFonts w:ascii="Arial Narrow" w:eastAsia="Arial" w:hAnsi="Arial Narrow" w:cs="Arial"/>
          <w:sz w:val="24"/>
          <w:szCs w:val="24"/>
        </w:rPr>
        <w:t xml:space="preserve"> de Moura e Leonardo Lins de Albuquerque, respectivamente Diretor-Presidente da Amazonas Energia S.A. e Diretor de Planejamento e Expansão, à época, em face do Acórdão nº. 103/2021 – TCE – PRIMEIRA CÂMARA (fls. 791/793, do processo nº. 15240/2020, apenso), pois demonstrado o adimplemento dos requisitos de admissibilidade constantes no art. 145, c/c art. 157 da Resolução nº. 4/02 – TCE/AM; </w:t>
      </w:r>
      <w:r w:rsidRPr="00DA5F74">
        <w:rPr>
          <w:rFonts w:ascii="Arial Narrow" w:eastAsia="Arial" w:hAnsi="Arial Narrow" w:cs="Arial"/>
          <w:b/>
          <w:sz w:val="24"/>
          <w:szCs w:val="24"/>
        </w:rPr>
        <w:t>8.2. Dar Provimento</w:t>
      </w:r>
      <w:r w:rsidRPr="00DA5F74">
        <w:rPr>
          <w:rFonts w:ascii="Arial Narrow" w:eastAsia="Arial" w:hAnsi="Arial Narrow" w:cs="Arial"/>
          <w:sz w:val="24"/>
          <w:szCs w:val="24"/>
        </w:rPr>
        <w:t xml:space="preserve"> ao Recurso interposto pelos Srs. Leonardo Lins de Albuquerque e Flávio </w:t>
      </w:r>
      <w:proofErr w:type="spellStart"/>
      <w:r w:rsidRPr="00DA5F74">
        <w:rPr>
          <w:rFonts w:ascii="Arial Narrow" w:eastAsia="Arial" w:hAnsi="Arial Narrow" w:cs="Arial"/>
          <w:sz w:val="24"/>
          <w:szCs w:val="24"/>
        </w:rPr>
        <w:t>Decat</w:t>
      </w:r>
      <w:proofErr w:type="spellEnd"/>
      <w:r w:rsidRPr="00DA5F74">
        <w:rPr>
          <w:rFonts w:ascii="Arial Narrow" w:eastAsia="Arial" w:hAnsi="Arial Narrow" w:cs="Arial"/>
          <w:sz w:val="24"/>
          <w:szCs w:val="24"/>
        </w:rPr>
        <w:t xml:space="preserve"> de Moura, no sentido de: </w:t>
      </w:r>
      <w:r w:rsidRPr="00DA5F74">
        <w:rPr>
          <w:rFonts w:ascii="Arial Narrow" w:eastAsia="Arial" w:hAnsi="Arial Narrow" w:cs="Arial"/>
          <w:b/>
          <w:sz w:val="24"/>
          <w:szCs w:val="24"/>
        </w:rPr>
        <w:t xml:space="preserve">8.2.1. </w:t>
      </w:r>
      <w:r w:rsidRPr="00DA5F74">
        <w:rPr>
          <w:rFonts w:ascii="Arial Narrow" w:eastAsia="Arial" w:hAnsi="Arial Narrow" w:cs="Arial"/>
          <w:sz w:val="24"/>
          <w:szCs w:val="24"/>
        </w:rPr>
        <w:t xml:space="preserve">Reconhecer a prescrição, com fulcro no § 4 º do art. 40 da Constituição do Estado do Amazonas, no âmbito do processo n. 15240/2020; </w:t>
      </w:r>
      <w:r w:rsidRPr="00DA5F74">
        <w:rPr>
          <w:rFonts w:ascii="Arial Narrow" w:eastAsia="Arial" w:hAnsi="Arial Narrow" w:cs="Arial"/>
          <w:b/>
          <w:sz w:val="24"/>
          <w:szCs w:val="24"/>
        </w:rPr>
        <w:t>8.2.2.</w:t>
      </w:r>
      <w:r w:rsidRPr="00DA5F74">
        <w:rPr>
          <w:rFonts w:ascii="Arial Narrow" w:eastAsia="Arial" w:hAnsi="Arial Narrow" w:cs="Arial"/>
          <w:sz w:val="24"/>
          <w:szCs w:val="24"/>
        </w:rPr>
        <w:t xml:space="preserve"> Excluir o item Julgar legal o Termo de Convênio nº 070/2009, firmado entre a Secretaria de Estado de Infraestrutura e Região Metropolitana de Manaus - Seinfra e a Amazonas Energia S/A, nos termos do inciso IX do artigo 1º da Lei 2423/96, c/c o inciso XVI, do artigo 5º da Resolução nº 04/2002-RI-TCE; </w:t>
      </w:r>
      <w:r w:rsidRPr="00DA5F74">
        <w:rPr>
          <w:rFonts w:ascii="Arial Narrow" w:eastAsia="Arial" w:hAnsi="Arial Narrow" w:cs="Arial"/>
          <w:b/>
          <w:sz w:val="24"/>
          <w:szCs w:val="24"/>
        </w:rPr>
        <w:t xml:space="preserve">8.2.3. </w:t>
      </w:r>
      <w:r w:rsidRPr="00DA5F74">
        <w:rPr>
          <w:rFonts w:ascii="Arial Narrow" w:eastAsia="Arial" w:hAnsi="Arial Narrow" w:cs="Arial"/>
          <w:sz w:val="24"/>
          <w:szCs w:val="24"/>
        </w:rPr>
        <w:lastRenderedPageBreak/>
        <w:t xml:space="preserve">Excluir o item Julgar irregular a Prestação de Contas do Termo de Convênio n.º 070/2009, firmado entre a Secretaria de Estado de Infraestrutura e Região Metropolitana de Manaus - Seinfra e a Amazonas Energia S/A, na forma dos artigos 22, inciso III, “a”, “b”, “c” e “d” e 25 da Lei 2.423/1996, em razão da permanência das irregularidades constantes das notificações dos interessados; </w:t>
      </w:r>
      <w:r w:rsidRPr="00DA5F74">
        <w:rPr>
          <w:rFonts w:ascii="Arial Narrow" w:eastAsia="Arial" w:hAnsi="Arial Narrow" w:cs="Arial"/>
          <w:b/>
          <w:sz w:val="24"/>
          <w:szCs w:val="24"/>
        </w:rPr>
        <w:t xml:space="preserve">8.2.4. </w:t>
      </w:r>
      <w:r w:rsidRPr="00DA5F74">
        <w:rPr>
          <w:rFonts w:ascii="Arial Narrow" w:eastAsia="Arial" w:hAnsi="Arial Narrow" w:cs="Arial"/>
          <w:sz w:val="24"/>
          <w:szCs w:val="24"/>
        </w:rPr>
        <w:t xml:space="preserve">Excluir o item Considerar em Alcance de forma solidária a Senhora </w:t>
      </w:r>
      <w:proofErr w:type="spellStart"/>
      <w:r w:rsidRPr="00DA5F74">
        <w:rPr>
          <w:rFonts w:ascii="Arial Narrow" w:eastAsia="Arial" w:hAnsi="Arial Narrow" w:cs="Arial"/>
          <w:sz w:val="24"/>
          <w:szCs w:val="24"/>
        </w:rPr>
        <w:t>Waldívia</w:t>
      </w:r>
      <w:proofErr w:type="spellEnd"/>
      <w:r w:rsidRPr="00DA5F74">
        <w:rPr>
          <w:rFonts w:ascii="Arial Narrow" w:eastAsia="Arial" w:hAnsi="Arial Narrow" w:cs="Arial"/>
          <w:sz w:val="24"/>
          <w:szCs w:val="24"/>
        </w:rPr>
        <w:t xml:space="preserve"> Ferreira Alencar, Secretaria de Estado de Infraestrutura e Região Metropolitana de Manaus - Seinfra, à época, ao Senhor Leonardo Lins de Albuquerque – Diretor de Planejamento e Expansão da Amazonas Energia S.A., à época, ao Senhor Luiz Antônio de Vasconcellos Dias, Fiscal do Convênio, à época, e ao Senhor Flávio </w:t>
      </w:r>
      <w:proofErr w:type="spellStart"/>
      <w:r w:rsidRPr="00DA5F74">
        <w:rPr>
          <w:rFonts w:ascii="Arial Narrow" w:eastAsia="Arial" w:hAnsi="Arial Narrow" w:cs="Arial"/>
          <w:sz w:val="24"/>
          <w:szCs w:val="24"/>
        </w:rPr>
        <w:t>Decat</w:t>
      </w:r>
      <w:proofErr w:type="spellEnd"/>
      <w:r w:rsidRPr="00DA5F74">
        <w:rPr>
          <w:rFonts w:ascii="Arial Narrow" w:eastAsia="Arial" w:hAnsi="Arial Narrow" w:cs="Arial"/>
          <w:sz w:val="24"/>
          <w:szCs w:val="24"/>
        </w:rPr>
        <w:t xml:space="preserve"> de Moura, Diretor Presidente da Amazonas Energia S.A., à época no valor de R$ 622.410,00 (seiscentos e vinte e dois mil e quatrocentos e dez reais) e fixar prazo de 30 (trinta) dias para que o responsável recolha o valor do ALCANCE/GLOSA, mencionado na restrição 11 presente no Laudo Técnico Conclusivo Nº. 015/2018-DICOP (às fls. 746/765) na esfera Estadual para o órgão Secretaria de Estado de Infraestrutura e Região Metropolitana de Manaus - SEINFRA, através de DAR avulso extraído do sítio eletrônico da SEFAZ/AM, sob o código “5670 – outras indenizações – PRINCIPAL – ALCANCE APLICADO PELO TCE/AM”, órgão Secretaria de Estado de Infraestrutura e Região Metropolitana de Manaus - SEINFRA com a devida comprovação perante esta Corte de Contas e a devida atualização monetária (art.72, III, “a”, da Lei nº 2423/96 – LOTCE/AM c/c o art. 308, § 3º, da Res. nº 04/02 – RITCE/AM). Dentro do prazo anteriormente conferido, é obrigatório o encaminhamento do comprovante de pagamento (autenticado pelo Banco) a esta Corte de Contas (art. 72, inciso III, alínea "a", da Lei Orgânica do TCE/AM), condição imprescindível para emissão do Termo de Quitação. O não adimplemento dessa obrigação pecuniária no prazo legal importará na continuidade da cobrança administrativa ou judicial do título executivo (art. 73 da Lei Orgânica do TCE/AM), ficando o DERED autorizado, caso expirado o referido prazo, a adotar as medidas previstas nas subseções III e IV da Seção III, do Capítulo X, da Resolução nº 04/2002-TCE/AM, bem como proceder, conforme estabelecido no Acordo de Cooperação firmado com o Instituto de Estudos de Protesto de Títulos do Brasil - Seção Amazonas - IEPTB/AM, ao encaminhamento do título executivo para protesto em nome do responsável; </w:t>
      </w:r>
      <w:r w:rsidRPr="00DA5F74">
        <w:rPr>
          <w:rFonts w:ascii="Arial Narrow" w:eastAsia="Arial" w:hAnsi="Arial Narrow" w:cs="Arial"/>
          <w:b/>
          <w:sz w:val="24"/>
          <w:szCs w:val="24"/>
        </w:rPr>
        <w:t xml:space="preserve">8.2.5. </w:t>
      </w:r>
      <w:r w:rsidRPr="00DA5F74">
        <w:rPr>
          <w:rFonts w:ascii="Arial Narrow" w:eastAsia="Arial" w:hAnsi="Arial Narrow" w:cs="Arial"/>
          <w:sz w:val="24"/>
          <w:szCs w:val="24"/>
        </w:rPr>
        <w:t xml:space="preserve">Excluir o item Aplicar Multa a Senhora </w:t>
      </w:r>
      <w:proofErr w:type="spellStart"/>
      <w:r w:rsidRPr="00DA5F74">
        <w:rPr>
          <w:rFonts w:ascii="Arial Narrow" w:eastAsia="Arial" w:hAnsi="Arial Narrow" w:cs="Arial"/>
          <w:sz w:val="24"/>
          <w:szCs w:val="24"/>
        </w:rPr>
        <w:t>Waldívia</w:t>
      </w:r>
      <w:proofErr w:type="spellEnd"/>
      <w:r w:rsidRPr="00DA5F74">
        <w:rPr>
          <w:rFonts w:ascii="Arial Narrow" w:eastAsia="Arial" w:hAnsi="Arial Narrow" w:cs="Arial"/>
          <w:sz w:val="24"/>
          <w:szCs w:val="24"/>
        </w:rPr>
        <w:t xml:space="preserve"> Ferreira Alencar, Secretaria de Estado de Infraestrutura e Região Metropolitana de Manaus - Seinfra, à época, ao Senhor Flávio </w:t>
      </w:r>
      <w:proofErr w:type="spellStart"/>
      <w:r w:rsidRPr="00DA5F74">
        <w:rPr>
          <w:rFonts w:ascii="Arial Narrow" w:eastAsia="Arial" w:hAnsi="Arial Narrow" w:cs="Arial"/>
          <w:sz w:val="24"/>
          <w:szCs w:val="24"/>
        </w:rPr>
        <w:t>Decat</w:t>
      </w:r>
      <w:proofErr w:type="spellEnd"/>
      <w:r w:rsidRPr="00DA5F74">
        <w:rPr>
          <w:rFonts w:ascii="Arial Narrow" w:eastAsia="Arial" w:hAnsi="Arial Narrow" w:cs="Arial"/>
          <w:sz w:val="24"/>
          <w:szCs w:val="24"/>
        </w:rPr>
        <w:t xml:space="preserve"> de Moura – Diretor Presidente da Amazonas Energia S.A, à época, ao Senhor Leonardo Lins de Albuquerque – Diretor de Planejamento e Expansão da Amazonas Energia S.A, à época, e ao Senhor Luiz Antônio de Vasconcellos Dias, Fiscal do Convênio, à época no valor de R$ 8.768,25 (oito mil e setecentos e sessenta e oito reais e vinte e cinco centavos), nos termos do artigo 54, V e VI da Lei 2423/96, c/c o 308, V e VI da Resolução nº 04/2002-RITCE, tendo em vista às irregularidades não sanadas que figuram na peça conclusiva da </w:t>
      </w:r>
      <w:proofErr w:type="spellStart"/>
      <w:r w:rsidRPr="00DA5F74">
        <w:rPr>
          <w:rFonts w:ascii="Arial Narrow" w:eastAsia="Arial" w:hAnsi="Arial Narrow" w:cs="Arial"/>
          <w:sz w:val="24"/>
          <w:szCs w:val="24"/>
        </w:rPr>
        <w:t>DICOPe</w:t>
      </w:r>
      <w:proofErr w:type="spellEnd"/>
      <w:r w:rsidRPr="00DA5F74">
        <w:rPr>
          <w:rFonts w:ascii="Arial Narrow" w:eastAsia="Arial" w:hAnsi="Arial Narrow" w:cs="Arial"/>
          <w:sz w:val="24"/>
          <w:szCs w:val="24"/>
        </w:rPr>
        <w:t xml:space="preserve"> fixar prazo de 30 dias para que o responsável recolha o valor da multa, na esfera Estadual para o órgão Fundo de Apoio ao Exercício do Controle Externo - FAECE, através de DAR avulso extraído do sítio eletrônico da SEFAZ/AM, sob o código “5508 – Multas aplicadas pelo TCE/AM – Fundo de Apoio ao Exercício do Controle Externo – FAECE”. Dentro do prazo anteriormente conferido, é obrigatório o encaminhamento do comprovante de pagamento (autenticado pelo Banco) a esta Corte de Contas (art. 72, inciso III, alínea "a", da Lei Orgânica do TCE/AM), condição imprescindível para emissão do Termo de Quitação. O não adimplemento dessa obrigação pecuniária no prazo legal importará na continuidade da cobrança administrativa ou judicial do título executivo (art. 73 da Lei Orgânica do TCE/AM), ficando o DERED autorizado, caso expirado o referido prazo, a adotar as medidas previstas nas subseções III e IV da Seção III, do Capítulo X, da Resolução nº 04/2002-TCE/AM, bem como proceder, conforme estabelecido no Acordo de Cooperação firmado com o Instituto de Estudos de Protesto de Títulos do Brasil - Seção Amazonas - IEPTB/AM, ao encaminhamento do título executivo para protesto em nome do responsável; </w:t>
      </w:r>
      <w:r w:rsidRPr="00DA5F74">
        <w:rPr>
          <w:rFonts w:ascii="Arial Narrow" w:eastAsia="Arial" w:hAnsi="Arial Narrow" w:cs="Arial"/>
          <w:b/>
          <w:sz w:val="24"/>
          <w:szCs w:val="24"/>
        </w:rPr>
        <w:t>8.2.6.</w:t>
      </w:r>
      <w:r w:rsidRPr="00DA5F74">
        <w:rPr>
          <w:rFonts w:ascii="Arial Narrow" w:eastAsia="Arial" w:hAnsi="Arial Narrow" w:cs="Arial"/>
          <w:sz w:val="24"/>
          <w:szCs w:val="24"/>
        </w:rPr>
        <w:t xml:space="preserve"> Manter o item Arquivar o presente processo após cumprimento dos itens acima; </w:t>
      </w:r>
      <w:r w:rsidRPr="00DA5F74">
        <w:rPr>
          <w:rFonts w:ascii="Arial Narrow" w:eastAsia="Arial" w:hAnsi="Arial Narrow" w:cs="Arial"/>
          <w:b/>
          <w:sz w:val="24"/>
          <w:szCs w:val="24"/>
        </w:rPr>
        <w:t>8.3. Dar ciência</w:t>
      </w:r>
      <w:r w:rsidRPr="00DA5F74">
        <w:rPr>
          <w:rFonts w:ascii="Arial Narrow" w:eastAsia="Arial" w:hAnsi="Arial Narrow" w:cs="Arial"/>
          <w:sz w:val="24"/>
          <w:szCs w:val="24"/>
        </w:rPr>
        <w:t xml:space="preserve"> do Acórdão e do Voto aos Srs. Décio Flávio Gonçalves Torres Freire e Leonardo José Melo Brandão, Procuradores dos recorrentes. </w:t>
      </w:r>
      <w:r w:rsidRPr="00DA5F74">
        <w:rPr>
          <w:rFonts w:ascii="Arial Narrow" w:eastAsia="Arial" w:hAnsi="Arial Narrow" w:cs="Arial"/>
          <w:i/>
          <w:sz w:val="24"/>
          <w:szCs w:val="24"/>
        </w:rPr>
        <w:t xml:space="preserve">Vencido o voto-vista do Conselheiro </w:t>
      </w:r>
      <w:proofErr w:type="spellStart"/>
      <w:r w:rsidRPr="00DA5F74">
        <w:rPr>
          <w:rFonts w:ascii="Arial Narrow" w:eastAsia="Arial" w:hAnsi="Arial Narrow" w:cs="Arial"/>
          <w:i/>
          <w:sz w:val="24"/>
          <w:szCs w:val="24"/>
        </w:rPr>
        <w:t>Luis</w:t>
      </w:r>
      <w:proofErr w:type="spellEnd"/>
      <w:r w:rsidRPr="00DA5F74">
        <w:rPr>
          <w:rFonts w:ascii="Arial Narrow" w:eastAsia="Arial" w:hAnsi="Arial Narrow" w:cs="Arial"/>
          <w:i/>
          <w:sz w:val="24"/>
          <w:szCs w:val="24"/>
        </w:rPr>
        <w:t xml:space="preserve"> Fabian Pereira Barbosa, pelo conhecimento e negativa de provimento.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Josué Cláudio de Souza Neto (Presidente, em sessão), </w:t>
      </w:r>
      <w:proofErr w:type="spellStart"/>
      <w:r w:rsidRPr="00DA5F74">
        <w:rPr>
          <w:rFonts w:ascii="Arial Narrow" w:eastAsia="Arial" w:hAnsi="Arial Narrow" w:cs="Arial"/>
          <w:sz w:val="24"/>
          <w:szCs w:val="24"/>
        </w:rPr>
        <w:t>Luis</w:t>
      </w:r>
      <w:proofErr w:type="spellEnd"/>
      <w:r w:rsidRPr="00DA5F74">
        <w:rPr>
          <w:rFonts w:ascii="Arial Narrow" w:eastAsia="Arial" w:hAnsi="Arial Narrow" w:cs="Arial"/>
          <w:sz w:val="24"/>
          <w:szCs w:val="24"/>
        </w:rPr>
        <w:t xml:space="preserve"> </w:t>
      </w:r>
      <w:r w:rsidRPr="00DA5F74">
        <w:rPr>
          <w:rFonts w:ascii="Arial Narrow" w:eastAsia="Arial" w:hAnsi="Arial Narrow" w:cs="Arial"/>
          <w:sz w:val="24"/>
          <w:szCs w:val="24"/>
        </w:rPr>
        <w:lastRenderedPageBreak/>
        <w:t xml:space="preserve">Fabian Pereira Barbosa, Érico Xavier Desterro e Silva, e Mário José de Moraes Costa Filho (Convocado). </w:t>
      </w:r>
      <w:r w:rsidRPr="00DA5F74">
        <w:rPr>
          <w:rFonts w:ascii="Arial Narrow" w:eastAsia="Arial" w:hAnsi="Arial Narrow" w:cs="Arial"/>
          <w:b/>
          <w:sz w:val="24"/>
          <w:szCs w:val="24"/>
        </w:rPr>
        <w:t>Declaração de Impedimento:</w:t>
      </w:r>
      <w:r w:rsidRPr="00DA5F74">
        <w:rPr>
          <w:rFonts w:ascii="Arial Narrow" w:eastAsia="Arial" w:hAnsi="Arial Narrow" w:cs="Arial"/>
          <w:sz w:val="24"/>
          <w:szCs w:val="24"/>
        </w:rPr>
        <w:t xml:space="preserve"> Conselheira Yara Amazônia Lins Rodrigues dos Santos (art. 65 do Regimento Interno).</w:t>
      </w:r>
      <w:r w:rsidR="00820F12" w:rsidRPr="00DA5F74">
        <w:rPr>
          <w:rFonts w:ascii="Arial Narrow" w:eastAsia="Arial" w:hAnsi="Arial Narrow" w:cs="Arial"/>
          <w:sz w:val="24"/>
          <w:szCs w:val="24"/>
          <w:u w:val="single"/>
        </w:rPr>
        <w:t xml:space="preserve"> </w:t>
      </w:r>
    </w:p>
    <w:p w14:paraId="533A72A7" w14:textId="77777777" w:rsidR="0020441D" w:rsidRDefault="00C85754" w:rsidP="00DA5F74">
      <w:pPr>
        <w:spacing w:before="240" w:after="0" w:line="240" w:lineRule="auto"/>
        <w:ind w:right="-2"/>
        <w:jc w:val="both"/>
        <w:rPr>
          <w:rFonts w:ascii="Arial Narrow" w:eastAsia="Arial" w:hAnsi="Arial Narrow" w:cs="Arial"/>
          <w:b/>
          <w:sz w:val="24"/>
          <w:szCs w:val="24"/>
        </w:rPr>
      </w:pPr>
      <w:r w:rsidRPr="0020441D">
        <w:rPr>
          <w:rFonts w:ascii="Arial Narrow" w:eastAsia="Arial" w:hAnsi="Arial Narrow" w:cs="Arial"/>
          <w:sz w:val="24"/>
          <w:szCs w:val="24"/>
        </w:rPr>
        <w:t>Nesta fase de julgamento, retornou à presidência dos trabalhos a Excelentíssima Senhora Conselheira Yara Amazônia Lins Rodrigues dos Santos.</w:t>
      </w:r>
      <w:r w:rsidR="00820F12" w:rsidRPr="00DA5F74">
        <w:rPr>
          <w:rFonts w:ascii="Arial Narrow" w:eastAsia="Arial" w:hAnsi="Arial Narrow" w:cs="Arial"/>
          <w:b/>
          <w:sz w:val="24"/>
          <w:szCs w:val="24"/>
        </w:rPr>
        <w:t xml:space="preserve"> </w:t>
      </w:r>
    </w:p>
    <w:p w14:paraId="2563C110" w14:textId="77777777" w:rsidR="0020441D"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16.461/2022 (APENSOS: 14.875/2016 e 10.513/2017)</w:t>
      </w:r>
      <w:r w:rsidRPr="00DA5F74">
        <w:rPr>
          <w:rFonts w:ascii="Arial Narrow" w:eastAsia="Arial" w:hAnsi="Arial Narrow" w:cs="Arial"/>
          <w:sz w:val="24"/>
          <w:szCs w:val="24"/>
        </w:rPr>
        <w:t xml:space="preserve"> - Fiscalização de Atos de Gestão (FAG) do exercício de 2016 da Prefeitura Municipal de Silves, sob a responsabilidade do Sr. </w:t>
      </w:r>
      <w:proofErr w:type="spellStart"/>
      <w:r w:rsidRPr="00DA5F74">
        <w:rPr>
          <w:rFonts w:ascii="Arial Narrow" w:eastAsia="Arial" w:hAnsi="Arial Narrow" w:cs="Arial"/>
          <w:sz w:val="24"/>
          <w:szCs w:val="24"/>
        </w:rPr>
        <w:t>Fanrossi</w:t>
      </w:r>
      <w:proofErr w:type="spellEnd"/>
      <w:r w:rsidRPr="00DA5F74">
        <w:rPr>
          <w:rFonts w:ascii="Arial Narrow" w:eastAsia="Arial" w:hAnsi="Arial Narrow" w:cs="Arial"/>
          <w:sz w:val="24"/>
          <w:szCs w:val="24"/>
        </w:rPr>
        <w:t xml:space="preserve"> de Oliveira Lira. </w:t>
      </w:r>
      <w:r w:rsidRPr="00DA5F74">
        <w:rPr>
          <w:rFonts w:ascii="Arial Narrow" w:eastAsia="Arial" w:hAnsi="Arial Narrow" w:cs="Arial"/>
          <w:b/>
          <w:sz w:val="24"/>
          <w:szCs w:val="24"/>
        </w:rPr>
        <w:t xml:space="preserve">Advogado(s): </w:t>
      </w:r>
      <w:r w:rsidRPr="00DA5F74">
        <w:rPr>
          <w:rFonts w:ascii="Arial Narrow" w:eastAsia="Arial" w:hAnsi="Arial Narrow" w:cs="Arial"/>
          <w:sz w:val="24"/>
          <w:szCs w:val="24"/>
        </w:rPr>
        <w:t>Luciene Helena da Silva Dias - OAB/AM 4697.</w:t>
      </w:r>
      <w:r w:rsidRPr="00DA5F74">
        <w:rPr>
          <w:rFonts w:ascii="Arial Narrow" w:eastAsia="Arial" w:hAnsi="Arial Narrow" w:cs="Arial"/>
          <w:b/>
          <w:sz w:val="24"/>
          <w:szCs w:val="24"/>
        </w:rPr>
        <w:t xml:space="preserve"> PARECER PRÉVIO Nº 93/2024:</w:t>
      </w:r>
      <w:r w:rsidRPr="00DA5F74">
        <w:rPr>
          <w:rFonts w:ascii="Arial Narrow" w:eastAsia="Arial" w:hAnsi="Arial Narrow" w:cs="Arial"/>
          <w:sz w:val="24"/>
          <w:szCs w:val="24"/>
        </w:rPr>
        <w:t xml:space="preserve"> </w:t>
      </w:r>
      <w:r w:rsidRPr="00DA5F74">
        <w:rPr>
          <w:rFonts w:ascii="Arial Narrow" w:eastAsia="Arial" w:hAnsi="Arial Narrow" w:cs="Arial"/>
          <w:b/>
          <w:sz w:val="24"/>
          <w:szCs w:val="24"/>
        </w:rPr>
        <w:t>O TRIBUNAL DE CONTAS DO ESTADO DO AMAZONAS</w:t>
      </w:r>
      <w:r w:rsidRPr="00DA5F74">
        <w:rPr>
          <w:rFonts w:ascii="Arial Narrow" w:eastAsia="Arial" w:hAnsi="Arial Narrow" w:cs="Arial"/>
          <w:sz w:val="24"/>
          <w:szCs w:val="24"/>
        </w:rPr>
        <w:t xml:space="preserve">, no uso de suas atribuições constitucionais e legais (art. 31, §§ 1º e 2º, da Constituição Federal, c/c art.127, parágrafos 4º, 5º e 7º, da Constituição Estadual, com redação da Emenda Constituição nº 15/95, art. 18, inciso I, da Lei Complementar nº 06/91; arts.1º, inciso I, e 29 da Lei nº 2.423/96; e, art. 5º, inciso I, da Resolução nº 04/2002-TCE/AM) e no exercício da competência atribuída </w:t>
      </w:r>
      <w:proofErr w:type="spellStart"/>
      <w:r w:rsidRPr="00DA5F74">
        <w:rPr>
          <w:rFonts w:ascii="Arial Narrow" w:eastAsia="Arial" w:hAnsi="Arial Narrow" w:cs="Arial"/>
          <w:sz w:val="24"/>
          <w:szCs w:val="24"/>
        </w:rPr>
        <w:t>arts</w:t>
      </w:r>
      <w:proofErr w:type="spellEnd"/>
      <w:r w:rsidRPr="00DA5F74">
        <w:rPr>
          <w:rFonts w:ascii="Arial Narrow" w:eastAsia="Arial" w:hAnsi="Arial Narrow" w:cs="Arial"/>
          <w:sz w:val="24"/>
          <w:szCs w:val="24"/>
        </w:rPr>
        <w:t xml:space="preserve">. 5º, II e 11, III, “a” item 1, da Resolução nº 04/2002-TCE/AM, tendo discutido a matéria nestes autos, e acolhido, </w:t>
      </w:r>
      <w:r w:rsidRPr="00DA5F74">
        <w:rPr>
          <w:rFonts w:ascii="Arial Narrow" w:eastAsia="Arial" w:hAnsi="Arial Narrow" w:cs="Arial"/>
          <w:b/>
          <w:sz w:val="24"/>
          <w:szCs w:val="24"/>
        </w:rPr>
        <w:t>por maioria com desempate da Presidência</w:t>
      </w:r>
      <w:r w:rsidRPr="00DA5F74">
        <w:rPr>
          <w:rFonts w:ascii="Arial Narrow" w:eastAsia="Arial" w:hAnsi="Arial Narrow" w:cs="Arial"/>
          <w:sz w:val="24"/>
          <w:szCs w:val="24"/>
        </w:rPr>
        <w:t xml:space="preserve">, o voto do Excelentíssimo Senhor Conselheiro </w:t>
      </w:r>
      <w:proofErr w:type="spellStart"/>
      <w:r w:rsidRPr="00DA5F74">
        <w:rPr>
          <w:rFonts w:ascii="Arial Narrow" w:eastAsia="Arial" w:hAnsi="Arial Narrow" w:cs="Arial"/>
          <w:sz w:val="24"/>
          <w:szCs w:val="24"/>
        </w:rPr>
        <w:t>Luis</w:t>
      </w:r>
      <w:proofErr w:type="spellEnd"/>
      <w:r w:rsidRPr="00DA5F74">
        <w:rPr>
          <w:rFonts w:ascii="Arial Narrow" w:eastAsia="Arial" w:hAnsi="Arial Narrow" w:cs="Arial"/>
          <w:sz w:val="24"/>
          <w:szCs w:val="24"/>
        </w:rPr>
        <w:t xml:space="preserve"> Fabian Pereira Barbosa, </w:t>
      </w:r>
      <w:r w:rsidRPr="00DA5F74">
        <w:rPr>
          <w:rFonts w:ascii="Arial Narrow" w:eastAsia="Arial" w:hAnsi="Arial Narrow" w:cs="Arial"/>
          <w:b/>
          <w:sz w:val="24"/>
          <w:szCs w:val="24"/>
        </w:rPr>
        <w:t>em parcial consonância</w:t>
      </w:r>
      <w:r w:rsidRPr="00DA5F74">
        <w:rPr>
          <w:rFonts w:ascii="Arial Narrow" w:eastAsia="Arial" w:hAnsi="Arial Narrow" w:cs="Arial"/>
          <w:sz w:val="24"/>
          <w:szCs w:val="24"/>
        </w:rPr>
        <w:t xml:space="preserve"> com o pronunciamento do Ministério Público junto a este Tribunal: </w:t>
      </w:r>
      <w:r w:rsidRPr="00DA5F74">
        <w:rPr>
          <w:rFonts w:ascii="Arial Narrow" w:eastAsia="Arial" w:hAnsi="Arial Narrow" w:cs="Arial"/>
          <w:b/>
          <w:sz w:val="24"/>
          <w:szCs w:val="24"/>
        </w:rPr>
        <w:t>10.1. Emite Parecer Prévio recomendando à Câmara Municipal a desaprovação</w:t>
      </w:r>
      <w:r w:rsidRPr="00DA5F74">
        <w:rPr>
          <w:rFonts w:ascii="Arial Narrow" w:eastAsia="Arial" w:hAnsi="Arial Narrow" w:cs="Arial"/>
          <w:sz w:val="24"/>
          <w:szCs w:val="24"/>
        </w:rPr>
        <w:t xml:space="preserve"> das Contas de Gestão da Prefeitura do Município de Silves, relativas ao exercício de 2016, de responsabilidade do Sr. </w:t>
      </w:r>
      <w:proofErr w:type="spellStart"/>
      <w:r w:rsidRPr="00DA5F74">
        <w:rPr>
          <w:rFonts w:ascii="Arial Narrow" w:eastAsia="Arial" w:hAnsi="Arial Narrow" w:cs="Arial"/>
          <w:sz w:val="24"/>
          <w:szCs w:val="24"/>
        </w:rPr>
        <w:t>Franrossi</w:t>
      </w:r>
      <w:proofErr w:type="spellEnd"/>
      <w:r w:rsidRPr="00DA5F74">
        <w:rPr>
          <w:rFonts w:ascii="Arial Narrow" w:eastAsia="Arial" w:hAnsi="Arial Narrow" w:cs="Arial"/>
          <w:sz w:val="24"/>
          <w:szCs w:val="24"/>
        </w:rPr>
        <w:t xml:space="preserve"> de Oliveira Lira – Prefeito do Município, à época -, conforme fundamentado no Relatório e Voto, em observância ao art. 71, I, da Constituição Federal e do art. 40, inciso I, e art. 127, cabeça e parágrafos segundo e quarto, da Constituição do Estado do Amazonas. </w:t>
      </w:r>
      <w:r w:rsidRPr="00DA5F74">
        <w:rPr>
          <w:rFonts w:ascii="Arial Narrow" w:eastAsia="Arial" w:hAnsi="Arial Narrow" w:cs="Arial"/>
          <w:i/>
          <w:sz w:val="24"/>
          <w:szCs w:val="24"/>
        </w:rPr>
        <w:t>Vencido o voto do Excelentíssimo Senhor Conselheiro Érico Xavier Desterro e Silva que votou quanto ao julgamento do processo por reconhecer a Prescrição das pretensões punitivas e ressarcitórias para extinguir o feito com resolução do mérito.</w:t>
      </w:r>
      <w:r w:rsidRPr="00DA5F74">
        <w:rPr>
          <w:rFonts w:ascii="Arial Narrow" w:eastAsia="Arial" w:hAnsi="Arial Narrow" w:cs="Arial"/>
          <w:sz w:val="24"/>
          <w:szCs w:val="24"/>
        </w:rPr>
        <w:t xml:space="preserve"> </w:t>
      </w:r>
      <w:r w:rsidRPr="00DA5F74">
        <w:rPr>
          <w:rFonts w:ascii="Arial Narrow" w:eastAsia="Arial" w:hAnsi="Arial Narrow" w:cs="Arial"/>
          <w:b/>
          <w:sz w:val="24"/>
          <w:szCs w:val="24"/>
        </w:rPr>
        <w:t>ACÓRDÃO Nº 93/2024:</w:t>
      </w:r>
      <w:r w:rsidRPr="00DA5F74">
        <w:rPr>
          <w:rFonts w:ascii="Arial Narrow" w:eastAsia="Arial" w:hAnsi="Arial Narrow" w:cs="Arial"/>
          <w:sz w:val="24"/>
          <w:szCs w:val="24"/>
        </w:rPr>
        <w:t xml:space="preserve"> 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w:t>
      </w:r>
      <w:proofErr w:type="spellStart"/>
      <w:r w:rsidRPr="00DA5F74">
        <w:rPr>
          <w:rFonts w:ascii="Arial Narrow" w:eastAsia="Arial" w:hAnsi="Arial Narrow" w:cs="Arial"/>
          <w:sz w:val="24"/>
          <w:szCs w:val="24"/>
        </w:rPr>
        <w:t>arts</w:t>
      </w:r>
      <w:proofErr w:type="spellEnd"/>
      <w:r w:rsidRPr="00DA5F74">
        <w:rPr>
          <w:rFonts w:ascii="Arial Narrow" w:eastAsia="Arial" w:hAnsi="Arial Narrow" w:cs="Arial"/>
          <w:sz w:val="24"/>
          <w:szCs w:val="24"/>
        </w:rPr>
        <w:t xml:space="preserve">. 5º, II e 11, III, “a” item 1, da Resolução nº 04/2002-TCE/AM, </w:t>
      </w:r>
      <w:r w:rsidRPr="00DA5F74">
        <w:rPr>
          <w:rFonts w:ascii="Arial Narrow" w:eastAsia="Arial" w:hAnsi="Arial Narrow" w:cs="Arial"/>
          <w:b/>
          <w:sz w:val="24"/>
          <w:szCs w:val="24"/>
        </w:rPr>
        <w:t>por maioria com desempate da Presidência</w:t>
      </w:r>
      <w:r w:rsidRPr="00DA5F74">
        <w:rPr>
          <w:rFonts w:ascii="Arial Narrow" w:eastAsia="Arial" w:hAnsi="Arial Narrow" w:cs="Arial"/>
          <w:sz w:val="24"/>
          <w:szCs w:val="24"/>
        </w:rPr>
        <w:t xml:space="preserve">, nos termos do voto do Excelentíssimo Senhor Conselheiro, que passa a ser parte integrante do Parecer Prévio, </w:t>
      </w:r>
      <w:r w:rsidRPr="00DA5F74">
        <w:rPr>
          <w:rFonts w:ascii="Arial Narrow" w:eastAsia="Arial" w:hAnsi="Arial Narrow" w:cs="Arial"/>
          <w:b/>
          <w:sz w:val="24"/>
          <w:szCs w:val="24"/>
        </w:rPr>
        <w:t>em consonância</w:t>
      </w:r>
      <w:r w:rsidRPr="00DA5F74">
        <w:rPr>
          <w:rFonts w:ascii="Arial Narrow" w:eastAsia="Arial" w:hAnsi="Arial Narrow" w:cs="Arial"/>
          <w:sz w:val="24"/>
          <w:szCs w:val="24"/>
        </w:rPr>
        <w:t xml:space="preserve"> com o pronunciamento do Ministério Público junto a este Tribunal, no sentido de: </w:t>
      </w:r>
      <w:r w:rsidRPr="00DA5F74">
        <w:rPr>
          <w:rFonts w:ascii="Arial Narrow" w:eastAsia="Arial" w:hAnsi="Arial Narrow" w:cs="Arial"/>
          <w:b/>
          <w:sz w:val="24"/>
          <w:szCs w:val="24"/>
        </w:rPr>
        <w:t>10.1. Reconhecer a ocorrência da prescrição</w:t>
      </w:r>
      <w:r w:rsidRPr="00DA5F74">
        <w:rPr>
          <w:rFonts w:ascii="Arial Narrow" w:eastAsia="Arial" w:hAnsi="Arial Narrow" w:cs="Arial"/>
          <w:sz w:val="24"/>
          <w:szCs w:val="24"/>
        </w:rPr>
        <w:t xml:space="preserve"> das pretensões punitiva e ressarcitória, em favor do Sr. </w:t>
      </w:r>
      <w:proofErr w:type="spellStart"/>
      <w:r w:rsidRPr="00DA5F74">
        <w:rPr>
          <w:rFonts w:ascii="Arial Narrow" w:eastAsia="Arial" w:hAnsi="Arial Narrow" w:cs="Arial"/>
          <w:sz w:val="24"/>
          <w:szCs w:val="24"/>
        </w:rPr>
        <w:t>Franrossi</w:t>
      </w:r>
      <w:proofErr w:type="spellEnd"/>
      <w:r w:rsidRPr="00DA5F74">
        <w:rPr>
          <w:rFonts w:ascii="Arial Narrow" w:eastAsia="Arial" w:hAnsi="Arial Narrow" w:cs="Arial"/>
          <w:sz w:val="24"/>
          <w:szCs w:val="24"/>
        </w:rPr>
        <w:t xml:space="preserve"> de Oliveira Lira – Prefeito do Município, à época, nos termos do art. 40, §4º da Constituição do Estado do Amazonas de 1989; </w:t>
      </w:r>
      <w:r w:rsidRPr="00DA5F74">
        <w:rPr>
          <w:rFonts w:ascii="Arial Narrow" w:eastAsia="Arial" w:hAnsi="Arial Narrow" w:cs="Arial"/>
          <w:b/>
          <w:sz w:val="24"/>
          <w:szCs w:val="24"/>
        </w:rPr>
        <w:t>10.2. Encaminhar</w:t>
      </w:r>
      <w:r w:rsidRPr="00DA5F74">
        <w:rPr>
          <w:rFonts w:ascii="Arial Narrow" w:eastAsia="Arial" w:hAnsi="Arial Narrow" w:cs="Arial"/>
          <w:sz w:val="24"/>
          <w:szCs w:val="24"/>
        </w:rPr>
        <w:t xml:space="preserve">, após a sua devida publicação, o Parecer Prévio, acompanhado do Voto e de cópia integral do Processo à Câmara Municipal de Silves, para que ela, exercendo a competência que lhe é fixada pelo art. 127 e parágrafos, da Constituição do Estado do Amazonas, realize o julgamento das referidas contas, observando, sobretudo, o seguinte (parágrafos quinto, sexto e sétimo do art. 127, da Constituição do Estado): </w:t>
      </w:r>
      <w:r w:rsidRPr="00DA5F74">
        <w:rPr>
          <w:rFonts w:ascii="Arial Narrow" w:eastAsia="Arial" w:hAnsi="Arial Narrow" w:cs="Arial"/>
          <w:i/>
          <w:sz w:val="24"/>
          <w:szCs w:val="24"/>
        </w:rPr>
        <w:t>O julgamento das Contas da Prefeitura Municipal pela Câmara de Vereadores se dará no prazo de sessenta dias, após a publicação no Diário Oficial do Estado do parecer prévio emitido pelo Tribunal de Contas do Estado ou, estando a Câmara em recesso, até o sexagésimo dia do início da sessão legislativa seguinte. Decorrido o prazo estabelecido no parágrafo anterior sem deliberação pela Câmara Municipal, as contas juntamente com o parecer do Tribunal serão incluídas na ordem do dia, sobrestando-se a deliberação quanto aos demais assuntos, para que ultime a votação. O parecer prévio, emitido pelo Tribunal de Contas do Estado sobre as contas que o Prefeito deve anualmente prestar, só deixará de prevalecer por decisão de dois terços dos membros da Câmara Municipal</w:t>
      </w:r>
      <w:r w:rsidRPr="00DA5F74">
        <w:rPr>
          <w:rFonts w:ascii="Arial Narrow" w:eastAsia="Arial" w:hAnsi="Arial Narrow" w:cs="Arial"/>
          <w:sz w:val="24"/>
          <w:szCs w:val="24"/>
        </w:rPr>
        <w:t xml:space="preserve">; </w:t>
      </w:r>
      <w:r w:rsidRPr="00DA5F74">
        <w:rPr>
          <w:rFonts w:ascii="Arial Narrow" w:eastAsia="Arial" w:hAnsi="Arial Narrow" w:cs="Arial"/>
          <w:b/>
          <w:sz w:val="24"/>
          <w:szCs w:val="24"/>
        </w:rPr>
        <w:t>10.3. Reconhecer</w:t>
      </w:r>
      <w:r w:rsidRPr="00DA5F74">
        <w:rPr>
          <w:rFonts w:ascii="Arial Narrow" w:eastAsia="Arial" w:hAnsi="Arial Narrow" w:cs="Arial"/>
          <w:sz w:val="24"/>
          <w:szCs w:val="24"/>
        </w:rPr>
        <w:t xml:space="preserve"> que, por força da tese fixada pelo Supremo Tribunal Federal ao decidir no Recurso Extraordinário nº 848.826/DF, este acórdão não produz efeitos para os fins do art. 1º, I, “g”, da Lei Complementar nº 64/1990, em relação ao Sr. </w:t>
      </w:r>
      <w:proofErr w:type="spellStart"/>
      <w:r w:rsidRPr="00DA5F74">
        <w:rPr>
          <w:rFonts w:ascii="Arial Narrow" w:eastAsia="Arial" w:hAnsi="Arial Narrow" w:cs="Arial"/>
          <w:sz w:val="24"/>
          <w:szCs w:val="24"/>
        </w:rPr>
        <w:t>Franrossi</w:t>
      </w:r>
      <w:proofErr w:type="spellEnd"/>
      <w:r w:rsidRPr="00DA5F74">
        <w:rPr>
          <w:rFonts w:ascii="Arial Narrow" w:eastAsia="Arial" w:hAnsi="Arial Narrow" w:cs="Arial"/>
          <w:sz w:val="24"/>
          <w:szCs w:val="24"/>
        </w:rPr>
        <w:t xml:space="preserve"> de Oliveira Lira – Prefeito do Município de Silves, exercício 2016; </w:t>
      </w:r>
      <w:r w:rsidRPr="00DA5F74">
        <w:rPr>
          <w:rFonts w:ascii="Arial Narrow" w:eastAsia="Arial" w:hAnsi="Arial Narrow" w:cs="Arial"/>
          <w:b/>
          <w:sz w:val="24"/>
          <w:szCs w:val="24"/>
        </w:rPr>
        <w:t>10.4. Dar ciência</w:t>
      </w:r>
      <w:r w:rsidRPr="00DA5F74">
        <w:rPr>
          <w:rFonts w:ascii="Arial Narrow" w:eastAsia="Arial" w:hAnsi="Arial Narrow" w:cs="Arial"/>
          <w:sz w:val="24"/>
          <w:szCs w:val="24"/>
        </w:rPr>
        <w:t xml:space="preserve"> ao Sr. </w:t>
      </w:r>
      <w:proofErr w:type="spellStart"/>
      <w:r w:rsidRPr="00DA5F74">
        <w:rPr>
          <w:rFonts w:ascii="Arial Narrow" w:eastAsia="Arial" w:hAnsi="Arial Narrow" w:cs="Arial"/>
          <w:sz w:val="24"/>
          <w:szCs w:val="24"/>
        </w:rPr>
        <w:t>Franrossi</w:t>
      </w:r>
      <w:proofErr w:type="spellEnd"/>
      <w:r w:rsidRPr="00DA5F74">
        <w:rPr>
          <w:rFonts w:ascii="Arial Narrow" w:eastAsia="Arial" w:hAnsi="Arial Narrow" w:cs="Arial"/>
          <w:sz w:val="24"/>
          <w:szCs w:val="24"/>
        </w:rPr>
        <w:t xml:space="preserve"> de Oliveira Lira – Prefeito do Município, à época -, pessoalmente e por meio de seus Advogados constituídos, sobre o decisório prolatado nestes autos.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w:t>
      </w:r>
      <w:r w:rsidRPr="00DA5F74">
        <w:rPr>
          <w:rFonts w:ascii="Arial Narrow" w:eastAsia="Arial" w:hAnsi="Arial Narrow" w:cs="Arial"/>
          <w:sz w:val="24"/>
          <w:szCs w:val="24"/>
        </w:rPr>
        <w:lastRenderedPageBreak/>
        <w:t xml:space="preserve">Rodrigues dos Santos (Presidente), Érico Xavier Desterro e Silva, Josué Cláudio de Souza Neto, </w:t>
      </w:r>
      <w:proofErr w:type="spellStart"/>
      <w:r w:rsidRPr="00DA5F74">
        <w:rPr>
          <w:rFonts w:ascii="Arial Narrow" w:eastAsia="Arial" w:hAnsi="Arial Narrow" w:cs="Arial"/>
          <w:sz w:val="24"/>
          <w:szCs w:val="24"/>
        </w:rPr>
        <w:t>Luis</w:t>
      </w:r>
      <w:proofErr w:type="spellEnd"/>
      <w:r w:rsidRPr="00DA5F74">
        <w:rPr>
          <w:rFonts w:ascii="Arial Narrow" w:eastAsia="Arial" w:hAnsi="Arial Narrow" w:cs="Arial"/>
          <w:sz w:val="24"/>
          <w:szCs w:val="24"/>
        </w:rPr>
        <w:t xml:space="preserve"> Fabian Pereira Barbosa e Mário José de Moraes Costa Filho (Convocado).</w:t>
      </w:r>
      <w:r w:rsidR="00820F12" w:rsidRPr="00DA5F74">
        <w:rPr>
          <w:rFonts w:ascii="Arial Narrow" w:eastAsia="Arial" w:hAnsi="Arial Narrow" w:cs="Arial"/>
          <w:b/>
          <w:sz w:val="24"/>
          <w:szCs w:val="24"/>
        </w:rPr>
        <w:t xml:space="preserve"> </w:t>
      </w:r>
    </w:p>
    <w:p w14:paraId="2FF0C5D6" w14:textId="77777777" w:rsidR="0020441D"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AUDITOR-RELATOR: MÁRIO JOSÉ DE MORAES COSTA FILHO (COM VISTA PARA CONSELHEIRO LUIS FABIAN PEREIRA BARBOSA).</w:t>
      </w:r>
      <w:r w:rsidR="00820F12" w:rsidRPr="00DA5F74">
        <w:rPr>
          <w:rFonts w:ascii="Arial Narrow" w:eastAsia="Arial" w:hAnsi="Arial Narrow" w:cs="Arial"/>
          <w:b/>
          <w:sz w:val="24"/>
          <w:szCs w:val="24"/>
        </w:rPr>
        <w:t xml:space="preserve"> </w:t>
      </w:r>
    </w:p>
    <w:p w14:paraId="04BE3E38" w14:textId="77777777" w:rsidR="0020441D" w:rsidRDefault="00C85754" w:rsidP="00DA5F74">
      <w:pPr>
        <w:spacing w:before="240" w:after="0" w:line="240" w:lineRule="auto"/>
        <w:ind w:right="-2"/>
        <w:jc w:val="both"/>
        <w:rPr>
          <w:rFonts w:ascii="Arial Narrow" w:eastAsia="Arial" w:hAnsi="Arial Narrow" w:cs="Arial"/>
          <w:sz w:val="24"/>
          <w:szCs w:val="24"/>
        </w:rPr>
      </w:pPr>
      <w:r w:rsidRPr="00DA5F74">
        <w:rPr>
          <w:rFonts w:ascii="Arial Narrow" w:eastAsia="Arial" w:hAnsi="Arial Narrow" w:cs="Arial"/>
          <w:b/>
          <w:sz w:val="24"/>
          <w:szCs w:val="24"/>
        </w:rPr>
        <w:t>PROCESSO Nº 11.542/2016 (APENSOS: 12.190/2015)</w:t>
      </w:r>
      <w:r w:rsidRPr="00DA5F74">
        <w:rPr>
          <w:rFonts w:ascii="Arial Narrow" w:eastAsia="Arial" w:hAnsi="Arial Narrow" w:cs="Arial"/>
          <w:sz w:val="24"/>
          <w:szCs w:val="24"/>
        </w:rPr>
        <w:t xml:space="preserve"> - Embargos de Declaração opostos pela Sra. Maria de Nazaré Marques de Almeida, sucessora do Sr. Cícero Lopes da Silva, em face do Acórdão n.º 2456/2023 – TCE – Tribunal Pleno. </w:t>
      </w:r>
      <w:r w:rsidRPr="00DA5F74">
        <w:rPr>
          <w:rFonts w:ascii="Arial Narrow" w:eastAsia="Arial" w:hAnsi="Arial Narrow" w:cs="Arial"/>
          <w:b/>
          <w:sz w:val="24"/>
          <w:szCs w:val="24"/>
        </w:rPr>
        <w:t xml:space="preserve">Advogado(s): </w:t>
      </w:r>
      <w:r w:rsidRPr="00DA5F74">
        <w:rPr>
          <w:rFonts w:ascii="Arial Narrow" w:eastAsia="Arial" w:hAnsi="Arial Narrow" w:cs="Arial"/>
          <w:sz w:val="24"/>
          <w:szCs w:val="24"/>
        </w:rPr>
        <w:t>Juarez Frazão Rodrigues Júnior - OAB/AM 5851.</w:t>
      </w:r>
      <w:r w:rsidRPr="00DA5F74">
        <w:rPr>
          <w:rFonts w:ascii="Arial Narrow" w:eastAsia="Arial" w:hAnsi="Arial Narrow" w:cs="Arial"/>
          <w:b/>
          <w:sz w:val="24"/>
          <w:szCs w:val="24"/>
        </w:rPr>
        <w:t xml:space="preserve"> ACÓRDÃO Nº 1220/2024: </w:t>
      </w:r>
      <w:r w:rsidRPr="00DA5F74">
        <w:rPr>
          <w:rFonts w:ascii="Arial Narrow" w:eastAsia="Arial" w:hAnsi="Arial Narrow" w:cs="Arial"/>
          <w:sz w:val="24"/>
          <w:szCs w:val="24"/>
        </w:rPr>
        <w:t xml:space="preserve">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III, alínea “f”, item 1, da Resolução nº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da proposta de voto do Excelentíssimo Senhor Auditor-Relator, </w:t>
      </w:r>
      <w:r w:rsidRPr="00DA5F74">
        <w:rPr>
          <w:rFonts w:ascii="Arial Narrow" w:eastAsia="Arial" w:hAnsi="Arial Narrow" w:cs="Arial"/>
          <w:b/>
          <w:sz w:val="24"/>
          <w:szCs w:val="24"/>
        </w:rPr>
        <w:t>em consonância</w:t>
      </w:r>
      <w:r w:rsidRPr="00DA5F74">
        <w:rPr>
          <w:rFonts w:ascii="Arial Narrow" w:eastAsia="Arial" w:hAnsi="Arial Narrow" w:cs="Arial"/>
          <w:sz w:val="24"/>
          <w:szCs w:val="24"/>
        </w:rPr>
        <w:t xml:space="preserve"> com pronunciamento oral do Ministério Público junto a este Tribunal, no sentido de: </w:t>
      </w:r>
      <w:r w:rsidRPr="00DA5F74">
        <w:rPr>
          <w:rFonts w:ascii="Arial Narrow" w:eastAsia="Arial" w:hAnsi="Arial Narrow" w:cs="Arial"/>
          <w:b/>
          <w:sz w:val="24"/>
          <w:szCs w:val="24"/>
        </w:rPr>
        <w:t>7.1. Conhecer</w:t>
      </w:r>
      <w:r w:rsidRPr="00DA5F74">
        <w:rPr>
          <w:rFonts w:ascii="Arial Narrow" w:eastAsia="Arial" w:hAnsi="Arial Narrow" w:cs="Arial"/>
          <w:sz w:val="24"/>
          <w:szCs w:val="24"/>
        </w:rPr>
        <w:t xml:space="preserve"> dos Embargos de Declaração opostos pela Sra. Maria de Nazaré Marques de Almeida, sucessora do Sr. Cícero Lopes da Silva, em face do Acórdão nº 2456/2023 – TCE – Tribunal Pleno, por preencher os requisitos legais; </w:t>
      </w:r>
      <w:r w:rsidRPr="00DA5F74">
        <w:rPr>
          <w:rFonts w:ascii="Arial Narrow" w:eastAsia="Arial" w:hAnsi="Arial Narrow" w:cs="Arial"/>
          <w:b/>
          <w:sz w:val="24"/>
          <w:szCs w:val="24"/>
        </w:rPr>
        <w:t>7.2. Dar provimento</w:t>
      </w:r>
      <w:r w:rsidRPr="00DA5F74">
        <w:rPr>
          <w:rFonts w:ascii="Arial Narrow" w:eastAsia="Arial" w:hAnsi="Arial Narrow" w:cs="Arial"/>
          <w:sz w:val="24"/>
          <w:szCs w:val="24"/>
        </w:rPr>
        <w:t xml:space="preserve"> aos Embargos de Declaração opostos pela Sra. Maria de Nazaré Marques de Almeida, sucessora do Sr. Cícero Lopes da Silva, reformando o Acórdão nº 2456/2023 – TCE – Tribunal Pleno, de modo a excluir seu item 10.3; </w:t>
      </w:r>
      <w:r w:rsidRPr="00DA5F74">
        <w:rPr>
          <w:rFonts w:ascii="Arial Narrow" w:eastAsia="Arial" w:hAnsi="Arial Narrow" w:cs="Arial"/>
          <w:b/>
          <w:sz w:val="24"/>
          <w:szCs w:val="24"/>
        </w:rPr>
        <w:t>7.3. Dar ciência</w:t>
      </w:r>
      <w:r w:rsidRPr="00DA5F74">
        <w:rPr>
          <w:rFonts w:ascii="Arial Narrow" w:eastAsia="Arial" w:hAnsi="Arial Narrow" w:cs="Arial"/>
          <w:sz w:val="24"/>
          <w:szCs w:val="24"/>
        </w:rPr>
        <w:t xml:space="preserve"> do desfecho destes autos ao patrono da embargante, Dr. Juarez Frazão Rodrigues Júnior.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Rodrigues dos Santos (Presidente), Érico Xavier Desterro e Silva, Josué Cláudio de Souza Neto e </w:t>
      </w:r>
      <w:proofErr w:type="spellStart"/>
      <w:r w:rsidR="00624BBB" w:rsidRPr="00DA5F74">
        <w:rPr>
          <w:rFonts w:ascii="Arial Narrow" w:eastAsia="Arial" w:hAnsi="Arial Narrow" w:cs="Arial"/>
          <w:sz w:val="24"/>
          <w:szCs w:val="24"/>
        </w:rPr>
        <w:t>Luis</w:t>
      </w:r>
      <w:proofErr w:type="spellEnd"/>
      <w:r w:rsidR="00624BBB" w:rsidRPr="00DA5F74">
        <w:rPr>
          <w:rFonts w:ascii="Arial Narrow" w:eastAsia="Arial" w:hAnsi="Arial Narrow" w:cs="Arial"/>
          <w:sz w:val="24"/>
          <w:szCs w:val="24"/>
        </w:rPr>
        <w:t xml:space="preserve"> Fabian</w:t>
      </w:r>
      <w:r w:rsidRPr="00DA5F74">
        <w:rPr>
          <w:rFonts w:ascii="Arial Narrow" w:eastAsia="Arial" w:hAnsi="Arial Narrow" w:cs="Arial"/>
          <w:sz w:val="24"/>
          <w:szCs w:val="24"/>
        </w:rPr>
        <w:t xml:space="preserve"> Pereira Barbosa.</w:t>
      </w:r>
      <w:r w:rsidR="00820F12" w:rsidRPr="00DA5F74">
        <w:rPr>
          <w:rFonts w:ascii="Arial Narrow" w:eastAsia="Arial" w:hAnsi="Arial Narrow" w:cs="Arial"/>
          <w:sz w:val="24"/>
          <w:szCs w:val="24"/>
        </w:rPr>
        <w:t xml:space="preserve"> </w:t>
      </w:r>
    </w:p>
    <w:p w14:paraId="041EFF0C" w14:textId="77777777" w:rsidR="0020441D"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11.098/2021 (APENSOS: 11.099/2021, 11.100/2021, 11.101/2021 e 11102/2021)</w:t>
      </w:r>
      <w:r w:rsidRPr="00DA5F74">
        <w:rPr>
          <w:rFonts w:ascii="Arial Narrow" w:eastAsia="Arial" w:hAnsi="Arial Narrow" w:cs="Arial"/>
          <w:sz w:val="24"/>
          <w:szCs w:val="24"/>
        </w:rPr>
        <w:t xml:space="preserve"> - Representação interposta pelo Ministério Público do Estado do Amazonas em desfavor do Município de Anori, por possíveis irregularidades ocorridas nas Tomadas de Preços n</w:t>
      </w:r>
      <w:r w:rsidRPr="00DA5F74">
        <w:rPr>
          <w:rFonts w:ascii="Arial Narrow" w:eastAsia="Arial" w:hAnsi="Arial Narrow" w:cs="Arial"/>
          <w:sz w:val="24"/>
          <w:szCs w:val="24"/>
          <w:vertAlign w:val="superscript"/>
        </w:rPr>
        <w:t>os</w:t>
      </w:r>
      <w:r w:rsidRPr="00DA5F74">
        <w:rPr>
          <w:rFonts w:ascii="Arial Narrow" w:eastAsia="Arial" w:hAnsi="Arial Narrow" w:cs="Arial"/>
          <w:sz w:val="24"/>
          <w:szCs w:val="24"/>
        </w:rPr>
        <w:t xml:space="preserve"> 004/2012, 005/2012 e 006/2012 </w:t>
      </w:r>
      <w:r w:rsidRPr="00DA5F74">
        <w:rPr>
          <w:rFonts w:ascii="Arial Narrow" w:eastAsia="Arial" w:hAnsi="Arial Narrow" w:cs="Arial"/>
          <w:b/>
          <w:sz w:val="24"/>
          <w:szCs w:val="24"/>
        </w:rPr>
        <w:t xml:space="preserve">Advogado(s): </w:t>
      </w:r>
      <w:r w:rsidRPr="00DA5F74">
        <w:rPr>
          <w:rFonts w:ascii="Arial Narrow" w:eastAsia="Arial" w:hAnsi="Arial Narrow" w:cs="Arial"/>
          <w:sz w:val="24"/>
          <w:szCs w:val="24"/>
        </w:rPr>
        <w:t>Clotilde Miranda Monteiro de Castro - OAB/AM 8888.</w:t>
      </w:r>
      <w:r w:rsidRPr="00DA5F74">
        <w:rPr>
          <w:rFonts w:ascii="Arial Narrow" w:eastAsia="Arial" w:hAnsi="Arial Narrow" w:cs="Arial"/>
          <w:b/>
          <w:sz w:val="24"/>
          <w:szCs w:val="24"/>
        </w:rPr>
        <w:t xml:space="preserve"> ACÓRDÃO Nº 1223/2024: </w:t>
      </w:r>
      <w:r w:rsidRPr="00DA5F74">
        <w:rPr>
          <w:rFonts w:ascii="Arial Narrow" w:eastAsia="Arial" w:hAnsi="Arial Narrow" w:cs="Arial"/>
          <w:sz w:val="24"/>
          <w:szCs w:val="24"/>
        </w:rPr>
        <w:t xml:space="preserve">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inciso IV, alínea “i”, da Resolução nº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da proposta de voto do Excelentíssimo Senhor Auditor-Relator, </w:t>
      </w:r>
      <w:r w:rsidRPr="00DA5F74">
        <w:rPr>
          <w:rFonts w:ascii="Arial Narrow" w:eastAsia="Arial" w:hAnsi="Arial Narrow" w:cs="Arial"/>
          <w:b/>
          <w:sz w:val="24"/>
          <w:szCs w:val="24"/>
        </w:rPr>
        <w:t>em consonância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9.1. Conhecer</w:t>
      </w:r>
      <w:r w:rsidRPr="00DA5F74">
        <w:rPr>
          <w:rFonts w:ascii="Arial Narrow" w:eastAsia="Arial" w:hAnsi="Arial Narrow" w:cs="Arial"/>
          <w:sz w:val="24"/>
          <w:szCs w:val="24"/>
        </w:rPr>
        <w:t xml:space="preserve"> da representação, formulada pelo Ministério Público do Estado do Amazonas, por intermédio do Subprocurador-Geral de Justiça para Assuntos Jurídicos e Institucionais, Sr. José Hamilton Saraiva dos Santos, contra </w:t>
      </w:r>
      <w:proofErr w:type="spellStart"/>
      <w:r w:rsidRPr="00DA5F74">
        <w:rPr>
          <w:rFonts w:ascii="Arial Narrow" w:eastAsia="Arial" w:hAnsi="Arial Narrow" w:cs="Arial"/>
          <w:sz w:val="24"/>
          <w:szCs w:val="24"/>
        </w:rPr>
        <w:t>Sansuray</w:t>
      </w:r>
      <w:proofErr w:type="spellEnd"/>
      <w:r w:rsidRPr="00DA5F74">
        <w:rPr>
          <w:rFonts w:ascii="Arial Narrow" w:eastAsia="Arial" w:hAnsi="Arial Narrow" w:cs="Arial"/>
          <w:sz w:val="24"/>
          <w:szCs w:val="24"/>
        </w:rPr>
        <w:t xml:space="preserve"> Pereira Xavier, em face do Município de Anori, haja vista a constatação de possíveis irregularidades ocorridas nas Tomadas de Preços nº 004/2012, 005/2012 e 006/2012; </w:t>
      </w:r>
      <w:r w:rsidRPr="00DA5F74">
        <w:rPr>
          <w:rFonts w:ascii="Arial Narrow" w:eastAsia="Arial" w:hAnsi="Arial Narrow" w:cs="Arial"/>
          <w:b/>
          <w:sz w:val="24"/>
          <w:szCs w:val="24"/>
        </w:rPr>
        <w:t>9.2. Reconhecer a prescrição</w:t>
      </w:r>
      <w:r w:rsidRPr="00DA5F74">
        <w:rPr>
          <w:rFonts w:ascii="Arial Narrow" w:eastAsia="Arial" w:hAnsi="Arial Narrow" w:cs="Arial"/>
          <w:sz w:val="24"/>
          <w:szCs w:val="24"/>
        </w:rPr>
        <w:t xml:space="preserve"> com fulcro na Emenda nº 132 de 14 de dezembro de 2022 à Constituição do Estado do Amazonas, a qual instituiu a prescrição quinquenal no âmbito do Tribunal de Contas do Amazonas, com consequente extinção do processo com resolução do mérito, fundamentado no art. 2º c/c art. 127 da Lei nº 2.423/1996 e art. 487 do Código de Processo Civil e na Emenda nº 132 de 2022 à Constituição do Amazonas e precedentes desta Corte; e </w:t>
      </w:r>
      <w:r w:rsidRPr="00DA5F74">
        <w:rPr>
          <w:rFonts w:ascii="Arial Narrow" w:eastAsia="Arial" w:hAnsi="Arial Narrow" w:cs="Arial"/>
          <w:b/>
          <w:sz w:val="24"/>
          <w:szCs w:val="24"/>
        </w:rPr>
        <w:t>9.3. Arquivar</w:t>
      </w:r>
      <w:r w:rsidRPr="00DA5F74">
        <w:rPr>
          <w:rFonts w:ascii="Arial Narrow" w:eastAsia="Arial" w:hAnsi="Arial Narrow" w:cs="Arial"/>
          <w:sz w:val="24"/>
          <w:szCs w:val="24"/>
        </w:rPr>
        <w:t xml:space="preserve"> o processo.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Rodrigues dos Santos (Presidente), Érico Xavier Desterro e Silva, Josué Cláudio de Souza Neto e </w:t>
      </w:r>
      <w:proofErr w:type="spellStart"/>
      <w:r w:rsidRPr="00DA5F74">
        <w:rPr>
          <w:rFonts w:ascii="Arial Narrow" w:eastAsia="Arial" w:hAnsi="Arial Narrow" w:cs="Arial"/>
          <w:sz w:val="24"/>
          <w:szCs w:val="24"/>
        </w:rPr>
        <w:t>Luis</w:t>
      </w:r>
      <w:proofErr w:type="spellEnd"/>
      <w:r w:rsidRPr="00DA5F74">
        <w:rPr>
          <w:rFonts w:ascii="Arial Narrow" w:eastAsia="Arial" w:hAnsi="Arial Narrow" w:cs="Arial"/>
          <w:sz w:val="24"/>
          <w:szCs w:val="24"/>
        </w:rPr>
        <w:t xml:space="preserve"> Fabian Pereira Barbosa.</w:t>
      </w:r>
      <w:r w:rsidR="00820F12" w:rsidRPr="00DA5F74">
        <w:rPr>
          <w:rFonts w:ascii="Arial Narrow" w:eastAsia="Arial" w:hAnsi="Arial Narrow" w:cs="Arial"/>
          <w:b/>
          <w:sz w:val="24"/>
          <w:szCs w:val="24"/>
        </w:rPr>
        <w:t xml:space="preserve"> </w:t>
      </w:r>
    </w:p>
    <w:p w14:paraId="78739FED" w14:textId="77777777" w:rsidR="0020441D" w:rsidRDefault="00C85754" w:rsidP="00DA5F74">
      <w:pPr>
        <w:spacing w:before="240" w:after="0" w:line="240" w:lineRule="auto"/>
        <w:ind w:right="-2"/>
        <w:jc w:val="both"/>
        <w:rPr>
          <w:rFonts w:ascii="Arial Narrow" w:eastAsia="Arial" w:hAnsi="Arial Narrow" w:cs="Arial"/>
          <w:sz w:val="24"/>
          <w:szCs w:val="24"/>
        </w:rPr>
      </w:pPr>
      <w:r w:rsidRPr="00DA5F74">
        <w:rPr>
          <w:rFonts w:ascii="Arial Narrow" w:eastAsia="Arial" w:hAnsi="Arial Narrow" w:cs="Arial"/>
          <w:b/>
          <w:sz w:val="24"/>
          <w:szCs w:val="24"/>
        </w:rPr>
        <w:t>PROCESSO Nº 11.102/2021</w:t>
      </w:r>
      <w:r w:rsidRPr="00DA5F74">
        <w:rPr>
          <w:rFonts w:ascii="Arial Narrow" w:eastAsia="Arial" w:hAnsi="Arial Narrow" w:cs="Arial"/>
          <w:sz w:val="24"/>
          <w:szCs w:val="24"/>
        </w:rPr>
        <w:t xml:space="preserve"> - Tomada de Contas Especial da 2ª, 3ª e 4ª parcelas e do Termo Aditivo do Convênio nº 68/2012, firmado entre a Secretaria de Estado da Educação e Qualidade do Ensino (SEDUC) e a Prefeitura Municipal de Anori.</w:t>
      </w:r>
      <w:r w:rsidRPr="00DA5F74">
        <w:rPr>
          <w:rFonts w:ascii="Arial Narrow" w:eastAsia="Arial" w:hAnsi="Arial Narrow" w:cs="Arial"/>
          <w:b/>
          <w:sz w:val="24"/>
          <w:szCs w:val="24"/>
        </w:rPr>
        <w:t xml:space="preserve"> ACÓRDÃO Nº 1224/2024: </w:t>
      </w:r>
      <w:r w:rsidRPr="00DA5F74">
        <w:rPr>
          <w:rFonts w:ascii="Arial Narrow" w:eastAsia="Arial" w:hAnsi="Arial Narrow" w:cs="Arial"/>
          <w:sz w:val="24"/>
          <w:szCs w:val="24"/>
        </w:rPr>
        <w:t xml:space="preserve">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inciso V da Resolução nº 04/2002-TCE/AM, </w:t>
      </w:r>
      <w:r w:rsidRPr="00DA5F74">
        <w:rPr>
          <w:rFonts w:ascii="Arial Narrow" w:eastAsia="Arial" w:hAnsi="Arial Narrow" w:cs="Arial"/>
          <w:b/>
          <w:sz w:val="24"/>
          <w:szCs w:val="24"/>
        </w:rPr>
        <w:t xml:space="preserve">por </w:t>
      </w:r>
      <w:r w:rsidRPr="00DA5F74">
        <w:rPr>
          <w:rFonts w:ascii="Arial Narrow" w:eastAsia="Arial" w:hAnsi="Arial Narrow" w:cs="Arial"/>
          <w:b/>
          <w:sz w:val="24"/>
          <w:szCs w:val="24"/>
        </w:rPr>
        <w:lastRenderedPageBreak/>
        <w:t>maioria</w:t>
      </w:r>
      <w:r w:rsidRPr="00DA5F74">
        <w:rPr>
          <w:rFonts w:ascii="Arial Narrow" w:eastAsia="Arial" w:hAnsi="Arial Narrow" w:cs="Arial"/>
          <w:sz w:val="24"/>
          <w:szCs w:val="24"/>
        </w:rPr>
        <w:t xml:space="preserve">, nos termos do voto do Excelentíssimo Senhor Conselheiro </w:t>
      </w:r>
      <w:proofErr w:type="spellStart"/>
      <w:r w:rsidRPr="00DA5F74">
        <w:rPr>
          <w:rFonts w:ascii="Arial Narrow" w:eastAsia="Arial" w:hAnsi="Arial Narrow" w:cs="Arial"/>
          <w:sz w:val="24"/>
          <w:szCs w:val="24"/>
        </w:rPr>
        <w:t>Luis</w:t>
      </w:r>
      <w:proofErr w:type="spellEnd"/>
      <w:r w:rsidRPr="00DA5F74">
        <w:rPr>
          <w:rFonts w:ascii="Arial Narrow" w:eastAsia="Arial" w:hAnsi="Arial Narrow" w:cs="Arial"/>
          <w:sz w:val="24"/>
          <w:szCs w:val="24"/>
        </w:rPr>
        <w:t xml:space="preserve"> Fabian Pereira Barbosa, </w:t>
      </w:r>
      <w:r w:rsidRPr="00DA5F74">
        <w:rPr>
          <w:rFonts w:ascii="Arial Narrow" w:eastAsia="Arial" w:hAnsi="Arial Narrow" w:cs="Arial"/>
          <w:b/>
          <w:sz w:val="24"/>
          <w:szCs w:val="24"/>
        </w:rPr>
        <w:t>em parcial consonância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8.1. Reconhecer a prescrição</w:t>
      </w:r>
      <w:r w:rsidRPr="00DA5F74">
        <w:rPr>
          <w:rFonts w:ascii="Arial Narrow" w:eastAsia="Arial" w:hAnsi="Arial Narrow" w:cs="Arial"/>
          <w:sz w:val="24"/>
          <w:szCs w:val="24"/>
        </w:rPr>
        <w:t xml:space="preserve"> da pretensão punitiva/ressarcitória quanto ao Termo de Convênio n° 68/2012-SEDUC; </w:t>
      </w:r>
      <w:r w:rsidRPr="00DA5F74">
        <w:rPr>
          <w:rFonts w:ascii="Arial Narrow" w:eastAsia="Arial" w:hAnsi="Arial Narrow" w:cs="Arial"/>
          <w:b/>
          <w:sz w:val="24"/>
          <w:szCs w:val="24"/>
        </w:rPr>
        <w:t>8.2. Julgar regular com ressalvas</w:t>
      </w:r>
      <w:r w:rsidRPr="00DA5F74">
        <w:rPr>
          <w:rFonts w:ascii="Arial Narrow" w:eastAsia="Arial" w:hAnsi="Arial Narrow" w:cs="Arial"/>
          <w:sz w:val="24"/>
          <w:szCs w:val="24"/>
        </w:rPr>
        <w:t xml:space="preserve"> a Prestação de Contas da Secretaria de Estado da Educação e Qualidade do Ensino Desporto Escolar - SEDUC, referente às 2ª, 3ª e 4ª parcelas do Termo Aditivo do Convênio n. 68/2012 - SEDUC. </w:t>
      </w:r>
      <w:r w:rsidRPr="00DA5F74">
        <w:rPr>
          <w:rFonts w:ascii="Arial Narrow" w:eastAsia="Arial" w:hAnsi="Arial Narrow" w:cs="Arial"/>
          <w:i/>
          <w:sz w:val="24"/>
          <w:szCs w:val="24"/>
        </w:rPr>
        <w:t>Vencido o voto do Excelentíssimo Senhor Conselheiro Érico Xavier Desterro e Silva, o qual acompanhou a proposta de voto do Excelentíssimo Auditor-Relator Mario José de Moraes Costa Filho, pelo reconhecimento da prescrição para extinguir o feito com resolução de mérito.</w:t>
      </w:r>
      <w:r w:rsidRPr="00DA5F74">
        <w:rPr>
          <w:rFonts w:ascii="Arial Narrow" w:eastAsia="Arial" w:hAnsi="Arial Narrow" w:cs="Arial"/>
          <w:sz w:val="24"/>
          <w:szCs w:val="24"/>
        </w:rPr>
        <w:t xml:space="preserve">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Rodrigues dos Santos (Presidente), Érico Xavier Desterro e Silva, Josué Cláudio de Souza Neto e </w:t>
      </w:r>
      <w:proofErr w:type="spellStart"/>
      <w:r w:rsidRPr="00DA5F74">
        <w:rPr>
          <w:rFonts w:ascii="Arial Narrow" w:eastAsia="Arial" w:hAnsi="Arial Narrow" w:cs="Arial"/>
          <w:sz w:val="24"/>
          <w:szCs w:val="24"/>
        </w:rPr>
        <w:t>Luis</w:t>
      </w:r>
      <w:proofErr w:type="spellEnd"/>
      <w:r w:rsidRPr="00DA5F74">
        <w:rPr>
          <w:rFonts w:ascii="Arial Narrow" w:eastAsia="Arial" w:hAnsi="Arial Narrow" w:cs="Arial"/>
          <w:sz w:val="24"/>
          <w:szCs w:val="24"/>
        </w:rPr>
        <w:t xml:space="preserve"> Fabian Pereira Barbosa. </w:t>
      </w:r>
    </w:p>
    <w:p w14:paraId="3C958816" w14:textId="77777777" w:rsidR="0020441D"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11.101/2021</w:t>
      </w:r>
      <w:r w:rsidRPr="00DA5F74">
        <w:rPr>
          <w:rFonts w:ascii="Arial Narrow" w:eastAsia="Arial" w:hAnsi="Arial Narrow" w:cs="Arial"/>
          <w:sz w:val="24"/>
          <w:szCs w:val="24"/>
        </w:rPr>
        <w:t xml:space="preserve"> - Prestação de Contas da 1ª parcela do Termo de Convênio nº 68/2012, firmado entre a Secretaria de Estado da Educação e Qualidade do Ensino (SEDUC) e a Prefeitura Municipal de Anori. </w:t>
      </w:r>
      <w:r w:rsidRPr="00DA5F74">
        <w:rPr>
          <w:rFonts w:ascii="Arial Narrow" w:eastAsia="Arial" w:hAnsi="Arial Narrow" w:cs="Arial"/>
          <w:b/>
          <w:sz w:val="24"/>
          <w:szCs w:val="24"/>
        </w:rPr>
        <w:t xml:space="preserve">Advogado(s): </w:t>
      </w:r>
      <w:r w:rsidRPr="00DA5F74">
        <w:rPr>
          <w:rFonts w:ascii="Arial Narrow" w:eastAsia="Arial" w:hAnsi="Arial Narrow" w:cs="Arial"/>
          <w:sz w:val="24"/>
          <w:szCs w:val="24"/>
        </w:rPr>
        <w:t>Clotilde Miranda Monteiro de Castro - OAB/AM 8888 e Simone Rosado Maia Mendes - OAB/AM A666.</w:t>
      </w:r>
      <w:r w:rsidRPr="00DA5F74">
        <w:rPr>
          <w:rFonts w:ascii="Arial Narrow" w:eastAsia="Arial" w:hAnsi="Arial Narrow" w:cs="Arial"/>
          <w:b/>
          <w:sz w:val="24"/>
          <w:szCs w:val="24"/>
        </w:rPr>
        <w:t xml:space="preserve"> ACÓRDÃO Nº 1225/2024: </w:t>
      </w:r>
      <w:r w:rsidRPr="00DA5F74">
        <w:rPr>
          <w:rFonts w:ascii="Arial Narrow" w:eastAsia="Arial" w:hAnsi="Arial Narrow" w:cs="Arial"/>
          <w:sz w:val="24"/>
          <w:szCs w:val="24"/>
        </w:rPr>
        <w:t xml:space="preserve">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inciso IV, alínea "i", da Resolução nº 04/2002-TCE/AM, </w:t>
      </w:r>
      <w:r w:rsidRPr="00DA5F74">
        <w:rPr>
          <w:rFonts w:ascii="Arial Narrow" w:eastAsia="Arial" w:hAnsi="Arial Narrow" w:cs="Arial"/>
          <w:b/>
          <w:sz w:val="24"/>
          <w:szCs w:val="24"/>
        </w:rPr>
        <w:t>por maioria</w:t>
      </w:r>
      <w:r w:rsidRPr="00DA5F74">
        <w:rPr>
          <w:rFonts w:ascii="Arial Narrow" w:eastAsia="Arial" w:hAnsi="Arial Narrow" w:cs="Arial"/>
          <w:sz w:val="24"/>
          <w:szCs w:val="24"/>
        </w:rPr>
        <w:t xml:space="preserve">, nos termos do Voto-Vista do Excelentíssimo Senhor Conselheiro </w:t>
      </w:r>
      <w:proofErr w:type="spellStart"/>
      <w:r w:rsidR="00624BBB" w:rsidRPr="00DA5F74">
        <w:rPr>
          <w:rFonts w:ascii="Arial Narrow" w:eastAsia="Arial" w:hAnsi="Arial Narrow" w:cs="Arial"/>
          <w:sz w:val="24"/>
          <w:szCs w:val="24"/>
        </w:rPr>
        <w:t>Luis</w:t>
      </w:r>
      <w:proofErr w:type="spellEnd"/>
      <w:r w:rsidR="00624BBB" w:rsidRPr="00DA5F74">
        <w:rPr>
          <w:rFonts w:ascii="Arial Narrow" w:eastAsia="Arial" w:hAnsi="Arial Narrow" w:cs="Arial"/>
          <w:sz w:val="24"/>
          <w:szCs w:val="24"/>
        </w:rPr>
        <w:t xml:space="preserve"> Fabian</w:t>
      </w:r>
      <w:r w:rsidRPr="00DA5F74">
        <w:rPr>
          <w:rFonts w:ascii="Arial Narrow" w:eastAsia="Arial" w:hAnsi="Arial Narrow" w:cs="Arial"/>
          <w:sz w:val="24"/>
          <w:szCs w:val="24"/>
        </w:rPr>
        <w:t xml:space="preserve"> Pereira Barbosa, </w:t>
      </w:r>
      <w:r w:rsidRPr="00DA5F74">
        <w:rPr>
          <w:rFonts w:ascii="Arial Narrow" w:eastAsia="Arial" w:hAnsi="Arial Narrow" w:cs="Arial"/>
          <w:b/>
          <w:sz w:val="24"/>
          <w:szCs w:val="24"/>
        </w:rPr>
        <w:t>em parcial consonância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8.1. Reconhecer a prescrição</w:t>
      </w:r>
      <w:r w:rsidRPr="00DA5F74">
        <w:rPr>
          <w:rFonts w:ascii="Arial Narrow" w:eastAsia="Arial" w:hAnsi="Arial Narrow" w:cs="Arial"/>
          <w:sz w:val="24"/>
          <w:szCs w:val="24"/>
        </w:rPr>
        <w:t xml:space="preserve"> da pretensão punitiva/ressarcitória quanto ao Termo de Convênio n° 68/2012-SEDUC, fundamentado no art. 2º c/c art. 127 da Lei nº 2.423/1996 e art. 487 do Código de Processo Civil e na Emenda nº 132 de 2022 à Constituição do Amazonas; </w:t>
      </w:r>
      <w:r w:rsidRPr="00DA5F74">
        <w:rPr>
          <w:rFonts w:ascii="Arial Narrow" w:eastAsia="Arial" w:hAnsi="Arial Narrow" w:cs="Arial"/>
          <w:b/>
          <w:sz w:val="24"/>
          <w:szCs w:val="24"/>
        </w:rPr>
        <w:t>8.2. Julgar legal</w:t>
      </w:r>
      <w:r w:rsidRPr="00DA5F74">
        <w:rPr>
          <w:rFonts w:ascii="Arial Narrow" w:eastAsia="Arial" w:hAnsi="Arial Narrow" w:cs="Arial"/>
          <w:sz w:val="24"/>
          <w:szCs w:val="24"/>
        </w:rPr>
        <w:t xml:space="preserve"> o Termo de Convênio nº 68/2012 - SEDUC, firmado entre a Secretaria de Estado da Educação e Qualidade do Ensino Desporto Escolar - SEDUC e a Prefeitura Municipal de Anori/AM; </w:t>
      </w:r>
      <w:r w:rsidRPr="00DA5F74">
        <w:rPr>
          <w:rFonts w:ascii="Arial Narrow" w:eastAsia="Arial" w:hAnsi="Arial Narrow" w:cs="Arial"/>
          <w:b/>
          <w:sz w:val="24"/>
          <w:szCs w:val="24"/>
        </w:rPr>
        <w:t>8.3. Julgar regular</w:t>
      </w:r>
      <w:r w:rsidRPr="00DA5F74">
        <w:rPr>
          <w:rFonts w:ascii="Arial Narrow" w:eastAsia="Arial" w:hAnsi="Arial Narrow" w:cs="Arial"/>
          <w:sz w:val="24"/>
          <w:szCs w:val="24"/>
        </w:rPr>
        <w:t xml:space="preserve"> com ressalvas a Prestação de Contas da 1ª Parcela do Termo de Convênio nº 68/2012, firmado entre a Secretaria de Estado da Educação e Qualidade do Ensino Desporto Escolar - SEDUC e a Prefeitura Municipal de Anori/AM. </w:t>
      </w:r>
      <w:r w:rsidRPr="00DA5F74">
        <w:rPr>
          <w:rFonts w:ascii="Arial Narrow" w:eastAsia="Arial" w:hAnsi="Arial Narrow" w:cs="Arial"/>
          <w:i/>
          <w:sz w:val="24"/>
          <w:szCs w:val="24"/>
        </w:rPr>
        <w:t>Vencido o voto do Excelentíssimo Senhor Conselheiro Érico Xavier Desterro e Silva, o qual acompanhou a proposta de voto do Excelentíssimo Auditor-Relator Mário José de Moraes Costa Filho, pelo reconhecimento da prescrição para extinguir o feito com resolução de mérito</w:t>
      </w:r>
      <w:r w:rsidRPr="00DA5F74">
        <w:rPr>
          <w:rFonts w:ascii="Arial Narrow" w:eastAsia="Arial" w:hAnsi="Arial Narrow" w:cs="Arial"/>
          <w:sz w:val="24"/>
          <w:szCs w:val="24"/>
        </w:rPr>
        <w:t xml:space="preserve">.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Rodrigues dos Santos (Presidente), Érico Xavier Desterro e Silva, Josué Cláudio de Souza Neto e </w:t>
      </w:r>
      <w:proofErr w:type="spellStart"/>
      <w:r w:rsidR="00624BBB" w:rsidRPr="00DA5F74">
        <w:rPr>
          <w:rFonts w:ascii="Arial Narrow" w:eastAsia="Arial" w:hAnsi="Arial Narrow" w:cs="Arial"/>
          <w:sz w:val="24"/>
          <w:szCs w:val="24"/>
        </w:rPr>
        <w:t>Luis</w:t>
      </w:r>
      <w:proofErr w:type="spellEnd"/>
      <w:r w:rsidR="00624BBB" w:rsidRPr="00DA5F74">
        <w:rPr>
          <w:rFonts w:ascii="Arial Narrow" w:eastAsia="Arial" w:hAnsi="Arial Narrow" w:cs="Arial"/>
          <w:sz w:val="24"/>
          <w:szCs w:val="24"/>
        </w:rPr>
        <w:t xml:space="preserve"> Fabian</w:t>
      </w:r>
      <w:r w:rsidRPr="00DA5F74">
        <w:rPr>
          <w:rFonts w:ascii="Arial Narrow" w:eastAsia="Arial" w:hAnsi="Arial Narrow" w:cs="Arial"/>
          <w:sz w:val="24"/>
          <w:szCs w:val="24"/>
        </w:rPr>
        <w:t xml:space="preserve"> Pereira Barbosa.</w:t>
      </w:r>
      <w:r w:rsidRPr="00DA5F74">
        <w:rPr>
          <w:rFonts w:ascii="Arial Narrow" w:eastAsia="Arial" w:hAnsi="Arial Narrow" w:cs="Arial"/>
          <w:b/>
          <w:sz w:val="24"/>
          <w:szCs w:val="24"/>
        </w:rPr>
        <w:t xml:space="preserve"> </w:t>
      </w:r>
    </w:p>
    <w:p w14:paraId="43AE5DAE" w14:textId="77777777" w:rsidR="0020441D" w:rsidRDefault="00C85754" w:rsidP="00DA5F74">
      <w:pPr>
        <w:spacing w:before="240" w:after="0" w:line="240" w:lineRule="auto"/>
        <w:ind w:right="-2"/>
        <w:jc w:val="both"/>
        <w:rPr>
          <w:rFonts w:ascii="Arial Narrow" w:eastAsia="Arial" w:hAnsi="Arial Narrow" w:cs="Arial"/>
          <w:sz w:val="24"/>
          <w:szCs w:val="24"/>
        </w:rPr>
      </w:pPr>
      <w:r w:rsidRPr="00DA5F74">
        <w:rPr>
          <w:rFonts w:ascii="Arial Narrow" w:eastAsia="Arial" w:hAnsi="Arial Narrow" w:cs="Arial"/>
          <w:b/>
          <w:sz w:val="24"/>
          <w:szCs w:val="24"/>
        </w:rPr>
        <w:t>PROCESSO Nº 11.100/2021</w:t>
      </w:r>
      <w:r w:rsidRPr="00DA5F74">
        <w:rPr>
          <w:rFonts w:ascii="Arial Narrow" w:eastAsia="Arial" w:hAnsi="Arial Narrow" w:cs="Arial"/>
          <w:sz w:val="24"/>
          <w:szCs w:val="24"/>
        </w:rPr>
        <w:t xml:space="preserve"> - Tomada de Contas Especial da 2ª, 3ª e 4ª parcelas e do Termo Aditivo do Convênio nº 67/2012, firmado entre a Secretaria de Estado da Educação e Qualidade do Ensino (SEDUC) e a Prefeitura Municipal de Anori.</w:t>
      </w:r>
      <w:r w:rsidRPr="00DA5F74">
        <w:rPr>
          <w:rFonts w:ascii="Arial Narrow" w:eastAsia="Arial" w:hAnsi="Arial Narrow" w:cs="Arial"/>
          <w:b/>
          <w:sz w:val="24"/>
          <w:szCs w:val="24"/>
        </w:rPr>
        <w:t xml:space="preserve"> ACÓRDÃO Nº 1226/2024: </w:t>
      </w:r>
      <w:r w:rsidRPr="00DA5F74">
        <w:rPr>
          <w:rFonts w:ascii="Arial Narrow" w:eastAsia="Arial" w:hAnsi="Arial Narrow" w:cs="Arial"/>
          <w:sz w:val="24"/>
          <w:szCs w:val="24"/>
        </w:rPr>
        <w:t xml:space="preserve">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inciso V da Resolução nº 04/2002-TCE/AM, </w:t>
      </w:r>
      <w:r w:rsidRPr="00DA5F74">
        <w:rPr>
          <w:rFonts w:ascii="Arial Narrow" w:eastAsia="Arial" w:hAnsi="Arial Narrow" w:cs="Arial"/>
          <w:b/>
          <w:sz w:val="24"/>
          <w:szCs w:val="24"/>
        </w:rPr>
        <w:t>por maioria</w:t>
      </w:r>
      <w:r w:rsidRPr="00DA5F74">
        <w:rPr>
          <w:rFonts w:ascii="Arial Narrow" w:eastAsia="Arial" w:hAnsi="Arial Narrow" w:cs="Arial"/>
          <w:sz w:val="24"/>
          <w:szCs w:val="24"/>
        </w:rPr>
        <w:t xml:space="preserve">, nos termos do Voto-Vista do Excelentíssimo Senhor Conselheiro </w:t>
      </w:r>
      <w:proofErr w:type="spellStart"/>
      <w:r w:rsidR="00624BBB" w:rsidRPr="00DA5F74">
        <w:rPr>
          <w:rFonts w:ascii="Arial Narrow" w:eastAsia="Arial" w:hAnsi="Arial Narrow" w:cs="Arial"/>
          <w:sz w:val="24"/>
          <w:szCs w:val="24"/>
        </w:rPr>
        <w:t>Luis</w:t>
      </w:r>
      <w:proofErr w:type="spellEnd"/>
      <w:r w:rsidR="00624BBB" w:rsidRPr="00DA5F74">
        <w:rPr>
          <w:rFonts w:ascii="Arial Narrow" w:eastAsia="Arial" w:hAnsi="Arial Narrow" w:cs="Arial"/>
          <w:sz w:val="24"/>
          <w:szCs w:val="24"/>
        </w:rPr>
        <w:t xml:space="preserve"> Fabian</w:t>
      </w:r>
      <w:r w:rsidRPr="00DA5F74">
        <w:rPr>
          <w:rFonts w:ascii="Arial Narrow" w:eastAsia="Arial" w:hAnsi="Arial Narrow" w:cs="Arial"/>
          <w:sz w:val="24"/>
          <w:szCs w:val="24"/>
        </w:rPr>
        <w:t xml:space="preserve"> Pereira Barbosa, </w:t>
      </w:r>
      <w:r w:rsidRPr="00DA5F74">
        <w:rPr>
          <w:rFonts w:ascii="Arial Narrow" w:eastAsia="Arial" w:hAnsi="Arial Narrow" w:cs="Arial"/>
          <w:b/>
          <w:sz w:val="24"/>
          <w:szCs w:val="24"/>
        </w:rPr>
        <w:t>em parcial consonância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8.1. Reconhecer a prescrição</w:t>
      </w:r>
      <w:r w:rsidRPr="00DA5F74">
        <w:rPr>
          <w:rFonts w:ascii="Arial Narrow" w:eastAsia="Arial" w:hAnsi="Arial Narrow" w:cs="Arial"/>
          <w:sz w:val="24"/>
          <w:szCs w:val="24"/>
        </w:rPr>
        <w:t xml:space="preserve"> da pretensão punitiva/ressarcitória quanto ao Termo de Convênio n° 67/2012-SEDUC, fundamentado no art. 2º c/c art. 127 da Lei nº 2.423/1996 e art. 487 do Código de Processo Civil e na Emenda nº 132 de 2022 à Constituição do Amazonas. </w:t>
      </w:r>
      <w:r w:rsidRPr="00DA5F74">
        <w:rPr>
          <w:rFonts w:ascii="Arial Narrow" w:eastAsia="Arial" w:hAnsi="Arial Narrow" w:cs="Arial"/>
          <w:b/>
          <w:sz w:val="24"/>
          <w:szCs w:val="24"/>
        </w:rPr>
        <w:t>8.2. Julgar regular</w:t>
      </w:r>
      <w:r w:rsidRPr="00DA5F74">
        <w:rPr>
          <w:rFonts w:ascii="Arial Narrow" w:eastAsia="Arial" w:hAnsi="Arial Narrow" w:cs="Arial"/>
          <w:sz w:val="24"/>
          <w:szCs w:val="24"/>
        </w:rPr>
        <w:t xml:space="preserve"> com ressalvas as prestações de contas da 2ª, 3ª e 4ª Parcelas e o Termo Aditivo do Convênio nº 67/2012 - SEDUC, firmado entre a Secretaria de Estado da Educação e Desporto Escolar – SEDUC e a Prefeitura Municipal de Anori/AM. </w:t>
      </w:r>
      <w:r w:rsidRPr="00DA5F74">
        <w:rPr>
          <w:rFonts w:ascii="Arial Narrow" w:eastAsia="Arial" w:hAnsi="Arial Narrow" w:cs="Arial"/>
          <w:i/>
          <w:sz w:val="24"/>
          <w:szCs w:val="24"/>
        </w:rPr>
        <w:t>Vencido o voto do Excelentíssimo Senhor Conselheiro Érico Xavier Desterro e Silva, o qual acompanhou a proposta de voto do Excelentíssimo Auditor-Relator Mário José de Moraes Costa Filho, pelo reconhecimento da prescrição para extinguir o feito com resolução de mérito</w:t>
      </w:r>
      <w:r w:rsidRPr="00DA5F74">
        <w:rPr>
          <w:rFonts w:ascii="Arial Narrow" w:eastAsia="Arial" w:hAnsi="Arial Narrow" w:cs="Arial"/>
          <w:sz w:val="24"/>
          <w:szCs w:val="24"/>
        </w:rPr>
        <w:t xml:space="preserve">.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Rodrigues dos Santos (Presidente), Érico Xavier Desterro e Silva, Josué Cláudio de Souza Neto e </w:t>
      </w:r>
      <w:proofErr w:type="spellStart"/>
      <w:r w:rsidR="00624BBB" w:rsidRPr="00DA5F74">
        <w:rPr>
          <w:rFonts w:ascii="Arial Narrow" w:eastAsia="Arial" w:hAnsi="Arial Narrow" w:cs="Arial"/>
          <w:sz w:val="24"/>
          <w:szCs w:val="24"/>
        </w:rPr>
        <w:t>Luis</w:t>
      </w:r>
      <w:proofErr w:type="spellEnd"/>
      <w:r w:rsidR="00624BBB" w:rsidRPr="00DA5F74">
        <w:rPr>
          <w:rFonts w:ascii="Arial Narrow" w:eastAsia="Arial" w:hAnsi="Arial Narrow" w:cs="Arial"/>
          <w:sz w:val="24"/>
          <w:szCs w:val="24"/>
        </w:rPr>
        <w:t xml:space="preserve"> Fabian</w:t>
      </w:r>
      <w:r w:rsidRPr="00DA5F74">
        <w:rPr>
          <w:rFonts w:ascii="Arial Narrow" w:eastAsia="Arial" w:hAnsi="Arial Narrow" w:cs="Arial"/>
          <w:sz w:val="24"/>
          <w:szCs w:val="24"/>
        </w:rPr>
        <w:t xml:space="preserve"> Pereira Barbosa.</w:t>
      </w:r>
      <w:r w:rsidR="002169F5" w:rsidRPr="00DA5F74">
        <w:rPr>
          <w:rFonts w:ascii="Arial Narrow" w:eastAsia="Arial" w:hAnsi="Arial Narrow" w:cs="Arial"/>
          <w:sz w:val="24"/>
          <w:szCs w:val="24"/>
        </w:rPr>
        <w:t xml:space="preserve"> </w:t>
      </w:r>
    </w:p>
    <w:p w14:paraId="02D0ECCD" w14:textId="77777777" w:rsidR="0020441D" w:rsidRDefault="00C85754" w:rsidP="00DA5F74">
      <w:pPr>
        <w:spacing w:before="240" w:after="0" w:line="240" w:lineRule="auto"/>
        <w:ind w:right="-2"/>
        <w:jc w:val="both"/>
        <w:rPr>
          <w:rFonts w:ascii="Arial Narrow" w:eastAsia="Arial" w:hAnsi="Arial Narrow" w:cs="Arial"/>
          <w:sz w:val="24"/>
          <w:szCs w:val="24"/>
        </w:rPr>
      </w:pPr>
      <w:r w:rsidRPr="00DA5F74">
        <w:rPr>
          <w:rFonts w:ascii="Arial Narrow" w:eastAsia="Arial" w:hAnsi="Arial Narrow" w:cs="Arial"/>
          <w:b/>
          <w:sz w:val="24"/>
          <w:szCs w:val="24"/>
        </w:rPr>
        <w:lastRenderedPageBreak/>
        <w:t>PROCESSO Nº 11.099/2021</w:t>
      </w:r>
      <w:r w:rsidRPr="00DA5F74">
        <w:rPr>
          <w:rFonts w:ascii="Arial Narrow" w:eastAsia="Arial" w:hAnsi="Arial Narrow" w:cs="Arial"/>
          <w:sz w:val="24"/>
          <w:szCs w:val="24"/>
        </w:rPr>
        <w:t xml:space="preserve"> - Prestação de Contas da 1ª parcela do Termo de Convênio nº 67/2012, firmado entre a Secretaria de Estado da Educação e Qualidade do Ensino (SEDUC) e a Prefeitura Municipal de Anori. </w:t>
      </w:r>
      <w:r w:rsidRPr="00DA5F74">
        <w:rPr>
          <w:rFonts w:ascii="Arial Narrow" w:eastAsia="Arial" w:hAnsi="Arial Narrow" w:cs="Arial"/>
          <w:b/>
          <w:sz w:val="24"/>
          <w:szCs w:val="24"/>
        </w:rPr>
        <w:t xml:space="preserve">Advogado(s): </w:t>
      </w:r>
      <w:r w:rsidRPr="00DA5F74">
        <w:rPr>
          <w:rFonts w:ascii="Arial Narrow" w:eastAsia="Arial" w:hAnsi="Arial Narrow" w:cs="Arial"/>
          <w:sz w:val="24"/>
          <w:szCs w:val="24"/>
        </w:rPr>
        <w:t>Clotilde Miranda Monteiro de Castro - OAB/AM 8888.</w:t>
      </w:r>
      <w:r w:rsidRPr="00DA5F74">
        <w:rPr>
          <w:rFonts w:ascii="Arial Narrow" w:eastAsia="Arial" w:hAnsi="Arial Narrow" w:cs="Arial"/>
          <w:b/>
          <w:sz w:val="24"/>
          <w:szCs w:val="24"/>
        </w:rPr>
        <w:t xml:space="preserve"> ACÓRDÃO Nº 1227/2024: </w:t>
      </w:r>
      <w:r w:rsidRPr="00DA5F74">
        <w:rPr>
          <w:rFonts w:ascii="Arial Narrow" w:eastAsia="Arial" w:hAnsi="Arial Narrow" w:cs="Arial"/>
          <w:sz w:val="24"/>
          <w:szCs w:val="24"/>
        </w:rPr>
        <w:t xml:space="preserve">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inciso IV, alínea "i", da Resolução nº 04/2002-TCE/AM, </w:t>
      </w:r>
      <w:r w:rsidRPr="00DA5F74">
        <w:rPr>
          <w:rFonts w:ascii="Arial Narrow" w:eastAsia="Arial" w:hAnsi="Arial Narrow" w:cs="Arial"/>
          <w:b/>
          <w:sz w:val="24"/>
          <w:szCs w:val="24"/>
        </w:rPr>
        <w:t>por maioria</w:t>
      </w:r>
      <w:r w:rsidRPr="00DA5F74">
        <w:rPr>
          <w:rFonts w:ascii="Arial Narrow" w:eastAsia="Arial" w:hAnsi="Arial Narrow" w:cs="Arial"/>
          <w:sz w:val="24"/>
          <w:szCs w:val="24"/>
        </w:rPr>
        <w:t xml:space="preserve">, nos termos do Voto-Vista do Excelentíssimo Senhor Conselheiro </w:t>
      </w:r>
      <w:proofErr w:type="spellStart"/>
      <w:r w:rsidR="00624BBB" w:rsidRPr="00DA5F74">
        <w:rPr>
          <w:rFonts w:ascii="Arial Narrow" w:eastAsia="Arial" w:hAnsi="Arial Narrow" w:cs="Arial"/>
          <w:sz w:val="24"/>
          <w:szCs w:val="24"/>
        </w:rPr>
        <w:t>Luis</w:t>
      </w:r>
      <w:proofErr w:type="spellEnd"/>
      <w:r w:rsidR="00624BBB" w:rsidRPr="00DA5F74">
        <w:rPr>
          <w:rFonts w:ascii="Arial Narrow" w:eastAsia="Arial" w:hAnsi="Arial Narrow" w:cs="Arial"/>
          <w:sz w:val="24"/>
          <w:szCs w:val="24"/>
        </w:rPr>
        <w:t xml:space="preserve"> Fabian</w:t>
      </w:r>
      <w:r w:rsidRPr="00DA5F74">
        <w:rPr>
          <w:rFonts w:ascii="Arial Narrow" w:eastAsia="Arial" w:hAnsi="Arial Narrow" w:cs="Arial"/>
          <w:sz w:val="24"/>
          <w:szCs w:val="24"/>
        </w:rPr>
        <w:t xml:space="preserve"> Pereira Barbosa, </w:t>
      </w:r>
      <w:r w:rsidRPr="00DA5F74">
        <w:rPr>
          <w:rFonts w:ascii="Arial Narrow" w:eastAsia="Arial" w:hAnsi="Arial Narrow" w:cs="Arial"/>
          <w:b/>
          <w:sz w:val="24"/>
          <w:szCs w:val="24"/>
        </w:rPr>
        <w:t>em parcial consonância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8.1. Reconhecer a prescrição</w:t>
      </w:r>
      <w:r w:rsidRPr="00DA5F74">
        <w:rPr>
          <w:rFonts w:ascii="Arial Narrow" w:eastAsia="Arial" w:hAnsi="Arial Narrow" w:cs="Arial"/>
          <w:sz w:val="24"/>
          <w:szCs w:val="24"/>
        </w:rPr>
        <w:t xml:space="preserve"> da pretensão punitiva/ressarcitória quanto ao Termo de Convênio n° 67/2012-SEDUC, com consequente extinção do Processo nº 11.099/2021 com resolução do mérito, fundamentado no art. 2º c/c art. 127 da Lei nº 2.423/1996 e art. 487 do Código de Processo Civil e na Emenda nº 132 de 2022 à Constituição do Amazonas; </w:t>
      </w:r>
      <w:r w:rsidRPr="00DA5F74">
        <w:rPr>
          <w:rFonts w:ascii="Arial Narrow" w:eastAsia="Arial" w:hAnsi="Arial Narrow" w:cs="Arial"/>
          <w:b/>
          <w:sz w:val="24"/>
          <w:szCs w:val="24"/>
        </w:rPr>
        <w:t>8.2. Julgar legal</w:t>
      </w:r>
      <w:r w:rsidRPr="00DA5F74">
        <w:rPr>
          <w:rFonts w:ascii="Arial Narrow" w:eastAsia="Arial" w:hAnsi="Arial Narrow" w:cs="Arial"/>
          <w:sz w:val="24"/>
          <w:szCs w:val="24"/>
        </w:rPr>
        <w:t xml:space="preserve"> o Termo de Convênio nº 67/2012-SEDUC, Secretaria de Educação e Desporto Escolar - SEDUC e a Prefeitura Municipal de Anori/AM; </w:t>
      </w:r>
      <w:r w:rsidRPr="00DA5F74">
        <w:rPr>
          <w:rFonts w:ascii="Arial Narrow" w:eastAsia="Arial" w:hAnsi="Arial Narrow" w:cs="Arial"/>
          <w:b/>
          <w:sz w:val="24"/>
          <w:szCs w:val="24"/>
        </w:rPr>
        <w:t>8.3. Julgar regular</w:t>
      </w:r>
      <w:r w:rsidRPr="00DA5F74">
        <w:rPr>
          <w:rFonts w:ascii="Arial Narrow" w:eastAsia="Arial" w:hAnsi="Arial Narrow" w:cs="Arial"/>
          <w:sz w:val="24"/>
          <w:szCs w:val="24"/>
        </w:rPr>
        <w:t xml:space="preserve"> com ressalvas a Prestação de Contas da 1ª parcela do Termo de Convênio nº 67/2012-SEDUC, firmado entre a Secretaria de Educação e Desporto Escolar - SEDUC e a Prefeitura Municipal de Anori/AM. </w:t>
      </w:r>
      <w:r w:rsidRPr="00DA5F74">
        <w:rPr>
          <w:rFonts w:ascii="Arial Narrow" w:eastAsia="Arial" w:hAnsi="Arial Narrow" w:cs="Arial"/>
          <w:i/>
          <w:sz w:val="24"/>
          <w:szCs w:val="24"/>
        </w:rPr>
        <w:t>Vencido o voto do Excelentíssimo Senhor Conselheiro Érico Xavier Desterro e Silva, o qual acompanhou a proposta de voto do Excelentíssimo Auditor-Relator Mário José de Moraes Costa Filho, pelo reconhecimento da prescrição para extinguir o feito com resolução de mérito.</w:t>
      </w:r>
      <w:r w:rsidRPr="00DA5F74">
        <w:rPr>
          <w:rFonts w:ascii="Arial Narrow" w:eastAsia="Arial" w:hAnsi="Arial Narrow" w:cs="Arial"/>
          <w:sz w:val="24"/>
          <w:szCs w:val="24"/>
        </w:rPr>
        <w:t xml:space="preserve">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Rodrigues dos Santos (Presidente), Érico Xavier Desterro e Silva, Josué Cláudio de Souza Neto e </w:t>
      </w:r>
      <w:proofErr w:type="spellStart"/>
      <w:r w:rsidR="00624BBB" w:rsidRPr="00DA5F74">
        <w:rPr>
          <w:rFonts w:ascii="Arial Narrow" w:eastAsia="Arial" w:hAnsi="Arial Narrow" w:cs="Arial"/>
          <w:sz w:val="24"/>
          <w:szCs w:val="24"/>
        </w:rPr>
        <w:t>Luis</w:t>
      </w:r>
      <w:proofErr w:type="spellEnd"/>
      <w:r w:rsidR="00624BBB" w:rsidRPr="00DA5F74">
        <w:rPr>
          <w:rFonts w:ascii="Arial Narrow" w:eastAsia="Arial" w:hAnsi="Arial Narrow" w:cs="Arial"/>
          <w:sz w:val="24"/>
          <w:szCs w:val="24"/>
        </w:rPr>
        <w:t xml:space="preserve"> Fabian</w:t>
      </w:r>
      <w:r w:rsidRPr="00DA5F74">
        <w:rPr>
          <w:rFonts w:ascii="Arial Narrow" w:eastAsia="Arial" w:hAnsi="Arial Narrow" w:cs="Arial"/>
          <w:sz w:val="24"/>
          <w:szCs w:val="24"/>
        </w:rPr>
        <w:t xml:space="preserve"> Pereira Barbosa. </w:t>
      </w:r>
    </w:p>
    <w:p w14:paraId="746643B7" w14:textId="77777777" w:rsidR="0020441D" w:rsidRDefault="00C85754" w:rsidP="00DA5F74">
      <w:pPr>
        <w:spacing w:before="240" w:after="0" w:line="240" w:lineRule="auto"/>
        <w:ind w:right="-2"/>
        <w:jc w:val="both"/>
        <w:rPr>
          <w:rFonts w:ascii="Arial Narrow" w:eastAsia="Arial" w:hAnsi="Arial Narrow" w:cs="Arial"/>
          <w:sz w:val="24"/>
          <w:szCs w:val="24"/>
        </w:rPr>
      </w:pPr>
      <w:r w:rsidRPr="00DA5F74">
        <w:rPr>
          <w:rFonts w:ascii="Arial Narrow" w:eastAsia="Arial" w:hAnsi="Arial Narrow" w:cs="Arial"/>
          <w:b/>
          <w:sz w:val="24"/>
          <w:szCs w:val="24"/>
        </w:rPr>
        <w:t>PROCESSO Nº 13.694/2021</w:t>
      </w:r>
      <w:r w:rsidRPr="00DA5F74">
        <w:rPr>
          <w:rFonts w:ascii="Arial Narrow" w:eastAsia="Arial" w:hAnsi="Arial Narrow" w:cs="Arial"/>
          <w:sz w:val="24"/>
          <w:szCs w:val="24"/>
        </w:rPr>
        <w:t xml:space="preserve"> - Tomada de Contas referente a 1ª e 2ª parcela do Termo de Convênio nº 55/2010, firmado entre a Secretaria de Estado de Produção Rural (SEPROR) e o Instituto Agropecuário de Economia Solidária (ISAD).</w:t>
      </w:r>
      <w:r w:rsidRPr="00DA5F74">
        <w:rPr>
          <w:rFonts w:ascii="Arial Narrow" w:eastAsia="Arial" w:hAnsi="Arial Narrow" w:cs="Arial"/>
          <w:b/>
          <w:sz w:val="24"/>
          <w:szCs w:val="24"/>
        </w:rPr>
        <w:t xml:space="preserve"> ACÓRDÃO Nº 1229/2024: </w:t>
      </w:r>
      <w:r w:rsidRPr="00DA5F74">
        <w:rPr>
          <w:rFonts w:ascii="Arial Narrow" w:eastAsia="Arial" w:hAnsi="Arial Narrow" w:cs="Arial"/>
          <w:sz w:val="24"/>
          <w:szCs w:val="24"/>
        </w:rPr>
        <w:t xml:space="preserve">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15, inciso VI, da Resolução nº 04/2002-TCE/AM, </w:t>
      </w:r>
      <w:r w:rsidRPr="00DA5F74">
        <w:rPr>
          <w:rFonts w:ascii="Arial Narrow" w:eastAsia="Arial" w:hAnsi="Arial Narrow" w:cs="Arial"/>
          <w:b/>
          <w:sz w:val="24"/>
          <w:szCs w:val="24"/>
        </w:rPr>
        <w:t>por maioria</w:t>
      </w:r>
      <w:r w:rsidRPr="00DA5F74">
        <w:rPr>
          <w:rFonts w:ascii="Arial Narrow" w:eastAsia="Arial" w:hAnsi="Arial Narrow" w:cs="Arial"/>
          <w:sz w:val="24"/>
          <w:szCs w:val="24"/>
        </w:rPr>
        <w:t xml:space="preserve">, nos termos do voto do Excelentíssimo Senhor Conselheiro </w:t>
      </w:r>
      <w:proofErr w:type="spellStart"/>
      <w:r w:rsidRPr="00DA5F74">
        <w:rPr>
          <w:rFonts w:ascii="Arial Narrow" w:eastAsia="Arial" w:hAnsi="Arial Narrow" w:cs="Arial"/>
          <w:sz w:val="24"/>
          <w:szCs w:val="24"/>
        </w:rPr>
        <w:t>Luis</w:t>
      </w:r>
      <w:proofErr w:type="spellEnd"/>
      <w:r w:rsidRPr="00DA5F74">
        <w:rPr>
          <w:rFonts w:ascii="Arial Narrow" w:eastAsia="Arial" w:hAnsi="Arial Narrow" w:cs="Arial"/>
          <w:sz w:val="24"/>
          <w:szCs w:val="24"/>
        </w:rPr>
        <w:t xml:space="preserve"> Fabian Pereira Barbosa, </w:t>
      </w:r>
      <w:r w:rsidRPr="00DA5F74">
        <w:rPr>
          <w:rFonts w:ascii="Arial Narrow" w:eastAsia="Arial" w:hAnsi="Arial Narrow" w:cs="Arial"/>
          <w:b/>
          <w:sz w:val="24"/>
          <w:szCs w:val="24"/>
        </w:rPr>
        <w:t>em divergência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8.1. Determinar</w:t>
      </w:r>
      <w:r w:rsidRPr="00DA5F74">
        <w:rPr>
          <w:rFonts w:ascii="Arial Narrow" w:eastAsia="Arial" w:hAnsi="Arial Narrow" w:cs="Arial"/>
          <w:sz w:val="24"/>
          <w:szCs w:val="24"/>
        </w:rPr>
        <w:t xml:space="preserve"> a </w:t>
      </w:r>
      <w:proofErr w:type="spellStart"/>
      <w:r w:rsidRPr="00DA5F74">
        <w:rPr>
          <w:rFonts w:ascii="Arial Narrow" w:eastAsia="Arial" w:hAnsi="Arial Narrow" w:cs="Arial"/>
          <w:sz w:val="24"/>
          <w:szCs w:val="24"/>
        </w:rPr>
        <w:t>reinstrução</w:t>
      </w:r>
      <w:proofErr w:type="spellEnd"/>
      <w:r w:rsidRPr="00DA5F74">
        <w:rPr>
          <w:rFonts w:ascii="Arial Narrow" w:eastAsia="Arial" w:hAnsi="Arial Narrow" w:cs="Arial"/>
          <w:sz w:val="24"/>
          <w:szCs w:val="24"/>
        </w:rPr>
        <w:t xml:space="preserve"> do processo, a partir da emissão de manifestação conclusiva do Órgão Técnico acerca da legalidade ou ilegalidade do Convênio e regularidade ou ilegalidade da Prestação de Contas, nos termos do art. 78 da RI-TCE/AM, e manifestação do Ministério Público, nos termos do art. 79 do RI-TCE/AM. </w:t>
      </w:r>
      <w:r w:rsidRPr="00DA5F74">
        <w:rPr>
          <w:rFonts w:ascii="Arial Narrow" w:eastAsia="Arial" w:hAnsi="Arial Narrow" w:cs="Arial"/>
          <w:i/>
          <w:sz w:val="24"/>
          <w:szCs w:val="24"/>
        </w:rPr>
        <w:t>Vencido o voto do Excelentíssimo Senhor Conselheiro Érico Xavier Desterro e Silva, o qual acompanhou a proposta de voto do Excelentíssimo Auditor-Relator Mário José de Moraes Costa Filho, pelo reconhecimento da prescrição para extinguir o feito com resolução de mérito</w:t>
      </w:r>
      <w:r w:rsidRPr="00DA5F74">
        <w:rPr>
          <w:rFonts w:ascii="Arial Narrow" w:eastAsia="Arial" w:hAnsi="Arial Narrow" w:cs="Arial"/>
          <w:sz w:val="24"/>
          <w:szCs w:val="24"/>
        </w:rPr>
        <w:t xml:space="preserve">.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Rodrigues dos Santos (Presidente), Érico Xavier Desterro e Silva, Josué Cláudio de Souza Neto e </w:t>
      </w:r>
      <w:proofErr w:type="spellStart"/>
      <w:r w:rsidR="00624BBB" w:rsidRPr="00DA5F74">
        <w:rPr>
          <w:rFonts w:ascii="Arial Narrow" w:eastAsia="Arial" w:hAnsi="Arial Narrow" w:cs="Arial"/>
          <w:sz w:val="24"/>
          <w:szCs w:val="24"/>
        </w:rPr>
        <w:t>Luis</w:t>
      </w:r>
      <w:proofErr w:type="spellEnd"/>
      <w:r w:rsidR="00624BBB" w:rsidRPr="00DA5F74">
        <w:rPr>
          <w:rFonts w:ascii="Arial Narrow" w:eastAsia="Arial" w:hAnsi="Arial Narrow" w:cs="Arial"/>
          <w:sz w:val="24"/>
          <w:szCs w:val="24"/>
        </w:rPr>
        <w:t xml:space="preserve"> Fabian</w:t>
      </w:r>
      <w:r w:rsidRPr="00DA5F74">
        <w:rPr>
          <w:rFonts w:ascii="Arial Narrow" w:eastAsia="Arial" w:hAnsi="Arial Narrow" w:cs="Arial"/>
          <w:sz w:val="24"/>
          <w:szCs w:val="24"/>
        </w:rPr>
        <w:t xml:space="preserve"> Pereira Barbosa. </w:t>
      </w:r>
    </w:p>
    <w:p w14:paraId="591028C9" w14:textId="77777777" w:rsidR="0020441D"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13.695/2021</w:t>
      </w:r>
      <w:r w:rsidRPr="00DA5F74">
        <w:rPr>
          <w:rFonts w:ascii="Arial Narrow" w:eastAsia="Arial" w:hAnsi="Arial Narrow" w:cs="Arial"/>
          <w:sz w:val="24"/>
          <w:szCs w:val="24"/>
        </w:rPr>
        <w:t xml:space="preserve"> - Prestação de Contas do Termo de Convênio nº 57/2010, firmado entre a Secretaria de Estado de Produção Rural (SEPROR) e a Associação dos Amigos do INPA (ASSAI).</w:t>
      </w:r>
      <w:r w:rsidRPr="00DA5F74">
        <w:rPr>
          <w:rFonts w:ascii="Arial Narrow" w:eastAsia="Arial" w:hAnsi="Arial Narrow" w:cs="Arial"/>
          <w:b/>
          <w:sz w:val="24"/>
          <w:szCs w:val="24"/>
        </w:rPr>
        <w:t xml:space="preserve"> ACÓRDÃO Nº 1228/2024:</w:t>
      </w:r>
      <w:r w:rsidRPr="00DA5F74">
        <w:rPr>
          <w:rFonts w:ascii="Arial Narrow" w:eastAsia="Arial" w:hAnsi="Arial Narrow" w:cs="Arial"/>
          <w:sz w:val="24"/>
          <w:szCs w:val="24"/>
        </w:rPr>
        <w:t xml:space="preserve"> 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15, V da Resolução nº 04/2002-TCE/AM, </w:t>
      </w:r>
      <w:r w:rsidRPr="00DA5F74">
        <w:rPr>
          <w:rFonts w:ascii="Arial Narrow" w:eastAsia="Arial" w:hAnsi="Arial Narrow" w:cs="Arial"/>
          <w:b/>
          <w:sz w:val="24"/>
          <w:szCs w:val="24"/>
        </w:rPr>
        <w:t>por maioria</w:t>
      </w:r>
      <w:r w:rsidRPr="00DA5F74">
        <w:rPr>
          <w:rFonts w:ascii="Arial Narrow" w:eastAsia="Arial" w:hAnsi="Arial Narrow" w:cs="Arial"/>
          <w:sz w:val="24"/>
          <w:szCs w:val="24"/>
        </w:rPr>
        <w:t xml:space="preserve">, nos termos do voto do Excelentíssimo Senhor Conselheiro </w:t>
      </w:r>
      <w:proofErr w:type="spellStart"/>
      <w:r w:rsidRPr="00DA5F74">
        <w:rPr>
          <w:rFonts w:ascii="Arial Narrow" w:eastAsia="Arial" w:hAnsi="Arial Narrow" w:cs="Arial"/>
          <w:sz w:val="24"/>
          <w:szCs w:val="24"/>
        </w:rPr>
        <w:t>Luis</w:t>
      </w:r>
      <w:proofErr w:type="spellEnd"/>
      <w:r w:rsidRPr="00DA5F74">
        <w:rPr>
          <w:rFonts w:ascii="Arial Narrow" w:eastAsia="Arial" w:hAnsi="Arial Narrow" w:cs="Arial"/>
          <w:sz w:val="24"/>
          <w:szCs w:val="24"/>
        </w:rPr>
        <w:t xml:space="preserve"> Fabian Pereira Barbosa, </w:t>
      </w:r>
      <w:r w:rsidRPr="00DA5F74">
        <w:rPr>
          <w:rFonts w:ascii="Arial Narrow" w:eastAsia="Arial" w:hAnsi="Arial Narrow" w:cs="Arial"/>
          <w:b/>
          <w:sz w:val="24"/>
          <w:szCs w:val="24"/>
        </w:rPr>
        <w:t>em consonância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8.1. Julgar legal</w:t>
      </w:r>
      <w:r w:rsidRPr="00DA5F74">
        <w:rPr>
          <w:rFonts w:ascii="Arial Narrow" w:eastAsia="Arial" w:hAnsi="Arial Narrow" w:cs="Arial"/>
          <w:sz w:val="24"/>
          <w:szCs w:val="24"/>
        </w:rPr>
        <w:t xml:space="preserve"> o Termo de Convênio nº 57/2010, firmado entre a Secretaria de Estado de Produção Rural - SEPROR e a Associação dos Amigos do INPA - ASSAI (Processo Físico Originário nº 3807/2016); </w:t>
      </w:r>
      <w:r w:rsidRPr="00DA5F74">
        <w:rPr>
          <w:rFonts w:ascii="Arial Narrow" w:eastAsia="Arial" w:hAnsi="Arial Narrow" w:cs="Arial"/>
          <w:b/>
          <w:sz w:val="24"/>
          <w:szCs w:val="24"/>
        </w:rPr>
        <w:t>8.2. Julgar regular</w:t>
      </w:r>
      <w:r w:rsidRPr="00DA5F74">
        <w:rPr>
          <w:rFonts w:ascii="Arial Narrow" w:eastAsia="Arial" w:hAnsi="Arial Narrow" w:cs="Arial"/>
          <w:sz w:val="24"/>
          <w:szCs w:val="24"/>
        </w:rPr>
        <w:t xml:space="preserve"> a Prestação de Contas do Termo de Convênio nº 57/2010, firmado entre a Secretaria de Estado de Produção Rural - SEPROR e a Associação dos Amigos do INPA - ASSAI (Processo Físico Originário nº 3807/2016); </w:t>
      </w:r>
      <w:r w:rsidRPr="00DA5F74">
        <w:rPr>
          <w:rFonts w:ascii="Arial Narrow" w:eastAsia="Arial" w:hAnsi="Arial Narrow" w:cs="Arial"/>
          <w:b/>
          <w:sz w:val="24"/>
          <w:szCs w:val="24"/>
        </w:rPr>
        <w:t>8.3. Arquivar</w:t>
      </w:r>
      <w:r w:rsidRPr="00DA5F74">
        <w:rPr>
          <w:rFonts w:ascii="Arial Narrow" w:eastAsia="Arial" w:hAnsi="Arial Narrow" w:cs="Arial"/>
          <w:sz w:val="24"/>
          <w:szCs w:val="24"/>
        </w:rPr>
        <w:t xml:space="preserve"> o processo. Vencida a proposta de voto do Excelentíssimo Auditor-Relator Sr. Mário José de Moraes </w:t>
      </w:r>
      <w:r w:rsidRPr="00DA5F74">
        <w:rPr>
          <w:rFonts w:ascii="Arial Narrow" w:eastAsia="Arial" w:hAnsi="Arial Narrow" w:cs="Arial"/>
          <w:sz w:val="24"/>
          <w:szCs w:val="24"/>
        </w:rPr>
        <w:lastRenderedPageBreak/>
        <w:t xml:space="preserve">Costa Filho que acatou em sessão o voto-destaque do Excelentíssimo Conselheiro Sr. Érico Xavier Desterro e Silva pelo reconhecimento da prescrição com resolução de mérito e arquivamento.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Rodrigues dos Santos (Presidente), Érico Xavier Desterro e Silva, Josué Cláudio de Souza Neto e </w:t>
      </w:r>
      <w:proofErr w:type="spellStart"/>
      <w:r w:rsidR="00624BBB" w:rsidRPr="00DA5F74">
        <w:rPr>
          <w:rFonts w:ascii="Arial Narrow" w:eastAsia="Arial" w:hAnsi="Arial Narrow" w:cs="Arial"/>
          <w:sz w:val="24"/>
          <w:szCs w:val="24"/>
        </w:rPr>
        <w:t>Luis</w:t>
      </w:r>
      <w:proofErr w:type="spellEnd"/>
      <w:r w:rsidR="00624BBB" w:rsidRPr="00DA5F74">
        <w:rPr>
          <w:rFonts w:ascii="Arial Narrow" w:eastAsia="Arial" w:hAnsi="Arial Narrow" w:cs="Arial"/>
          <w:sz w:val="24"/>
          <w:szCs w:val="24"/>
        </w:rPr>
        <w:t xml:space="preserve"> Fabian</w:t>
      </w:r>
      <w:r w:rsidRPr="00DA5F74">
        <w:rPr>
          <w:rFonts w:ascii="Arial Narrow" w:eastAsia="Arial" w:hAnsi="Arial Narrow" w:cs="Arial"/>
          <w:sz w:val="24"/>
          <w:szCs w:val="24"/>
        </w:rPr>
        <w:t xml:space="preserve"> Pereira Barbosa.</w:t>
      </w:r>
      <w:r w:rsidR="002169F5" w:rsidRPr="00DA5F74">
        <w:rPr>
          <w:rFonts w:ascii="Arial Narrow" w:eastAsia="Arial" w:hAnsi="Arial Narrow" w:cs="Arial"/>
          <w:b/>
          <w:sz w:val="24"/>
          <w:szCs w:val="24"/>
        </w:rPr>
        <w:t xml:space="preserve"> </w:t>
      </w:r>
    </w:p>
    <w:p w14:paraId="10ED85C6" w14:textId="77777777" w:rsidR="0020441D"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14.312/2023</w:t>
      </w:r>
      <w:r w:rsidRPr="00DA5F74">
        <w:rPr>
          <w:rFonts w:ascii="Arial Narrow" w:eastAsia="Arial" w:hAnsi="Arial Narrow" w:cs="Arial"/>
          <w:sz w:val="24"/>
          <w:szCs w:val="24"/>
        </w:rPr>
        <w:t xml:space="preserve"> - Tomada de Contas Especial do 6º termo aditivo ao Convênio nº 02/2009, firmado entre a Secretaria Municipal de Finanças e Tecnologia da Informação (SEMEF) e o Centro Social Nossa Senhora das Graças. </w:t>
      </w:r>
      <w:r w:rsidRPr="00DA5F74">
        <w:rPr>
          <w:rFonts w:ascii="Arial Narrow" w:eastAsia="Arial" w:hAnsi="Arial Narrow" w:cs="Arial"/>
          <w:i/>
          <w:sz w:val="24"/>
          <w:szCs w:val="24"/>
        </w:rPr>
        <w:t>RETIRADO DE PAUTA PELO RELATOR DO PROCESSO.</w:t>
      </w:r>
      <w:r w:rsidR="002169F5" w:rsidRPr="00DA5F74">
        <w:rPr>
          <w:rFonts w:ascii="Arial Narrow" w:eastAsia="Arial" w:hAnsi="Arial Narrow" w:cs="Arial"/>
          <w:b/>
          <w:sz w:val="24"/>
          <w:szCs w:val="24"/>
        </w:rPr>
        <w:t xml:space="preserve"> </w:t>
      </w:r>
    </w:p>
    <w:p w14:paraId="259F6811" w14:textId="77777777" w:rsidR="0020441D" w:rsidRDefault="00C85754" w:rsidP="00DA5F74">
      <w:pPr>
        <w:spacing w:before="240" w:after="0" w:line="240" w:lineRule="auto"/>
        <w:ind w:right="-2"/>
        <w:jc w:val="both"/>
        <w:rPr>
          <w:rFonts w:ascii="Arial Narrow" w:eastAsia="Arial" w:hAnsi="Arial Narrow" w:cs="Arial"/>
          <w:sz w:val="24"/>
          <w:szCs w:val="24"/>
        </w:rPr>
      </w:pPr>
      <w:r w:rsidRPr="00DA5F74">
        <w:rPr>
          <w:rFonts w:ascii="Arial Narrow" w:eastAsia="Arial" w:hAnsi="Arial Narrow" w:cs="Arial"/>
          <w:b/>
          <w:sz w:val="24"/>
          <w:szCs w:val="24"/>
        </w:rPr>
        <w:t>AUDITOR-RELATOR: MÁRIO JOSÉ DE MORAES COSTA FILHO (COM VISTA PARA CONSELHEIRO JÚLIO ASSIS CORRÊA PINHEIRO).</w:t>
      </w:r>
      <w:r w:rsidR="002169F5" w:rsidRPr="00DA5F74">
        <w:rPr>
          <w:rFonts w:ascii="Arial Narrow" w:eastAsia="Arial" w:hAnsi="Arial Narrow" w:cs="Arial"/>
          <w:sz w:val="24"/>
          <w:szCs w:val="24"/>
        </w:rPr>
        <w:t xml:space="preserve"> </w:t>
      </w:r>
    </w:p>
    <w:p w14:paraId="06284CC4" w14:textId="77777777" w:rsidR="0020441D" w:rsidRDefault="00C85754" w:rsidP="00DA5F74">
      <w:pPr>
        <w:spacing w:before="240" w:after="0" w:line="240" w:lineRule="auto"/>
        <w:ind w:right="-2"/>
        <w:jc w:val="both"/>
        <w:rPr>
          <w:rFonts w:ascii="Arial Narrow" w:eastAsia="Arial" w:hAnsi="Arial Narrow" w:cs="Arial"/>
          <w:b/>
          <w:sz w:val="24"/>
          <w:szCs w:val="24"/>
        </w:rPr>
      </w:pPr>
      <w:r w:rsidRPr="0020441D">
        <w:rPr>
          <w:rFonts w:ascii="Arial Narrow" w:eastAsia="Arial" w:hAnsi="Arial Narrow" w:cs="Arial"/>
          <w:sz w:val="24"/>
          <w:szCs w:val="24"/>
        </w:rPr>
        <w:t>Nesta fase de julgamento, assumiu a presidência dos trabalhos o Excelentíssimo Senhor Conselheiro Josué Cláudio de Souza Neto, em face do impedimento da Excelentíssima Senhora Conselheira Yara Amazônia Lins Rodrigues dos Santos.</w:t>
      </w:r>
      <w:r w:rsidR="002169F5" w:rsidRPr="00DA5F74">
        <w:rPr>
          <w:rFonts w:ascii="Arial Narrow" w:eastAsia="Arial" w:hAnsi="Arial Narrow" w:cs="Arial"/>
          <w:b/>
          <w:sz w:val="24"/>
          <w:szCs w:val="24"/>
        </w:rPr>
        <w:t xml:space="preserve"> </w:t>
      </w:r>
    </w:p>
    <w:p w14:paraId="04987B55" w14:textId="77777777" w:rsidR="0020441D" w:rsidRDefault="00C85754" w:rsidP="00DA5F74">
      <w:pPr>
        <w:spacing w:before="240" w:after="0" w:line="240" w:lineRule="auto"/>
        <w:ind w:right="-2"/>
        <w:jc w:val="both"/>
        <w:rPr>
          <w:rFonts w:ascii="Arial Narrow" w:eastAsia="Arial" w:hAnsi="Arial Narrow" w:cs="Arial"/>
          <w:sz w:val="24"/>
          <w:szCs w:val="24"/>
        </w:rPr>
      </w:pPr>
      <w:r w:rsidRPr="00DA5F74">
        <w:rPr>
          <w:rFonts w:ascii="Arial Narrow" w:eastAsia="Arial" w:hAnsi="Arial Narrow" w:cs="Arial"/>
          <w:b/>
          <w:sz w:val="24"/>
          <w:szCs w:val="24"/>
        </w:rPr>
        <w:t>PROCESSO Nº 12.194/2021</w:t>
      </w:r>
      <w:r w:rsidRPr="00DA5F74">
        <w:rPr>
          <w:rFonts w:ascii="Arial Narrow" w:eastAsia="Arial" w:hAnsi="Arial Narrow" w:cs="Arial"/>
          <w:sz w:val="24"/>
          <w:szCs w:val="24"/>
        </w:rPr>
        <w:t xml:space="preserve"> - Prestação de Contas da Prefeitura Municipal de Manacapuru, referente ao exercício de 2020, sob a responsabilidade do Sr. </w:t>
      </w:r>
      <w:proofErr w:type="spellStart"/>
      <w:r w:rsidRPr="00DA5F74">
        <w:rPr>
          <w:rFonts w:ascii="Arial Narrow" w:eastAsia="Arial" w:hAnsi="Arial Narrow" w:cs="Arial"/>
          <w:sz w:val="24"/>
          <w:szCs w:val="24"/>
        </w:rPr>
        <w:t>Betanael</w:t>
      </w:r>
      <w:proofErr w:type="spellEnd"/>
      <w:r w:rsidRPr="00DA5F74">
        <w:rPr>
          <w:rFonts w:ascii="Arial Narrow" w:eastAsia="Arial" w:hAnsi="Arial Narrow" w:cs="Arial"/>
          <w:sz w:val="24"/>
          <w:szCs w:val="24"/>
        </w:rPr>
        <w:t xml:space="preserve"> da Silva D’Ângelo. </w:t>
      </w:r>
      <w:r w:rsidRPr="00DA5F74">
        <w:rPr>
          <w:rFonts w:ascii="Arial Narrow" w:eastAsia="Arial" w:hAnsi="Arial Narrow" w:cs="Arial"/>
          <w:i/>
          <w:sz w:val="24"/>
          <w:szCs w:val="24"/>
        </w:rPr>
        <w:t>CONCEDIDO VISTA DOS AUTOS À EXCELENTÍSSIMA SENHORA CONSELHEIRA YARA AMAZÔNIA LINS RODRIGUES DOS SANTOS.</w:t>
      </w:r>
      <w:r w:rsidR="002169F5" w:rsidRPr="00DA5F74">
        <w:rPr>
          <w:rFonts w:ascii="Arial Narrow" w:eastAsia="Arial" w:hAnsi="Arial Narrow" w:cs="Arial"/>
          <w:sz w:val="24"/>
          <w:szCs w:val="24"/>
        </w:rPr>
        <w:t xml:space="preserve"> </w:t>
      </w:r>
    </w:p>
    <w:p w14:paraId="2C38067A" w14:textId="77777777" w:rsidR="0020441D" w:rsidRDefault="00C85754" w:rsidP="00DA5F74">
      <w:pPr>
        <w:spacing w:before="240" w:after="0" w:line="240" w:lineRule="auto"/>
        <w:ind w:right="-2"/>
        <w:jc w:val="both"/>
        <w:rPr>
          <w:rFonts w:ascii="Arial Narrow" w:eastAsia="Arial" w:hAnsi="Arial Narrow" w:cs="Arial"/>
          <w:b/>
          <w:sz w:val="24"/>
          <w:szCs w:val="24"/>
        </w:rPr>
      </w:pPr>
      <w:r w:rsidRPr="0020441D">
        <w:rPr>
          <w:rFonts w:ascii="Arial Narrow" w:eastAsia="Arial" w:hAnsi="Arial Narrow" w:cs="Arial"/>
          <w:sz w:val="24"/>
          <w:szCs w:val="24"/>
        </w:rPr>
        <w:t>Nesta fase de julgamento, retornou à presidência dos trabalhos a Excelentíssima Senhora Conselheira Yara Amazônia Lins Rodrigues dos Santos.</w:t>
      </w:r>
      <w:r w:rsidR="002169F5" w:rsidRPr="00DA5F74">
        <w:rPr>
          <w:rFonts w:ascii="Arial Narrow" w:eastAsia="Arial" w:hAnsi="Arial Narrow" w:cs="Arial"/>
          <w:b/>
          <w:sz w:val="24"/>
          <w:szCs w:val="24"/>
        </w:rPr>
        <w:t xml:space="preserve"> </w:t>
      </w:r>
    </w:p>
    <w:p w14:paraId="1E723944" w14:textId="77777777" w:rsidR="0020441D"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AUDITOR-RELATOR: MÁRIO JOSÉ DE MORAES COSTA FILHO (COM VISTA PARA CONSELHEIRO LUIS FABIAN PEREIRA BARBOSA).</w:t>
      </w:r>
      <w:r w:rsidR="00F534AD" w:rsidRPr="00DA5F74">
        <w:rPr>
          <w:rFonts w:ascii="Arial Narrow" w:eastAsia="Arial" w:hAnsi="Arial Narrow" w:cs="Arial"/>
          <w:b/>
          <w:sz w:val="24"/>
          <w:szCs w:val="24"/>
        </w:rPr>
        <w:t xml:space="preserve"> </w:t>
      </w:r>
    </w:p>
    <w:p w14:paraId="1B95C4A9" w14:textId="77777777" w:rsidR="0020441D"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15.187/2021 (APENSOS: 15.188/2021)</w:t>
      </w:r>
      <w:r w:rsidRPr="00DA5F74">
        <w:rPr>
          <w:rFonts w:ascii="Arial Narrow" w:eastAsia="Arial" w:hAnsi="Arial Narrow" w:cs="Arial"/>
          <w:sz w:val="24"/>
          <w:szCs w:val="24"/>
        </w:rPr>
        <w:t xml:space="preserve"> - Tomada de Contas Especial da 1ª Parcela do Termo de Convênio nº 15/2008, firmado entre a Secretaria de Estado da Educação e Qualidade do Ensino (SEDUC) e a Prefeitura Municipal de Urucurituba. </w:t>
      </w:r>
      <w:r w:rsidRPr="00DA5F74">
        <w:rPr>
          <w:rFonts w:ascii="Arial Narrow" w:eastAsia="Arial" w:hAnsi="Arial Narrow" w:cs="Arial"/>
          <w:i/>
          <w:sz w:val="24"/>
          <w:szCs w:val="24"/>
        </w:rPr>
        <w:t>RETIRADO DE PAUTA PELO RELATOR DO PROCESSO.</w:t>
      </w:r>
      <w:r w:rsidR="00F534AD" w:rsidRPr="00DA5F74">
        <w:rPr>
          <w:rFonts w:ascii="Arial Narrow" w:eastAsia="Arial" w:hAnsi="Arial Narrow" w:cs="Arial"/>
          <w:b/>
          <w:sz w:val="24"/>
          <w:szCs w:val="24"/>
        </w:rPr>
        <w:t xml:space="preserve"> </w:t>
      </w:r>
    </w:p>
    <w:p w14:paraId="157D740C" w14:textId="77777777" w:rsidR="0020441D" w:rsidRDefault="00C85754" w:rsidP="00DA5F74">
      <w:pPr>
        <w:spacing w:before="240" w:after="0" w:line="240" w:lineRule="auto"/>
        <w:ind w:right="-2"/>
        <w:jc w:val="both"/>
        <w:rPr>
          <w:rFonts w:ascii="Arial Narrow" w:eastAsia="Arial" w:hAnsi="Arial Narrow" w:cs="Arial"/>
          <w:i/>
          <w:sz w:val="24"/>
          <w:szCs w:val="24"/>
        </w:rPr>
      </w:pPr>
      <w:r w:rsidRPr="00DA5F74">
        <w:rPr>
          <w:rFonts w:ascii="Arial Narrow" w:eastAsia="Arial" w:hAnsi="Arial Narrow" w:cs="Arial"/>
          <w:b/>
          <w:sz w:val="24"/>
          <w:szCs w:val="24"/>
        </w:rPr>
        <w:t>PROCESSO Nº 15.188/2021</w:t>
      </w:r>
      <w:r w:rsidRPr="00DA5F74">
        <w:rPr>
          <w:rFonts w:ascii="Arial Narrow" w:eastAsia="Arial" w:hAnsi="Arial Narrow" w:cs="Arial"/>
          <w:sz w:val="24"/>
          <w:szCs w:val="24"/>
        </w:rPr>
        <w:t xml:space="preserve"> - Prestação de Contas da 2ª parcela do Termo de Convênio nº 15/2008, firmado entre a Secretaria de Estado da Educação e Qualidade do Ensino (SEDUC) e a Prefeitura Municipal de Urucurituba.</w:t>
      </w:r>
      <w:r w:rsidRPr="00DA5F74">
        <w:rPr>
          <w:rFonts w:ascii="Arial Narrow" w:eastAsia="Arial" w:hAnsi="Arial Narrow" w:cs="Arial"/>
          <w:i/>
          <w:sz w:val="24"/>
          <w:szCs w:val="24"/>
        </w:rPr>
        <w:t xml:space="preserve"> RETIRADO DE PAUTA PELO RELATOR DO PROCESSO.</w:t>
      </w:r>
      <w:r w:rsidR="00F534AD" w:rsidRPr="00DA5F74">
        <w:rPr>
          <w:rFonts w:ascii="Arial Narrow" w:eastAsia="Arial" w:hAnsi="Arial Narrow" w:cs="Arial"/>
          <w:i/>
          <w:sz w:val="24"/>
          <w:szCs w:val="24"/>
        </w:rPr>
        <w:t xml:space="preserve"> </w:t>
      </w:r>
    </w:p>
    <w:p w14:paraId="1FA023BA" w14:textId="77777777" w:rsidR="0020441D"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AUDITOR-RELATOR: ALÍPIO REIS FIRMO FILHO (COM VISTA PARA CONSELHEIRO JOSUÉ CLÁUDIO DE SOUZA NETO).</w:t>
      </w:r>
      <w:r w:rsidR="00F534AD" w:rsidRPr="00DA5F74">
        <w:rPr>
          <w:rFonts w:ascii="Arial Narrow" w:eastAsia="Arial" w:hAnsi="Arial Narrow" w:cs="Arial"/>
          <w:b/>
          <w:sz w:val="24"/>
          <w:szCs w:val="24"/>
        </w:rPr>
        <w:t xml:space="preserve"> </w:t>
      </w:r>
    </w:p>
    <w:p w14:paraId="2E58102F" w14:textId="77777777" w:rsidR="0020441D" w:rsidRDefault="00C85754" w:rsidP="00DA5F74">
      <w:pPr>
        <w:spacing w:before="240" w:after="0" w:line="240" w:lineRule="auto"/>
        <w:ind w:right="-2"/>
        <w:jc w:val="both"/>
        <w:rPr>
          <w:rFonts w:ascii="Arial Narrow" w:eastAsia="Arial" w:hAnsi="Arial Narrow" w:cs="Arial"/>
          <w:i/>
          <w:sz w:val="24"/>
          <w:szCs w:val="24"/>
        </w:rPr>
      </w:pPr>
      <w:r w:rsidRPr="00DA5F74">
        <w:rPr>
          <w:rFonts w:ascii="Arial Narrow" w:eastAsia="Arial" w:hAnsi="Arial Narrow" w:cs="Arial"/>
          <w:b/>
          <w:sz w:val="24"/>
          <w:szCs w:val="24"/>
        </w:rPr>
        <w:t>PROCESSO Nº 12.217/2017</w:t>
      </w:r>
      <w:r w:rsidRPr="00DA5F74">
        <w:rPr>
          <w:rFonts w:ascii="Arial Narrow" w:eastAsia="Arial" w:hAnsi="Arial Narrow" w:cs="Arial"/>
          <w:sz w:val="24"/>
          <w:szCs w:val="24"/>
        </w:rPr>
        <w:t xml:space="preserve"> - Embargos de Declaração opostos pelo Sr. João </w:t>
      </w:r>
      <w:proofErr w:type="spellStart"/>
      <w:r w:rsidRPr="00DA5F74">
        <w:rPr>
          <w:rFonts w:ascii="Arial Narrow" w:eastAsia="Arial" w:hAnsi="Arial Narrow" w:cs="Arial"/>
          <w:sz w:val="24"/>
          <w:szCs w:val="24"/>
        </w:rPr>
        <w:t>Ocivaldo</w:t>
      </w:r>
      <w:proofErr w:type="spellEnd"/>
      <w:r w:rsidRPr="00DA5F74">
        <w:rPr>
          <w:rFonts w:ascii="Arial Narrow" w:eastAsia="Arial" w:hAnsi="Arial Narrow" w:cs="Arial"/>
          <w:sz w:val="24"/>
          <w:szCs w:val="24"/>
        </w:rPr>
        <w:t xml:space="preserve"> Batista de Amorim contra o Acórdão nº 1638/2023 – TCE – Tribunal Pleno, </w:t>
      </w:r>
      <w:r w:rsidRPr="00DA5F74">
        <w:rPr>
          <w:rFonts w:ascii="Arial Narrow" w:eastAsia="Arial" w:hAnsi="Arial Narrow" w:cs="Arial"/>
          <w:i/>
          <w:sz w:val="24"/>
          <w:szCs w:val="24"/>
        </w:rPr>
        <w:t>CONCEDIDO VISTA DOS AUTOS AO EXCELENTÍSSIMO SENHOR CONSELHEIRO CONVOCADO MÁRIO JOSÉ DE MORAES COSTA FILHO.</w:t>
      </w:r>
      <w:r w:rsidR="00F534AD" w:rsidRPr="00DA5F74">
        <w:rPr>
          <w:rFonts w:ascii="Arial Narrow" w:eastAsia="Arial" w:hAnsi="Arial Narrow" w:cs="Arial"/>
          <w:i/>
          <w:sz w:val="24"/>
          <w:szCs w:val="24"/>
        </w:rPr>
        <w:t xml:space="preserve"> </w:t>
      </w:r>
    </w:p>
    <w:p w14:paraId="37DAF8DC" w14:textId="77777777" w:rsidR="0020441D"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AUDITOR-RELATOR: ALÍPIO REIS FIRMO FILHO (COM VISTA PARA CONSELHEIRO LUIS FABIAN PEREIRA BARBOSA).</w:t>
      </w:r>
      <w:r w:rsidR="00F534AD" w:rsidRPr="00DA5F74">
        <w:rPr>
          <w:rFonts w:ascii="Arial Narrow" w:eastAsia="Arial" w:hAnsi="Arial Narrow" w:cs="Arial"/>
          <w:b/>
          <w:sz w:val="24"/>
          <w:szCs w:val="24"/>
        </w:rPr>
        <w:t xml:space="preserve"> </w:t>
      </w:r>
    </w:p>
    <w:p w14:paraId="51F1057F" w14:textId="77777777" w:rsidR="0020441D" w:rsidRDefault="00C85754" w:rsidP="00DA5F74">
      <w:pPr>
        <w:spacing w:before="240" w:after="0" w:line="240" w:lineRule="auto"/>
        <w:ind w:right="-2"/>
        <w:jc w:val="both"/>
        <w:rPr>
          <w:rFonts w:ascii="Arial Narrow" w:eastAsia="Arial" w:hAnsi="Arial Narrow" w:cs="Arial"/>
          <w:i/>
          <w:sz w:val="24"/>
          <w:szCs w:val="24"/>
        </w:rPr>
      </w:pPr>
      <w:r w:rsidRPr="00DA5F74">
        <w:rPr>
          <w:rFonts w:ascii="Arial Narrow" w:eastAsia="Arial" w:hAnsi="Arial Narrow" w:cs="Arial"/>
          <w:b/>
          <w:sz w:val="24"/>
          <w:szCs w:val="24"/>
        </w:rPr>
        <w:t>PROCESSO Nº 11.960/2020 (APENSOS: 12.559/2022 e 12.740/2022)</w:t>
      </w:r>
      <w:r w:rsidRPr="00DA5F74">
        <w:rPr>
          <w:rFonts w:ascii="Arial Narrow" w:eastAsia="Arial" w:hAnsi="Arial Narrow" w:cs="Arial"/>
          <w:sz w:val="24"/>
          <w:szCs w:val="24"/>
        </w:rPr>
        <w:t xml:space="preserve"> - Prestação de Contas Anual do Hospital Pronto Socorro 28 de </w:t>
      </w:r>
      <w:proofErr w:type="gramStart"/>
      <w:r w:rsidRPr="00DA5F74">
        <w:rPr>
          <w:rFonts w:ascii="Arial Narrow" w:eastAsia="Arial" w:hAnsi="Arial Narrow" w:cs="Arial"/>
          <w:sz w:val="24"/>
          <w:szCs w:val="24"/>
        </w:rPr>
        <w:t>Agosto</w:t>
      </w:r>
      <w:proofErr w:type="gramEnd"/>
      <w:r w:rsidRPr="00DA5F74">
        <w:rPr>
          <w:rFonts w:ascii="Arial Narrow" w:eastAsia="Arial" w:hAnsi="Arial Narrow" w:cs="Arial"/>
          <w:sz w:val="24"/>
          <w:szCs w:val="24"/>
        </w:rPr>
        <w:t xml:space="preserve">, referente ao exercício de 2019, sob a responsabilidade do Sr. Eduardo Melo de Mesquita </w:t>
      </w:r>
      <w:r w:rsidRPr="00DA5F74">
        <w:rPr>
          <w:rFonts w:ascii="Arial Narrow" w:eastAsia="Arial" w:hAnsi="Arial Narrow" w:cs="Arial"/>
          <w:sz w:val="24"/>
          <w:szCs w:val="24"/>
        </w:rPr>
        <w:lastRenderedPageBreak/>
        <w:t xml:space="preserve">Junior e da Sra. Marilda Nunes da Cunha. </w:t>
      </w:r>
      <w:r w:rsidRPr="00DA5F74">
        <w:rPr>
          <w:rFonts w:ascii="Arial Narrow" w:eastAsia="Arial" w:hAnsi="Arial Narrow" w:cs="Arial"/>
          <w:i/>
          <w:sz w:val="24"/>
          <w:szCs w:val="24"/>
        </w:rPr>
        <w:t>CONCEDIDO VISTA DOS AUTOS AO EXCELENTÍSSIMO SENHOR CONSELHEIRO LUIS FABIAN PEREIRA BARBOSA.</w:t>
      </w:r>
      <w:r w:rsidR="00F534AD" w:rsidRPr="00DA5F74">
        <w:rPr>
          <w:rFonts w:ascii="Arial Narrow" w:eastAsia="Arial" w:hAnsi="Arial Narrow" w:cs="Arial"/>
          <w:i/>
          <w:sz w:val="24"/>
          <w:szCs w:val="24"/>
        </w:rPr>
        <w:t xml:space="preserve"> </w:t>
      </w:r>
    </w:p>
    <w:p w14:paraId="348AE1F1" w14:textId="77777777" w:rsidR="0020441D" w:rsidRDefault="00C85754" w:rsidP="00DA5F74">
      <w:pPr>
        <w:spacing w:before="240" w:after="0" w:line="240" w:lineRule="auto"/>
        <w:ind w:right="-2"/>
        <w:jc w:val="both"/>
        <w:rPr>
          <w:rFonts w:ascii="Arial Narrow" w:eastAsia="Arial" w:hAnsi="Arial Narrow" w:cs="Arial"/>
          <w:sz w:val="24"/>
          <w:szCs w:val="24"/>
        </w:rPr>
      </w:pPr>
      <w:r w:rsidRPr="00DA5F74">
        <w:rPr>
          <w:rFonts w:ascii="Arial Narrow" w:eastAsia="Arial" w:hAnsi="Arial Narrow" w:cs="Arial"/>
          <w:b/>
          <w:sz w:val="24"/>
          <w:szCs w:val="24"/>
        </w:rPr>
        <w:t>AUDITOR-RELATOR: ALÍPIO REIS FIRMO FILHO (COM VISTA PARA CONSELHEIRO LUIS FABIAN PEREIRA BARBOSA).</w:t>
      </w:r>
      <w:r w:rsidR="00F534AD" w:rsidRPr="00DA5F74">
        <w:rPr>
          <w:rFonts w:ascii="Arial Narrow" w:eastAsia="Arial" w:hAnsi="Arial Narrow" w:cs="Arial"/>
          <w:sz w:val="24"/>
          <w:szCs w:val="24"/>
        </w:rPr>
        <w:t xml:space="preserve"> </w:t>
      </w:r>
    </w:p>
    <w:p w14:paraId="6456246F" w14:textId="77777777" w:rsidR="0020441D" w:rsidRDefault="00C85754" w:rsidP="00DA5F74">
      <w:pPr>
        <w:spacing w:before="240" w:after="0" w:line="240" w:lineRule="auto"/>
        <w:ind w:right="-2"/>
        <w:jc w:val="both"/>
        <w:rPr>
          <w:rFonts w:ascii="Arial Narrow" w:eastAsia="Arial" w:hAnsi="Arial Narrow" w:cs="Arial"/>
          <w:b/>
          <w:sz w:val="24"/>
          <w:szCs w:val="24"/>
        </w:rPr>
      </w:pPr>
      <w:r w:rsidRPr="0020441D">
        <w:rPr>
          <w:rFonts w:ascii="Arial Narrow" w:eastAsia="Arial" w:hAnsi="Arial Narrow" w:cs="Arial"/>
          <w:sz w:val="24"/>
          <w:szCs w:val="24"/>
        </w:rPr>
        <w:t>Nesta fase de julgamento, assumiu a presidência dos trabalhos o Excelentíssimo Senhor Conselheiro Josué Cláudio de Souza Neto, em face do impedimento da Excelentíssima Senhora Conselheira Yara Amazônia Lins Rodrigues dos Santos.</w:t>
      </w:r>
      <w:r w:rsidR="00F534AD" w:rsidRPr="00DA5F74">
        <w:rPr>
          <w:rFonts w:ascii="Arial Narrow" w:eastAsia="Arial" w:hAnsi="Arial Narrow" w:cs="Arial"/>
          <w:b/>
          <w:sz w:val="24"/>
          <w:szCs w:val="24"/>
        </w:rPr>
        <w:t xml:space="preserve"> </w:t>
      </w:r>
    </w:p>
    <w:p w14:paraId="016C2EAE" w14:textId="77777777" w:rsidR="00B12A16" w:rsidRDefault="00C85754" w:rsidP="00DA5F74">
      <w:pPr>
        <w:spacing w:before="240" w:after="0" w:line="240" w:lineRule="auto"/>
        <w:ind w:right="-2"/>
        <w:jc w:val="both"/>
        <w:rPr>
          <w:rFonts w:ascii="Arial Narrow" w:eastAsia="Arial" w:hAnsi="Arial Narrow" w:cs="Arial"/>
          <w:sz w:val="24"/>
          <w:szCs w:val="24"/>
        </w:rPr>
      </w:pPr>
      <w:r w:rsidRPr="00DA5F74">
        <w:rPr>
          <w:rFonts w:ascii="Arial Narrow" w:eastAsia="Arial" w:hAnsi="Arial Narrow" w:cs="Arial"/>
          <w:b/>
          <w:sz w:val="24"/>
          <w:szCs w:val="24"/>
        </w:rPr>
        <w:t>PROCESSO Nº 13.695/2020 (APENSOS: 13.624/2020, 13.667/2020 e 13.596/2020)</w:t>
      </w:r>
      <w:r w:rsidRPr="00DA5F74">
        <w:rPr>
          <w:rFonts w:ascii="Arial Narrow" w:eastAsia="Arial" w:hAnsi="Arial Narrow" w:cs="Arial"/>
          <w:sz w:val="24"/>
          <w:szCs w:val="24"/>
        </w:rPr>
        <w:t xml:space="preserve"> - Prestação de Contas do Termo de Convênio nº 01/2009, firmado entre a Secretaria de Estado de Cultura (SEC) e a Liga Independente das Escolas de Samba de Manaus (LIESM). </w:t>
      </w:r>
      <w:r w:rsidRPr="00DA5F74">
        <w:rPr>
          <w:rFonts w:ascii="Arial Narrow" w:eastAsia="Arial" w:hAnsi="Arial Narrow" w:cs="Arial"/>
          <w:b/>
          <w:sz w:val="24"/>
          <w:szCs w:val="24"/>
        </w:rPr>
        <w:t xml:space="preserve">Advogado(s): </w:t>
      </w:r>
      <w:r w:rsidRPr="00DA5F74">
        <w:rPr>
          <w:rFonts w:ascii="Arial Narrow" w:eastAsia="Arial" w:hAnsi="Arial Narrow" w:cs="Arial"/>
          <w:sz w:val="24"/>
          <w:szCs w:val="24"/>
        </w:rPr>
        <w:t>Juarez Frazão Rodrigues Júnior - OAB/AM 5851.</w:t>
      </w:r>
      <w:r w:rsidRPr="00DA5F74">
        <w:rPr>
          <w:rFonts w:ascii="Arial Narrow" w:eastAsia="Arial" w:hAnsi="Arial Narrow" w:cs="Arial"/>
          <w:b/>
          <w:sz w:val="24"/>
          <w:szCs w:val="24"/>
        </w:rPr>
        <w:t xml:space="preserve"> ACÓRDÃO Nº 1232/2024: </w:t>
      </w:r>
      <w:r w:rsidRPr="00DA5F74">
        <w:rPr>
          <w:rFonts w:ascii="Arial Narrow" w:eastAsia="Arial" w:hAnsi="Arial Narrow" w:cs="Arial"/>
          <w:sz w:val="24"/>
          <w:szCs w:val="24"/>
        </w:rPr>
        <w:t xml:space="preserve">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inciso IV, alínea "i", da Resolução nº 04/2002-TCE/AM, </w:t>
      </w:r>
      <w:r w:rsidRPr="00DA5F74">
        <w:rPr>
          <w:rFonts w:ascii="Arial Narrow" w:eastAsia="Arial" w:hAnsi="Arial Narrow" w:cs="Arial"/>
          <w:b/>
          <w:sz w:val="24"/>
          <w:szCs w:val="24"/>
        </w:rPr>
        <w:t>por maioria</w:t>
      </w:r>
      <w:r w:rsidRPr="00DA5F74">
        <w:rPr>
          <w:rFonts w:ascii="Arial Narrow" w:eastAsia="Arial" w:hAnsi="Arial Narrow" w:cs="Arial"/>
          <w:sz w:val="24"/>
          <w:szCs w:val="24"/>
        </w:rPr>
        <w:t xml:space="preserve">, nos termos do voto-destaque do Excelentíssimo Senhor Conselheiro Érico Xavier Desterro e Silva, </w:t>
      </w:r>
      <w:r w:rsidRPr="00DA5F74">
        <w:rPr>
          <w:rFonts w:ascii="Arial Narrow" w:eastAsia="Arial" w:hAnsi="Arial Narrow" w:cs="Arial"/>
          <w:b/>
          <w:sz w:val="24"/>
          <w:szCs w:val="24"/>
        </w:rPr>
        <w:t>em consonância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8.1. Reconhecer</w:t>
      </w:r>
      <w:r w:rsidRPr="00DA5F74">
        <w:rPr>
          <w:rFonts w:ascii="Arial Narrow" w:eastAsia="Arial" w:hAnsi="Arial Narrow" w:cs="Arial"/>
          <w:sz w:val="24"/>
          <w:szCs w:val="24"/>
        </w:rPr>
        <w:t xml:space="preserve"> a prescrição Quinquenal e Intercorrente da Pretensão Punitiva, nos termos do art. 4º, II, e 8º, ambos da Resolução nº 344/2022- TCU e parágrafo 4 da Nota Recomendatória ATRICON - IRB - CNPTCABRACOM nº 02/2023, em face da Prestação de Contas de Convênio nº 01/2009; </w:t>
      </w:r>
      <w:r w:rsidRPr="00DA5F74">
        <w:rPr>
          <w:rFonts w:ascii="Arial Narrow" w:eastAsia="Arial" w:hAnsi="Arial Narrow" w:cs="Arial"/>
          <w:b/>
          <w:sz w:val="24"/>
          <w:szCs w:val="24"/>
        </w:rPr>
        <w:t>8.2. Determinar</w:t>
      </w:r>
      <w:r w:rsidRPr="00DA5F74">
        <w:rPr>
          <w:rFonts w:ascii="Arial Narrow" w:eastAsia="Arial" w:hAnsi="Arial Narrow" w:cs="Arial"/>
          <w:sz w:val="24"/>
          <w:szCs w:val="24"/>
        </w:rPr>
        <w:t xml:space="preserve"> o encaminhamento dos autos à Corregedoria deste Tribunal de Contas, a fim de que apure a responsabilidade de quem contribuiu para a prescrição dos autos, com as subsequentes medidas cabíveis, na forma do art. 9º da Nota Recomendatória ATRICON-IRB- CNPTC-ABRACOM n° 02/2023; do art. 12, §2º, da Resolução TCU nº 344/2022; do inciso IX do art. 32, da Resolução nº 04/2002 e do art. 105, inciso IV, da Lei Orgânica nº 2423/1996; </w:t>
      </w:r>
      <w:r w:rsidRPr="00DA5F74">
        <w:rPr>
          <w:rFonts w:ascii="Arial Narrow" w:eastAsia="Arial" w:hAnsi="Arial Narrow" w:cs="Arial"/>
          <w:b/>
          <w:sz w:val="24"/>
          <w:szCs w:val="24"/>
        </w:rPr>
        <w:t>8.3. Dar ciência</w:t>
      </w:r>
      <w:r w:rsidRPr="00DA5F74">
        <w:rPr>
          <w:rFonts w:ascii="Arial Narrow" w:eastAsia="Arial" w:hAnsi="Arial Narrow" w:cs="Arial"/>
          <w:sz w:val="24"/>
          <w:szCs w:val="24"/>
        </w:rPr>
        <w:t xml:space="preserve"> ao Sr. Vilson Gomes Benayon, acerca da decisão, ficando autorizado a emissão de uma nova notificação, caso a primeira seja frustrada. Ato contínuo, se porventura persistir a problemática, para não existir dúvidas quanto à sua validade e eficácia, desde já, autorizo a comunicação via edilícia nos termos do artigo 97, da Resolução nº 04/2002 (RI-TCE/AM); </w:t>
      </w:r>
      <w:r w:rsidRPr="00DA5F74">
        <w:rPr>
          <w:rFonts w:ascii="Arial Narrow" w:eastAsia="Arial" w:hAnsi="Arial Narrow" w:cs="Arial"/>
          <w:b/>
          <w:sz w:val="24"/>
          <w:szCs w:val="24"/>
        </w:rPr>
        <w:t>8.4. Dar ciência</w:t>
      </w:r>
      <w:r w:rsidRPr="00DA5F74">
        <w:rPr>
          <w:rFonts w:ascii="Arial Narrow" w:eastAsia="Arial" w:hAnsi="Arial Narrow" w:cs="Arial"/>
          <w:sz w:val="24"/>
          <w:szCs w:val="24"/>
        </w:rPr>
        <w:t xml:space="preserve"> ao Sr. Robério dos Santos Pereira Braga, acerca da decisão, ficando autorizado a emissão de uma nova notificação, caso a primeira seja frustrada. Ato contínuo, se porventura persistir a problemática, para não existir dúvidas quanto à sua validade e eficácia, desde já, autorizo a comunicação via editalícia nos termos do artigo 97, da Resolução nº 04/2002 (RI-TCE/AM); </w:t>
      </w:r>
      <w:r w:rsidRPr="00DA5F74">
        <w:rPr>
          <w:rFonts w:ascii="Arial Narrow" w:eastAsia="Arial" w:hAnsi="Arial Narrow" w:cs="Arial"/>
          <w:b/>
          <w:sz w:val="24"/>
          <w:szCs w:val="24"/>
        </w:rPr>
        <w:t>8.5. Dar ciência</w:t>
      </w:r>
      <w:r w:rsidRPr="00DA5F74">
        <w:rPr>
          <w:rFonts w:ascii="Arial Narrow" w:eastAsia="Arial" w:hAnsi="Arial Narrow" w:cs="Arial"/>
          <w:sz w:val="24"/>
          <w:szCs w:val="24"/>
        </w:rPr>
        <w:t xml:space="preserve"> à Sra. Marlene Oliva Veloso, acerca da decisão, ficando autorizado a emissão de uma nova notificação, caso a primeira seja frustrada. Ato contínuo, se porventura persistir a problemática, para não existir dúvidas quanto à sua validade e eficácia, desde já, autorizo a comunicação via editalícia nos termos do artigo 97, da Resolução nº 04/2002 (RI-TCE/AM); </w:t>
      </w:r>
      <w:r w:rsidRPr="00DA5F74">
        <w:rPr>
          <w:rFonts w:ascii="Arial Narrow" w:eastAsia="Arial" w:hAnsi="Arial Narrow" w:cs="Arial"/>
          <w:b/>
          <w:sz w:val="24"/>
          <w:szCs w:val="24"/>
        </w:rPr>
        <w:t>8.6. Arquivar</w:t>
      </w:r>
      <w:r w:rsidRPr="00DA5F74">
        <w:rPr>
          <w:rFonts w:ascii="Arial Narrow" w:eastAsia="Arial" w:hAnsi="Arial Narrow" w:cs="Arial"/>
          <w:sz w:val="24"/>
          <w:szCs w:val="24"/>
        </w:rPr>
        <w:t xml:space="preserve"> o processo, após cumpridas as diligências processuais. </w:t>
      </w:r>
      <w:r w:rsidRPr="00DA5F74">
        <w:rPr>
          <w:rFonts w:ascii="Arial Narrow" w:eastAsia="Arial" w:hAnsi="Arial Narrow" w:cs="Arial"/>
          <w:i/>
          <w:sz w:val="24"/>
          <w:szCs w:val="24"/>
        </w:rPr>
        <w:t xml:space="preserve">Vencido o voto-vista do Excelentíssimo Conselheiro Sr. </w:t>
      </w:r>
      <w:proofErr w:type="spellStart"/>
      <w:r w:rsidR="00624BBB" w:rsidRPr="00DA5F74">
        <w:rPr>
          <w:rFonts w:ascii="Arial Narrow" w:eastAsia="Arial" w:hAnsi="Arial Narrow" w:cs="Arial"/>
          <w:i/>
          <w:sz w:val="24"/>
          <w:szCs w:val="24"/>
        </w:rPr>
        <w:t>Luis</w:t>
      </w:r>
      <w:proofErr w:type="spellEnd"/>
      <w:r w:rsidR="00624BBB" w:rsidRPr="00DA5F74">
        <w:rPr>
          <w:rFonts w:ascii="Arial Narrow" w:eastAsia="Arial" w:hAnsi="Arial Narrow" w:cs="Arial"/>
          <w:i/>
          <w:sz w:val="24"/>
          <w:szCs w:val="24"/>
        </w:rPr>
        <w:t xml:space="preserve"> Fabian</w:t>
      </w:r>
      <w:r w:rsidRPr="00DA5F74">
        <w:rPr>
          <w:rFonts w:ascii="Arial Narrow" w:eastAsia="Arial" w:hAnsi="Arial Narrow" w:cs="Arial"/>
          <w:i/>
          <w:sz w:val="24"/>
          <w:szCs w:val="24"/>
        </w:rPr>
        <w:t xml:space="preserve"> Pereira Barbosa tão somente pela legalidade do convênio, irregularidade das contas, determinar encaminhamento ao MP e quitação. Vencido a proposta de voto do Excelentíssimo Auditor-Relator Sr. Alípio Reis Firmo Filho tão somente pela ilegalidade do convênio, irregularidade das contas e determinação de encaminhamento ao MP.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w:t>
      </w:r>
      <w:proofErr w:type="spellStart"/>
      <w:r w:rsidR="00624BBB" w:rsidRPr="00DA5F74">
        <w:rPr>
          <w:rFonts w:ascii="Arial Narrow" w:eastAsia="Arial" w:hAnsi="Arial Narrow" w:cs="Arial"/>
          <w:sz w:val="24"/>
          <w:szCs w:val="24"/>
        </w:rPr>
        <w:t>Luis</w:t>
      </w:r>
      <w:proofErr w:type="spellEnd"/>
      <w:r w:rsidR="00624BBB" w:rsidRPr="00DA5F74">
        <w:rPr>
          <w:rFonts w:ascii="Arial Narrow" w:eastAsia="Arial" w:hAnsi="Arial Narrow" w:cs="Arial"/>
          <w:sz w:val="24"/>
          <w:szCs w:val="24"/>
        </w:rPr>
        <w:t xml:space="preserve"> Fabian</w:t>
      </w:r>
      <w:r w:rsidRPr="00DA5F74">
        <w:rPr>
          <w:rFonts w:ascii="Arial Narrow" w:eastAsia="Arial" w:hAnsi="Arial Narrow" w:cs="Arial"/>
          <w:sz w:val="24"/>
          <w:szCs w:val="24"/>
        </w:rPr>
        <w:t xml:space="preserve"> Pereira Barbosa (Presidente, em sessão), Érico Xavier Desterro e Silva, Josué Cláudio de Souza Neto e Mário José de Moraes Costa Filho (Convocado). </w:t>
      </w:r>
      <w:r w:rsidRPr="00DA5F74">
        <w:rPr>
          <w:rFonts w:ascii="Arial Narrow" w:eastAsia="Arial" w:hAnsi="Arial Narrow" w:cs="Arial"/>
          <w:b/>
          <w:sz w:val="24"/>
          <w:szCs w:val="24"/>
        </w:rPr>
        <w:t>Declaração de Impedimento:</w:t>
      </w:r>
      <w:r w:rsidRPr="00DA5F74">
        <w:rPr>
          <w:rFonts w:ascii="Arial Narrow" w:eastAsia="Arial" w:hAnsi="Arial Narrow" w:cs="Arial"/>
          <w:sz w:val="24"/>
          <w:szCs w:val="24"/>
        </w:rPr>
        <w:t xml:space="preserve"> Conselheira Yara Amazônia Lins Rodrigues dos Santos (art. 65 do Regimento Interno).</w:t>
      </w:r>
      <w:r w:rsidR="00710C00" w:rsidRPr="00DA5F74">
        <w:rPr>
          <w:rFonts w:ascii="Arial Narrow" w:eastAsia="Arial" w:hAnsi="Arial Narrow" w:cs="Arial"/>
          <w:sz w:val="24"/>
          <w:szCs w:val="24"/>
        </w:rPr>
        <w:t xml:space="preserve"> </w:t>
      </w:r>
    </w:p>
    <w:p w14:paraId="09618847" w14:textId="77777777" w:rsidR="00B12A16" w:rsidRDefault="00C85754" w:rsidP="00DA5F74">
      <w:pPr>
        <w:spacing w:before="240" w:after="0" w:line="240" w:lineRule="auto"/>
        <w:ind w:right="-2"/>
        <w:jc w:val="both"/>
        <w:rPr>
          <w:rFonts w:ascii="Arial Narrow" w:eastAsia="Arial" w:hAnsi="Arial Narrow" w:cs="Arial"/>
          <w:b/>
          <w:sz w:val="24"/>
          <w:szCs w:val="24"/>
        </w:rPr>
      </w:pPr>
      <w:r w:rsidRPr="00B12A16">
        <w:rPr>
          <w:rFonts w:ascii="Arial Narrow" w:eastAsia="Arial" w:hAnsi="Arial Narrow" w:cs="Arial"/>
          <w:sz w:val="24"/>
          <w:szCs w:val="24"/>
        </w:rPr>
        <w:lastRenderedPageBreak/>
        <w:t>Nesta fase de julgamento, assumiu a presidência dos trabalhos o Excelentíssimo Senhor Conselheiro Josué Cláudio de Souza Neto, em face do impedimento da Excelentíssima Senhora Conselheira Yara Amazônia Lins Rodrigues dos Santos.</w:t>
      </w:r>
      <w:r w:rsidR="00710C00" w:rsidRPr="00DA5F74">
        <w:rPr>
          <w:rFonts w:ascii="Arial Narrow" w:eastAsia="Arial" w:hAnsi="Arial Narrow" w:cs="Arial"/>
          <w:b/>
          <w:sz w:val="24"/>
          <w:szCs w:val="24"/>
        </w:rPr>
        <w:t xml:space="preserve"> </w:t>
      </w:r>
    </w:p>
    <w:p w14:paraId="3DF518A5" w14:textId="77777777" w:rsidR="00B12A16"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13.624/2020</w:t>
      </w:r>
      <w:r w:rsidRPr="00DA5F74">
        <w:rPr>
          <w:rFonts w:ascii="Arial Narrow" w:eastAsia="Arial" w:hAnsi="Arial Narrow" w:cs="Arial"/>
          <w:sz w:val="24"/>
          <w:szCs w:val="24"/>
        </w:rPr>
        <w:t xml:space="preserve"> - Prestação de Contas do Termo de Convênio nº 08/2009, firmado entre a Secretaria de Estado de Cultura (SEC) e a Liga Independente das Escolas de Samba de Manaus (LIESM).</w:t>
      </w:r>
      <w:r w:rsidRPr="00DA5F74">
        <w:rPr>
          <w:rFonts w:ascii="Arial Narrow" w:eastAsia="Arial" w:hAnsi="Arial Narrow" w:cs="Arial"/>
          <w:b/>
          <w:sz w:val="24"/>
          <w:szCs w:val="24"/>
        </w:rPr>
        <w:t xml:space="preserve"> ACÓRDÃO Nº 1235/2024:</w:t>
      </w:r>
      <w:r w:rsidRPr="00DA5F74">
        <w:rPr>
          <w:rFonts w:ascii="Arial Narrow" w:eastAsia="Arial" w:hAnsi="Arial Narrow" w:cs="Arial"/>
          <w:sz w:val="24"/>
          <w:szCs w:val="24"/>
        </w:rPr>
        <w:t xml:space="preserve"> 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inciso IV, alínea "i", da Resolução nº 04/2002-TCE/AM, </w:t>
      </w:r>
      <w:r w:rsidRPr="00DA5F74">
        <w:rPr>
          <w:rFonts w:ascii="Arial Narrow" w:eastAsia="Arial" w:hAnsi="Arial Narrow" w:cs="Arial"/>
          <w:b/>
          <w:sz w:val="24"/>
          <w:szCs w:val="24"/>
        </w:rPr>
        <w:t>por maioria</w:t>
      </w:r>
      <w:r w:rsidRPr="00DA5F74">
        <w:rPr>
          <w:rFonts w:ascii="Arial Narrow" w:eastAsia="Arial" w:hAnsi="Arial Narrow" w:cs="Arial"/>
          <w:sz w:val="24"/>
          <w:szCs w:val="24"/>
        </w:rPr>
        <w:t xml:space="preserve">, nos termos do voto-destaque do Excelentíssimo Senhor Conselheiro Érico Xavier Desterro e Silva, </w:t>
      </w:r>
      <w:r w:rsidRPr="00DA5F74">
        <w:rPr>
          <w:rFonts w:ascii="Arial Narrow" w:eastAsia="Arial" w:hAnsi="Arial Narrow" w:cs="Arial"/>
          <w:b/>
          <w:sz w:val="24"/>
          <w:szCs w:val="24"/>
        </w:rPr>
        <w:t>em consonância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8.1. Reconhecer a prescrição</w:t>
      </w:r>
      <w:r w:rsidRPr="00DA5F74">
        <w:rPr>
          <w:rFonts w:ascii="Arial Narrow" w:eastAsia="Arial" w:hAnsi="Arial Narrow" w:cs="Arial"/>
          <w:sz w:val="24"/>
          <w:szCs w:val="24"/>
        </w:rPr>
        <w:t xml:space="preserve"> Quinquenal e Intercorrente da Pretensão Punitiva, nos termos do art. 4º, II, e 8º, ambos da Resolução n.º 344/2022- TCU e parágrafo 4 da Nota Recomendatória ATRICON-IRBCNPTC-ABRACOM nº 02/2023, em face da Prestação de Contas de Convênio nº 08/2009; </w:t>
      </w:r>
      <w:r w:rsidRPr="00DA5F74">
        <w:rPr>
          <w:rFonts w:ascii="Arial Narrow" w:eastAsia="Arial" w:hAnsi="Arial Narrow" w:cs="Arial"/>
          <w:b/>
          <w:sz w:val="24"/>
          <w:szCs w:val="24"/>
        </w:rPr>
        <w:t>8.2. Determinar</w:t>
      </w:r>
      <w:r w:rsidRPr="00DA5F74">
        <w:rPr>
          <w:rFonts w:ascii="Arial Narrow" w:eastAsia="Arial" w:hAnsi="Arial Narrow" w:cs="Arial"/>
          <w:sz w:val="24"/>
          <w:szCs w:val="24"/>
        </w:rPr>
        <w:t xml:space="preserve"> o encaminhamento dos autos à Corregedoria deste Tribunal de Contas, a fim de que apure a responsabilidade de quem contribuiu para a prescrição dos autos, com as subsequentes medidas cabíveis, na forma do art. 9º da Nota Recomendatória ATRICON-IRBCNPTC-ABRACOM n° 02/2023; do art. 12, §2o, da Resolução TCU no 344/2022; do inciso IX do art. 32, da Resolução no 04/2002 e do art. 105, inciso IV, da Lei Orgânica nº 2423/1996; </w:t>
      </w:r>
      <w:r w:rsidRPr="00DA5F74">
        <w:rPr>
          <w:rFonts w:ascii="Arial Narrow" w:eastAsia="Arial" w:hAnsi="Arial Narrow" w:cs="Arial"/>
          <w:b/>
          <w:sz w:val="24"/>
          <w:szCs w:val="24"/>
        </w:rPr>
        <w:t>8.3. Dar ciência</w:t>
      </w:r>
      <w:r w:rsidRPr="00DA5F74">
        <w:rPr>
          <w:rFonts w:ascii="Arial Narrow" w:eastAsia="Arial" w:hAnsi="Arial Narrow" w:cs="Arial"/>
          <w:sz w:val="24"/>
          <w:szCs w:val="24"/>
        </w:rPr>
        <w:t xml:space="preserve"> ao Sr. Robério dos Santos Pereira Braga, acerca da decisão, ficando autorizado a emissão de uma nova notificação, caso a primeira seja frustrada. Ato contínuo, se porventura persistir a problemática, para não existir dúvidas quanto à sua validade e eficácia, desde já, AUTORIZO a comunicação via editalícia nos termos do artigo 97, da Resolução 4/2002 (RI-TCE/AM); </w:t>
      </w:r>
      <w:r w:rsidRPr="00DA5F74">
        <w:rPr>
          <w:rFonts w:ascii="Arial Narrow" w:eastAsia="Arial" w:hAnsi="Arial Narrow" w:cs="Arial"/>
          <w:b/>
          <w:sz w:val="24"/>
          <w:szCs w:val="24"/>
        </w:rPr>
        <w:t>8.4. Dar ciência</w:t>
      </w:r>
      <w:r w:rsidRPr="00DA5F74">
        <w:rPr>
          <w:rFonts w:ascii="Arial Narrow" w:eastAsia="Arial" w:hAnsi="Arial Narrow" w:cs="Arial"/>
          <w:sz w:val="24"/>
          <w:szCs w:val="24"/>
        </w:rPr>
        <w:t xml:space="preserve"> ao Sr. Vilson Gomes Benayon, acerca da decisão, ficando autorizado a emissão de uma nova notificação, caso a primeira seja frustrada. Ato contínuo, se porventura persistir a problemática, para não existir dúvidas quanto à sua validade e eficácia, desde já, AUTORIZO a comunicação via editalícia nos termos do artigo 97, da Resolução 4/2002 (RI-TCE/AM); </w:t>
      </w:r>
      <w:r w:rsidRPr="00DA5F74">
        <w:rPr>
          <w:rFonts w:ascii="Arial Narrow" w:eastAsia="Arial" w:hAnsi="Arial Narrow" w:cs="Arial"/>
          <w:b/>
          <w:sz w:val="24"/>
          <w:szCs w:val="24"/>
        </w:rPr>
        <w:t>8.5. Arquivar</w:t>
      </w:r>
      <w:r w:rsidRPr="00DA5F74">
        <w:rPr>
          <w:rFonts w:ascii="Arial Narrow" w:eastAsia="Arial" w:hAnsi="Arial Narrow" w:cs="Arial"/>
          <w:sz w:val="24"/>
          <w:szCs w:val="24"/>
        </w:rPr>
        <w:t xml:space="preserve"> o processo, após cumpridas as diligências processuais. </w:t>
      </w:r>
      <w:r w:rsidRPr="00DA5F74">
        <w:rPr>
          <w:rFonts w:ascii="Arial Narrow" w:eastAsia="Arial" w:hAnsi="Arial Narrow" w:cs="Arial"/>
          <w:i/>
          <w:sz w:val="24"/>
          <w:szCs w:val="24"/>
        </w:rPr>
        <w:t xml:space="preserve">Vencido o voto-vista do Excelentíssimo Conselheiro Sr. </w:t>
      </w:r>
      <w:proofErr w:type="spellStart"/>
      <w:r w:rsidR="00624BBB" w:rsidRPr="00DA5F74">
        <w:rPr>
          <w:rFonts w:ascii="Arial Narrow" w:eastAsia="Arial" w:hAnsi="Arial Narrow" w:cs="Arial"/>
          <w:i/>
          <w:sz w:val="24"/>
          <w:szCs w:val="24"/>
        </w:rPr>
        <w:t>Luis</w:t>
      </w:r>
      <w:proofErr w:type="spellEnd"/>
      <w:r w:rsidR="00624BBB" w:rsidRPr="00DA5F74">
        <w:rPr>
          <w:rFonts w:ascii="Arial Narrow" w:eastAsia="Arial" w:hAnsi="Arial Narrow" w:cs="Arial"/>
          <w:i/>
          <w:sz w:val="24"/>
          <w:szCs w:val="24"/>
        </w:rPr>
        <w:t xml:space="preserve"> Fabian</w:t>
      </w:r>
      <w:r w:rsidRPr="00DA5F74">
        <w:rPr>
          <w:rFonts w:ascii="Arial Narrow" w:eastAsia="Arial" w:hAnsi="Arial Narrow" w:cs="Arial"/>
          <w:i/>
          <w:sz w:val="24"/>
          <w:szCs w:val="24"/>
        </w:rPr>
        <w:t xml:space="preserve"> Pereira Barbosa e a proposta de voto do Excelentíssimo Auditor-Relator Sr. Alípio Reis Firmo Filho, tão somente quanto ao julgamento do mérito pela legalidade do termo de convênio, irregularidade das contas e determinação de envio ao MP.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Josué Cláudio de Souza Neto (Presidente, em sessão), Érico Xavier Desterro e Silva, </w:t>
      </w:r>
      <w:proofErr w:type="spellStart"/>
      <w:r w:rsidRPr="00DA5F74">
        <w:rPr>
          <w:rFonts w:ascii="Arial Narrow" w:eastAsia="Arial" w:hAnsi="Arial Narrow" w:cs="Arial"/>
          <w:sz w:val="24"/>
          <w:szCs w:val="24"/>
        </w:rPr>
        <w:t>Luis</w:t>
      </w:r>
      <w:proofErr w:type="spellEnd"/>
      <w:r w:rsidRPr="00DA5F74">
        <w:rPr>
          <w:rFonts w:ascii="Arial Narrow" w:eastAsia="Arial" w:hAnsi="Arial Narrow" w:cs="Arial"/>
          <w:sz w:val="24"/>
          <w:szCs w:val="24"/>
        </w:rPr>
        <w:t xml:space="preserve"> Fabian Pereira Barbosa e Mário José de Moraes Costa Filho (Convocado). </w:t>
      </w:r>
      <w:r w:rsidRPr="00DA5F74">
        <w:rPr>
          <w:rFonts w:ascii="Arial Narrow" w:eastAsia="Arial" w:hAnsi="Arial Narrow" w:cs="Arial"/>
          <w:b/>
          <w:sz w:val="24"/>
          <w:szCs w:val="24"/>
        </w:rPr>
        <w:t>Declaração de Impedimento:</w:t>
      </w:r>
      <w:r w:rsidRPr="00DA5F74">
        <w:rPr>
          <w:rFonts w:ascii="Arial Narrow" w:eastAsia="Arial" w:hAnsi="Arial Narrow" w:cs="Arial"/>
          <w:sz w:val="24"/>
          <w:szCs w:val="24"/>
        </w:rPr>
        <w:t xml:space="preserve"> Conselheira Yara Amazônia Lins Rodrigues dos Santos (art. 65 do Regimento Interno).</w:t>
      </w:r>
      <w:r w:rsidR="00710C00" w:rsidRPr="00DA5F74">
        <w:rPr>
          <w:rFonts w:ascii="Arial Narrow" w:eastAsia="Arial" w:hAnsi="Arial Narrow" w:cs="Arial"/>
          <w:b/>
          <w:sz w:val="24"/>
          <w:szCs w:val="24"/>
        </w:rPr>
        <w:t xml:space="preserve"> </w:t>
      </w:r>
    </w:p>
    <w:p w14:paraId="08EB2A70" w14:textId="77777777" w:rsidR="00B12A16"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13.596/2020</w:t>
      </w:r>
      <w:r w:rsidRPr="00DA5F74">
        <w:rPr>
          <w:rFonts w:ascii="Arial Narrow" w:eastAsia="Arial" w:hAnsi="Arial Narrow" w:cs="Arial"/>
          <w:sz w:val="24"/>
          <w:szCs w:val="24"/>
        </w:rPr>
        <w:t xml:space="preserve"> - Tomada de Contas Especial do Termo de Convênio nº 03/2010, firmado entre a Secretaria de Estado de Cultura (SEC) e a Associação do Grupo Especial das Escolas de Samba (AGEESMA).</w:t>
      </w:r>
      <w:r w:rsidRPr="00DA5F74">
        <w:rPr>
          <w:rFonts w:ascii="Arial Narrow" w:eastAsia="Arial" w:hAnsi="Arial Narrow" w:cs="Arial"/>
          <w:b/>
          <w:sz w:val="24"/>
          <w:szCs w:val="24"/>
        </w:rPr>
        <w:t xml:space="preserve"> ACÓRDÃO Nº 1234/2024: </w:t>
      </w:r>
      <w:r w:rsidRPr="00DA5F74">
        <w:rPr>
          <w:rFonts w:ascii="Arial Narrow" w:eastAsia="Arial" w:hAnsi="Arial Narrow" w:cs="Arial"/>
          <w:sz w:val="24"/>
          <w:szCs w:val="24"/>
        </w:rPr>
        <w:t xml:space="preserve">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15, inciso VI, da Resolução nº 04/2002-TCE/AM, </w:t>
      </w:r>
      <w:r w:rsidRPr="00DA5F74">
        <w:rPr>
          <w:rFonts w:ascii="Arial Narrow" w:eastAsia="Arial" w:hAnsi="Arial Narrow" w:cs="Arial"/>
          <w:b/>
          <w:sz w:val="24"/>
          <w:szCs w:val="24"/>
        </w:rPr>
        <w:t>por maioria</w:t>
      </w:r>
      <w:r w:rsidRPr="00DA5F74">
        <w:rPr>
          <w:rFonts w:ascii="Arial Narrow" w:eastAsia="Arial" w:hAnsi="Arial Narrow" w:cs="Arial"/>
          <w:sz w:val="24"/>
          <w:szCs w:val="24"/>
        </w:rPr>
        <w:t xml:space="preserve">, nos termos do voto do Excelentíssimo Senhor Conselheiro Érico Xavier Desterro e Silva, </w:t>
      </w:r>
      <w:r w:rsidRPr="00DA5F74">
        <w:rPr>
          <w:rFonts w:ascii="Arial Narrow" w:eastAsia="Arial" w:hAnsi="Arial Narrow" w:cs="Arial"/>
          <w:b/>
          <w:sz w:val="24"/>
          <w:szCs w:val="24"/>
        </w:rPr>
        <w:t>em consonância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8.1. Reconhecer a prescrição</w:t>
      </w:r>
      <w:r w:rsidRPr="00DA5F74">
        <w:rPr>
          <w:rFonts w:ascii="Arial Narrow" w:eastAsia="Arial" w:hAnsi="Arial Narrow" w:cs="Arial"/>
          <w:sz w:val="24"/>
          <w:szCs w:val="24"/>
        </w:rPr>
        <w:t xml:space="preserve"> Quinquenal e Intercorrente da Pretensão Punitiva, nos termos do art. 4º, II, e 8º, ambos da Resolução nº 344/2022 - TCU e parágrafo 4 da Nota Recomendatória ATRICON - IRBCNPTC-ABRACOM nº 02/2023, em face da Prestação de Contas de Convênio nº 03/2010; </w:t>
      </w:r>
      <w:r w:rsidRPr="00DA5F74">
        <w:rPr>
          <w:rFonts w:ascii="Arial Narrow" w:eastAsia="Arial" w:hAnsi="Arial Narrow" w:cs="Arial"/>
          <w:b/>
          <w:sz w:val="24"/>
          <w:szCs w:val="24"/>
        </w:rPr>
        <w:t>8.2. Determinar</w:t>
      </w:r>
      <w:r w:rsidRPr="00DA5F74">
        <w:rPr>
          <w:rFonts w:ascii="Arial Narrow" w:eastAsia="Arial" w:hAnsi="Arial Narrow" w:cs="Arial"/>
          <w:sz w:val="24"/>
          <w:szCs w:val="24"/>
        </w:rPr>
        <w:t xml:space="preserve"> o encaminhamento dos autos à Corregedoria deste Tribunal de Contas, a fim de que apure a responsabilidade de quem contribuiu para a prescrição dos autos, com as subsequentes medidas cabíveis, na forma do art. 9o da Nota Recomendatória ATRICON-IRB - CNPTC - ABRACOM n° 02/2023; do art. 12, §2º, da Resolução TCU nº 344/2022; do inciso IX do art. 32, da Resolução nº 04/2002 e do art. 105, inciso IV, da Lei Orgânica nº 2423/1996; </w:t>
      </w:r>
      <w:r w:rsidRPr="00DA5F74">
        <w:rPr>
          <w:rFonts w:ascii="Arial Narrow" w:eastAsia="Arial" w:hAnsi="Arial Narrow" w:cs="Arial"/>
          <w:b/>
          <w:sz w:val="24"/>
          <w:szCs w:val="24"/>
        </w:rPr>
        <w:t>8.3. Dar ciência</w:t>
      </w:r>
      <w:r w:rsidRPr="00DA5F74">
        <w:rPr>
          <w:rFonts w:ascii="Arial Narrow" w:eastAsia="Arial" w:hAnsi="Arial Narrow" w:cs="Arial"/>
          <w:sz w:val="24"/>
          <w:szCs w:val="24"/>
        </w:rPr>
        <w:t xml:space="preserve"> ao Sr. Robério dos Santos Pereira Braga, acerca da decisão, ficando </w:t>
      </w:r>
      <w:r w:rsidRPr="00DA5F74">
        <w:rPr>
          <w:rFonts w:ascii="Arial Narrow" w:eastAsia="Arial" w:hAnsi="Arial Narrow" w:cs="Arial"/>
          <w:sz w:val="24"/>
          <w:szCs w:val="24"/>
        </w:rPr>
        <w:lastRenderedPageBreak/>
        <w:t xml:space="preserve">autorizado a emissão de uma nova notificação, caso a primeira seja frustrada. Ato contínuo, se porventura persistir a problemática, para não existir dúvidas quanto à sua validade e eficácia, desde já, autorizo a comunicação via editalícia nos termos do artigo 97, da Resolução nº 04/2002 (RI-TCE/AM); </w:t>
      </w:r>
      <w:r w:rsidRPr="00DA5F74">
        <w:rPr>
          <w:rFonts w:ascii="Arial Narrow" w:eastAsia="Arial" w:hAnsi="Arial Narrow" w:cs="Arial"/>
          <w:b/>
          <w:sz w:val="24"/>
          <w:szCs w:val="24"/>
        </w:rPr>
        <w:t>8.4. Dar ciência</w:t>
      </w:r>
      <w:r w:rsidRPr="00DA5F74">
        <w:rPr>
          <w:rFonts w:ascii="Arial Narrow" w:eastAsia="Arial" w:hAnsi="Arial Narrow" w:cs="Arial"/>
          <w:sz w:val="24"/>
          <w:szCs w:val="24"/>
        </w:rPr>
        <w:t xml:space="preserve"> ao Sr. Elimar Cunha e Silva, acerca da decisão, ficando autorizado a emissão de uma nova notificação, caso a primeira seja frustrada. Ato contínuo, se porventura persistir a problemática, para não existir dúvidas quanto à sua validade e eficácia, desde já, autorizo a comunicação via editalícia nos termos do artigo 97, da Resolução nº 04/2002 (RI-TCE/AM); </w:t>
      </w:r>
      <w:r w:rsidRPr="00DA5F74">
        <w:rPr>
          <w:rFonts w:ascii="Arial Narrow" w:eastAsia="Arial" w:hAnsi="Arial Narrow" w:cs="Arial"/>
          <w:b/>
          <w:sz w:val="24"/>
          <w:szCs w:val="24"/>
        </w:rPr>
        <w:t>8.5. Dar ciência</w:t>
      </w:r>
      <w:r w:rsidRPr="00DA5F74">
        <w:rPr>
          <w:rFonts w:ascii="Arial Narrow" w:eastAsia="Arial" w:hAnsi="Arial Narrow" w:cs="Arial"/>
          <w:sz w:val="24"/>
          <w:szCs w:val="24"/>
        </w:rPr>
        <w:t xml:space="preserve"> à Sra. Marlene Oliva Veloso, acerca da decisão, ficando autorizado a emissão de uma nova notificação, caso a primeira seja frustrada. Ato contínuo, se porventura persistir a problemática, para não existir dúvidas quanto à sua validade e eficácia, desde já, autorizo a comunicação via editalícia nos termos do artigo 97, da Resolução nº 04/2002 (RI-TCE/AM); </w:t>
      </w:r>
      <w:r w:rsidRPr="00DA5F74">
        <w:rPr>
          <w:rFonts w:ascii="Arial Narrow" w:eastAsia="Arial" w:hAnsi="Arial Narrow" w:cs="Arial"/>
          <w:b/>
          <w:sz w:val="24"/>
          <w:szCs w:val="24"/>
        </w:rPr>
        <w:t>8.6. Arquivar</w:t>
      </w:r>
      <w:r w:rsidRPr="00DA5F74">
        <w:rPr>
          <w:rFonts w:ascii="Arial Narrow" w:eastAsia="Arial" w:hAnsi="Arial Narrow" w:cs="Arial"/>
          <w:sz w:val="24"/>
          <w:szCs w:val="24"/>
        </w:rPr>
        <w:t xml:space="preserve"> o processo, após cumpridas as diligências processuais. </w:t>
      </w:r>
      <w:r w:rsidRPr="00DA5F74">
        <w:rPr>
          <w:rFonts w:ascii="Arial Narrow" w:eastAsia="Arial" w:hAnsi="Arial Narrow" w:cs="Arial"/>
          <w:i/>
          <w:sz w:val="24"/>
          <w:szCs w:val="24"/>
        </w:rPr>
        <w:t xml:space="preserve">Vencido o voto-vista do Excelentíssimo Conselheiro Sr. </w:t>
      </w:r>
      <w:proofErr w:type="spellStart"/>
      <w:r w:rsidR="00624BBB" w:rsidRPr="00DA5F74">
        <w:rPr>
          <w:rFonts w:ascii="Arial Narrow" w:eastAsia="Arial" w:hAnsi="Arial Narrow" w:cs="Arial"/>
          <w:i/>
          <w:sz w:val="24"/>
          <w:szCs w:val="24"/>
        </w:rPr>
        <w:t>Luis</w:t>
      </w:r>
      <w:proofErr w:type="spellEnd"/>
      <w:r w:rsidR="00624BBB" w:rsidRPr="00DA5F74">
        <w:rPr>
          <w:rFonts w:ascii="Arial Narrow" w:eastAsia="Arial" w:hAnsi="Arial Narrow" w:cs="Arial"/>
          <w:i/>
          <w:sz w:val="24"/>
          <w:szCs w:val="24"/>
        </w:rPr>
        <w:t xml:space="preserve"> Fabian</w:t>
      </w:r>
      <w:r w:rsidRPr="00DA5F74">
        <w:rPr>
          <w:rFonts w:ascii="Arial Narrow" w:eastAsia="Arial" w:hAnsi="Arial Narrow" w:cs="Arial"/>
          <w:i/>
          <w:sz w:val="24"/>
          <w:szCs w:val="24"/>
        </w:rPr>
        <w:t xml:space="preserve"> Pereira Barbosa tão somente pelo Reconhecimento, legalidade do convênio, irregularidade das contas, determinação, Ciência e quitação.</w:t>
      </w:r>
      <w:r w:rsidRPr="00DA5F74">
        <w:rPr>
          <w:rFonts w:ascii="Arial Narrow" w:eastAsia="Arial" w:hAnsi="Arial Narrow" w:cs="Arial"/>
          <w:sz w:val="24"/>
          <w:szCs w:val="24"/>
        </w:rPr>
        <w:t xml:space="preserve"> </w:t>
      </w:r>
      <w:r w:rsidRPr="00DA5F74">
        <w:rPr>
          <w:rFonts w:ascii="Arial Narrow" w:eastAsia="Arial" w:hAnsi="Arial Narrow" w:cs="Arial"/>
          <w:i/>
          <w:sz w:val="24"/>
          <w:szCs w:val="24"/>
        </w:rPr>
        <w:t>Vencido a proposta de voto do Excelentíssimo Auditor-Relator Sr. Alípio Reis Firmo Filho tão somente pelo Reconhecimento, ilegalidade do convênio, irregularidade das contas, determinação, ciência e arquivamento</w:t>
      </w:r>
      <w:r w:rsidRPr="00DA5F74">
        <w:rPr>
          <w:rFonts w:ascii="Arial Narrow" w:eastAsia="Arial" w:hAnsi="Arial Narrow" w:cs="Arial"/>
          <w:sz w:val="24"/>
          <w:szCs w:val="24"/>
        </w:rPr>
        <w:t xml:space="preserve">.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Josué Cláudio de Souza Neto (Presidente, em sessão), Érico Xavier Desterro e Silva, </w:t>
      </w:r>
      <w:proofErr w:type="spellStart"/>
      <w:r w:rsidR="00624BBB" w:rsidRPr="00DA5F74">
        <w:rPr>
          <w:rFonts w:ascii="Arial Narrow" w:eastAsia="Arial" w:hAnsi="Arial Narrow" w:cs="Arial"/>
          <w:sz w:val="24"/>
          <w:szCs w:val="24"/>
        </w:rPr>
        <w:t>Luis</w:t>
      </w:r>
      <w:proofErr w:type="spellEnd"/>
      <w:r w:rsidR="00624BBB" w:rsidRPr="00DA5F74">
        <w:rPr>
          <w:rFonts w:ascii="Arial Narrow" w:eastAsia="Arial" w:hAnsi="Arial Narrow" w:cs="Arial"/>
          <w:sz w:val="24"/>
          <w:szCs w:val="24"/>
        </w:rPr>
        <w:t xml:space="preserve"> Fabian</w:t>
      </w:r>
      <w:r w:rsidRPr="00DA5F74">
        <w:rPr>
          <w:rFonts w:ascii="Arial Narrow" w:eastAsia="Arial" w:hAnsi="Arial Narrow" w:cs="Arial"/>
          <w:sz w:val="24"/>
          <w:szCs w:val="24"/>
        </w:rPr>
        <w:t xml:space="preserve"> Pereira Barbosa e Mário José de Moraes Costa Filho (Convocado). </w:t>
      </w:r>
      <w:r w:rsidRPr="00DA5F74">
        <w:rPr>
          <w:rFonts w:ascii="Arial Narrow" w:eastAsia="Arial" w:hAnsi="Arial Narrow" w:cs="Arial"/>
          <w:b/>
          <w:sz w:val="24"/>
          <w:szCs w:val="24"/>
        </w:rPr>
        <w:t>Declaração de Impedimento:</w:t>
      </w:r>
      <w:r w:rsidRPr="00DA5F74">
        <w:rPr>
          <w:rFonts w:ascii="Arial Narrow" w:eastAsia="Arial" w:hAnsi="Arial Narrow" w:cs="Arial"/>
          <w:sz w:val="24"/>
          <w:szCs w:val="24"/>
        </w:rPr>
        <w:t xml:space="preserve"> Conselheira Yara Amazônia Lins Rodrigues dos Santos (art. 65 do Regimento Interno).</w:t>
      </w:r>
      <w:r w:rsidR="00710C00" w:rsidRPr="00DA5F74">
        <w:rPr>
          <w:rFonts w:ascii="Arial Narrow" w:eastAsia="Arial" w:hAnsi="Arial Narrow" w:cs="Arial"/>
          <w:b/>
          <w:sz w:val="24"/>
          <w:szCs w:val="24"/>
        </w:rPr>
        <w:t xml:space="preserve"> </w:t>
      </w:r>
    </w:p>
    <w:p w14:paraId="4CAB8257" w14:textId="77777777" w:rsidR="00B12A16" w:rsidRDefault="00C85754" w:rsidP="00DA5F74">
      <w:pPr>
        <w:spacing w:before="240" w:after="0" w:line="240" w:lineRule="auto"/>
        <w:ind w:right="-2"/>
        <w:jc w:val="both"/>
        <w:rPr>
          <w:rFonts w:ascii="Arial Narrow" w:eastAsia="Arial" w:hAnsi="Arial Narrow" w:cs="Arial"/>
          <w:sz w:val="24"/>
          <w:szCs w:val="24"/>
        </w:rPr>
      </w:pPr>
      <w:r w:rsidRPr="00DA5F74">
        <w:rPr>
          <w:rFonts w:ascii="Arial Narrow" w:eastAsia="Arial" w:hAnsi="Arial Narrow" w:cs="Arial"/>
          <w:b/>
          <w:sz w:val="24"/>
          <w:szCs w:val="24"/>
        </w:rPr>
        <w:t>PROCESSO Nº 13.667/2020</w:t>
      </w:r>
      <w:r w:rsidRPr="00DA5F74">
        <w:rPr>
          <w:rFonts w:ascii="Arial Narrow" w:eastAsia="Arial" w:hAnsi="Arial Narrow" w:cs="Arial"/>
          <w:sz w:val="24"/>
          <w:szCs w:val="24"/>
        </w:rPr>
        <w:t xml:space="preserve"> - Representação interposta pelo Ministério Público de Contas (MPC) para averiguar o cometimento de possíveis ilegalidades nos Convênios n</w:t>
      </w:r>
      <w:r w:rsidRPr="00DA5F74">
        <w:rPr>
          <w:rFonts w:ascii="Arial Narrow" w:eastAsia="Arial" w:hAnsi="Arial Narrow" w:cs="Arial"/>
          <w:sz w:val="24"/>
          <w:szCs w:val="24"/>
          <w:vertAlign w:val="superscript"/>
        </w:rPr>
        <w:t>os</w:t>
      </w:r>
      <w:r w:rsidRPr="00DA5F74">
        <w:rPr>
          <w:rFonts w:ascii="Arial Narrow" w:eastAsia="Arial" w:hAnsi="Arial Narrow" w:cs="Arial"/>
          <w:sz w:val="24"/>
          <w:szCs w:val="24"/>
        </w:rPr>
        <w:t xml:space="preserve"> 01/09, 08/09 e 03/10, firmados pela Secretaria de Estado de Cultura (SEC).</w:t>
      </w:r>
      <w:r w:rsidRPr="00DA5F74">
        <w:rPr>
          <w:rFonts w:ascii="Arial Narrow" w:eastAsia="Arial" w:hAnsi="Arial Narrow" w:cs="Arial"/>
          <w:b/>
          <w:sz w:val="24"/>
          <w:szCs w:val="24"/>
        </w:rPr>
        <w:t xml:space="preserve"> ACÓRDÃO Nº 1233/2024: </w:t>
      </w:r>
      <w:r w:rsidRPr="00DA5F74">
        <w:rPr>
          <w:rFonts w:ascii="Arial Narrow" w:eastAsia="Arial" w:hAnsi="Arial Narrow" w:cs="Arial"/>
          <w:sz w:val="24"/>
          <w:szCs w:val="24"/>
        </w:rPr>
        <w:t xml:space="preserve">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inciso IV, alínea “i”, da Resolução nº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da proposta de voto do Excelentíssimo Senhor Auditor-Relator, </w:t>
      </w:r>
      <w:r w:rsidRPr="00DA5F74">
        <w:rPr>
          <w:rFonts w:ascii="Arial Narrow" w:eastAsia="Arial" w:hAnsi="Arial Narrow" w:cs="Arial"/>
          <w:b/>
          <w:sz w:val="24"/>
          <w:szCs w:val="24"/>
        </w:rPr>
        <w:t>em divergência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 xml:space="preserve">9.1. Arquivar </w:t>
      </w:r>
      <w:r w:rsidRPr="00DA5F74">
        <w:rPr>
          <w:rFonts w:ascii="Arial Narrow" w:eastAsia="Arial" w:hAnsi="Arial Narrow" w:cs="Arial"/>
          <w:sz w:val="24"/>
          <w:szCs w:val="24"/>
        </w:rPr>
        <w:t>os autos, após cumpridos os prazos regimentais, sob pena de dupla penalidade (</w:t>
      </w:r>
      <w:r w:rsidRPr="00DA5F74">
        <w:rPr>
          <w:rFonts w:ascii="Arial Narrow" w:eastAsia="Arial" w:hAnsi="Arial Narrow" w:cs="Arial"/>
          <w:i/>
          <w:sz w:val="24"/>
          <w:szCs w:val="24"/>
        </w:rPr>
        <w:t>bis in idem</w:t>
      </w:r>
      <w:r w:rsidRPr="00DA5F74">
        <w:rPr>
          <w:rFonts w:ascii="Arial Narrow" w:eastAsia="Arial" w:hAnsi="Arial Narrow" w:cs="Arial"/>
          <w:sz w:val="24"/>
          <w:szCs w:val="24"/>
        </w:rPr>
        <w:t xml:space="preserve">), pois objeto da Representação são os Termos de Convênios nº 01/09, nº 08/09 e nº 03/10, já analisados nos autos dos Processos nº 13695/2020, nº 13624/2020 e nº 13596/2020.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Josué Cláudio de Souza Neto (Presidente, em sessão), Érico Xavier Desterro e Silva, </w:t>
      </w:r>
      <w:proofErr w:type="spellStart"/>
      <w:r w:rsidR="00624BBB" w:rsidRPr="00DA5F74">
        <w:rPr>
          <w:rFonts w:ascii="Arial Narrow" w:eastAsia="Arial" w:hAnsi="Arial Narrow" w:cs="Arial"/>
          <w:sz w:val="24"/>
          <w:szCs w:val="24"/>
        </w:rPr>
        <w:t>Luis</w:t>
      </w:r>
      <w:proofErr w:type="spellEnd"/>
      <w:r w:rsidR="00624BBB" w:rsidRPr="00DA5F74">
        <w:rPr>
          <w:rFonts w:ascii="Arial Narrow" w:eastAsia="Arial" w:hAnsi="Arial Narrow" w:cs="Arial"/>
          <w:sz w:val="24"/>
          <w:szCs w:val="24"/>
        </w:rPr>
        <w:t xml:space="preserve"> Fabian</w:t>
      </w:r>
      <w:r w:rsidRPr="00DA5F74">
        <w:rPr>
          <w:rFonts w:ascii="Arial Narrow" w:eastAsia="Arial" w:hAnsi="Arial Narrow" w:cs="Arial"/>
          <w:sz w:val="24"/>
          <w:szCs w:val="24"/>
        </w:rPr>
        <w:t xml:space="preserve"> Pereira Barbosa e Mário José de Moraes Costa Filho (Convocado). </w:t>
      </w:r>
      <w:r w:rsidRPr="00DA5F74">
        <w:rPr>
          <w:rFonts w:ascii="Arial Narrow" w:eastAsia="Arial" w:hAnsi="Arial Narrow" w:cs="Arial"/>
          <w:b/>
          <w:sz w:val="24"/>
          <w:szCs w:val="24"/>
        </w:rPr>
        <w:t>Declaração de Impedimento:</w:t>
      </w:r>
      <w:r w:rsidRPr="00DA5F74">
        <w:rPr>
          <w:rFonts w:ascii="Arial Narrow" w:eastAsia="Arial" w:hAnsi="Arial Narrow" w:cs="Arial"/>
          <w:sz w:val="24"/>
          <w:szCs w:val="24"/>
        </w:rPr>
        <w:t xml:space="preserve"> Conselheira Yara Amazônia Lins Rodrigues dos Santos (art. 65 do Regimento Interno).</w:t>
      </w:r>
      <w:r w:rsidR="00710C00" w:rsidRPr="00DA5F74">
        <w:rPr>
          <w:rFonts w:ascii="Arial Narrow" w:eastAsia="Arial" w:hAnsi="Arial Narrow" w:cs="Arial"/>
          <w:sz w:val="24"/>
          <w:szCs w:val="24"/>
        </w:rPr>
        <w:t xml:space="preserve"> </w:t>
      </w:r>
    </w:p>
    <w:p w14:paraId="1A61B585" w14:textId="77777777" w:rsidR="00B12A16" w:rsidRDefault="00C85754" w:rsidP="00DA5F74">
      <w:pPr>
        <w:spacing w:before="240" w:after="0" w:line="240" w:lineRule="auto"/>
        <w:ind w:right="-2"/>
        <w:jc w:val="both"/>
        <w:rPr>
          <w:rFonts w:ascii="Arial Narrow" w:eastAsia="Arial" w:hAnsi="Arial Narrow" w:cs="Arial"/>
          <w:b/>
          <w:sz w:val="24"/>
          <w:szCs w:val="24"/>
        </w:rPr>
      </w:pPr>
      <w:r w:rsidRPr="00B12A16">
        <w:rPr>
          <w:rFonts w:ascii="Arial Narrow" w:eastAsia="Arial" w:hAnsi="Arial Narrow" w:cs="Arial"/>
          <w:sz w:val="24"/>
          <w:szCs w:val="24"/>
        </w:rPr>
        <w:t xml:space="preserve">Nesta fase de julgamento, assumiu a presidência dos trabalhos o Excelentíssimo Senhor Conselheiro </w:t>
      </w:r>
      <w:proofErr w:type="spellStart"/>
      <w:r w:rsidRPr="00B12A16">
        <w:rPr>
          <w:rFonts w:ascii="Arial Narrow" w:eastAsia="Arial" w:hAnsi="Arial Narrow" w:cs="Arial"/>
          <w:sz w:val="24"/>
          <w:szCs w:val="24"/>
        </w:rPr>
        <w:t>Luis</w:t>
      </w:r>
      <w:proofErr w:type="spellEnd"/>
      <w:r w:rsidRPr="00B12A16">
        <w:rPr>
          <w:rFonts w:ascii="Arial Narrow" w:eastAsia="Arial" w:hAnsi="Arial Narrow" w:cs="Arial"/>
          <w:sz w:val="24"/>
          <w:szCs w:val="24"/>
        </w:rPr>
        <w:t xml:space="preserve"> Fabian Pereira Barbosa, em face do impedimento da Excelentíssima Senhora Conselheira Yara Amazônia Lins Rodrigues dos Santos.</w:t>
      </w:r>
      <w:r w:rsidR="00710C00" w:rsidRPr="00DA5F74">
        <w:rPr>
          <w:rFonts w:ascii="Arial Narrow" w:eastAsia="Arial" w:hAnsi="Arial Narrow" w:cs="Arial"/>
          <w:b/>
          <w:sz w:val="24"/>
          <w:szCs w:val="24"/>
        </w:rPr>
        <w:t xml:space="preserve"> </w:t>
      </w:r>
    </w:p>
    <w:p w14:paraId="3523B650" w14:textId="77777777" w:rsidR="00B12A16" w:rsidRDefault="00C85754" w:rsidP="00DA5F74">
      <w:pPr>
        <w:spacing w:before="240" w:after="0" w:line="240" w:lineRule="auto"/>
        <w:ind w:right="-2"/>
        <w:jc w:val="both"/>
        <w:rPr>
          <w:rFonts w:ascii="Arial Narrow" w:eastAsia="Arial" w:hAnsi="Arial Narrow" w:cs="Arial"/>
          <w:sz w:val="24"/>
          <w:szCs w:val="24"/>
        </w:rPr>
      </w:pPr>
      <w:r w:rsidRPr="00DA5F74">
        <w:rPr>
          <w:rFonts w:ascii="Arial Narrow" w:eastAsia="Arial" w:hAnsi="Arial Narrow" w:cs="Arial"/>
          <w:b/>
          <w:sz w:val="24"/>
          <w:szCs w:val="24"/>
        </w:rPr>
        <w:t>PROCESSO Nº 15.754/2020 (APENSOS: 15.755/2020)</w:t>
      </w:r>
      <w:r w:rsidRPr="00DA5F74">
        <w:rPr>
          <w:rFonts w:ascii="Arial Narrow" w:eastAsia="Arial" w:hAnsi="Arial Narrow" w:cs="Arial"/>
          <w:sz w:val="24"/>
          <w:szCs w:val="24"/>
        </w:rPr>
        <w:t xml:space="preserve"> - Tomada de Contas Especial referente a 1ª e 2ª parcela do Convênio nº 24/2008, firmado entre a Secretaria de Estado da Educação e Qualidade do Ensino (SEDUC) e a Prefeitura Municipal de Caapiranga. </w:t>
      </w:r>
      <w:r w:rsidRPr="00DA5F74">
        <w:rPr>
          <w:rFonts w:ascii="Arial Narrow" w:eastAsia="Arial" w:hAnsi="Arial Narrow" w:cs="Arial"/>
          <w:b/>
          <w:sz w:val="24"/>
          <w:szCs w:val="24"/>
        </w:rPr>
        <w:t xml:space="preserve">Advogado(s): </w:t>
      </w:r>
      <w:proofErr w:type="spellStart"/>
      <w:r w:rsidRPr="00DA5F74">
        <w:rPr>
          <w:rFonts w:ascii="Arial Narrow" w:eastAsia="Arial" w:hAnsi="Arial Narrow" w:cs="Arial"/>
          <w:sz w:val="24"/>
          <w:szCs w:val="24"/>
        </w:rPr>
        <w:t>Antonio</w:t>
      </w:r>
      <w:proofErr w:type="spellEnd"/>
      <w:r w:rsidRPr="00DA5F74">
        <w:rPr>
          <w:rFonts w:ascii="Arial Narrow" w:eastAsia="Arial" w:hAnsi="Arial Narrow" w:cs="Arial"/>
          <w:sz w:val="24"/>
          <w:szCs w:val="24"/>
        </w:rPr>
        <w:t xml:space="preserve"> das Chagas Ferreira Batista – OAB/AM 4177, Patrícia Gomes de Abreu – OAB/AM 4447, </w:t>
      </w:r>
      <w:proofErr w:type="spellStart"/>
      <w:r w:rsidRPr="00DA5F74">
        <w:rPr>
          <w:rFonts w:ascii="Arial Narrow" w:eastAsia="Arial" w:hAnsi="Arial Narrow" w:cs="Arial"/>
          <w:sz w:val="24"/>
          <w:szCs w:val="24"/>
        </w:rPr>
        <w:t>Fabricia</w:t>
      </w:r>
      <w:proofErr w:type="spellEnd"/>
      <w:r w:rsidRPr="00DA5F74">
        <w:rPr>
          <w:rFonts w:ascii="Arial Narrow" w:eastAsia="Arial" w:hAnsi="Arial Narrow" w:cs="Arial"/>
          <w:sz w:val="24"/>
          <w:szCs w:val="24"/>
        </w:rPr>
        <w:t xml:space="preserve"> </w:t>
      </w:r>
      <w:proofErr w:type="spellStart"/>
      <w:r w:rsidRPr="00DA5F74">
        <w:rPr>
          <w:rFonts w:ascii="Arial Narrow" w:eastAsia="Arial" w:hAnsi="Arial Narrow" w:cs="Arial"/>
          <w:sz w:val="24"/>
          <w:szCs w:val="24"/>
        </w:rPr>
        <w:t>Teliéle</w:t>
      </w:r>
      <w:proofErr w:type="spellEnd"/>
      <w:r w:rsidRPr="00DA5F74">
        <w:rPr>
          <w:rFonts w:ascii="Arial Narrow" w:eastAsia="Arial" w:hAnsi="Arial Narrow" w:cs="Arial"/>
          <w:sz w:val="24"/>
          <w:szCs w:val="24"/>
        </w:rPr>
        <w:t xml:space="preserve"> Cardoso dos Santos – OAB/AM 8446, </w:t>
      </w:r>
      <w:proofErr w:type="spellStart"/>
      <w:r w:rsidRPr="00DA5F74">
        <w:rPr>
          <w:rFonts w:ascii="Arial Narrow" w:eastAsia="Arial" w:hAnsi="Arial Narrow" w:cs="Arial"/>
          <w:sz w:val="24"/>
          <w:szCs w:val="24"/>
        </w:rPr>
        <w:t>Adrimar</w:t>
      </w:r>
      <w:proofErr w:type="spellEnd"/>
      <w:r w:rsidRPr="00DA5F74">
        <w:rPr>
          <w:rFonts w:ascii="Arial Narrow" w:eastAsia="Arial" w:hAnsi="Arial Narrow" w:cs="Arial"/>
          <w:sz w:val="24"/>
          <w:szCs w:val="24"/>
        </w:rPr>
        <w:t xml:space="preserve"> Freitas de Siqueira – OAB/AM 8243, </w:t>
      </w:r>
      <w:proofErr w:type="spellStart"/>
      <w:r w:rsidRPr="00DA5F74">
        <w:rPr>
          <w:rFonts w:ascii="Arial Narrow" w:eastAsia="Arial" w:hAnsi="Arial Narrow" w:cs="Arial"/>
          <w:sz w:val="24"/>
          <w:szCs w:val="24"/>
        </w:rPr>
        <w:t>Eurismar</w:t>
      </w:r>
      <w:proofErr w:type="spellEnd"/>
      <w:r w:rsidRPr="00DA5F74">
        <w:rPr>
          <w:rFonts w:ascii="Arial Narrow" w:eastAsia="Arial" w:hAnsi="Arial Narrow" w:cs="Arial"/>
          <w:sz w:val="24"/>
          <w:szCs w:val="24"/>
        </w:rPr>
        <w:t xml:space="preserve"> Matos da Silva – OAB/AM 9221, </w:t>
      </w:r>
      <w:proofErr w:type="spellStart"/>
      <w:r w:rsidRPr="00DA5F74">
        <w:rPr>
          <w:rFonts w:ascii="Arial Narrow" w:eastAsia="Arial" w:hAnsi="Arial Narrow" w:cs="Arial"/>
          <w:sz w:val="24"/>
          <w:szCs w:val="24"/>
        </w:rPr>
        <w:t>Ênia</w:t>
      </w:r>
      <w:proofErr w:type="spellEnd"/>
      <w:r w:rsidRPr="00DA5F74">
        <w:rPr>
          <w:rFonts w:ascii="Arial Narrow" w:eastAsia="Arial" w:hAnsi="Arial Narrow" w:cs="Arial"/>
          <w:sz w:val="24"/>
          <w:szCs w:val="24"/>
        </w:rPr>
        <w:t xml:space="preserve"> Jéssica da Silva Garcia – OAB/AM 10416, Patrícia de Lima Linhares - OAB/AM 11193, Pedro Paulo Sousa Lira - OAB/AM 11414 e Leda </w:t>
      </w:r>
      <w:proofErr w:type="spellStart"/>
      <w:r w:rsidRPr="00DA5F74">
        <w:rPr>
          <w:rFonts w:ascii="Arial Narrow" w:eastAsia="Arial" w:hAnsi="Arial Narrow" w:cs="Arial"/>
          <w:sz w:val="24"/>
          <w:szCs w:val="24"/>
        </w:rPr>
        <w:t>Mourao</w:t>
      </w:r>
      <w:proofErr w:type="spellEnd"/>
      <w:r w:rsidRPr="00DA5F74">
        <w:rPr>
          <w:rFonts w:ascii="Arial Narrow" w:eastAsia="Arial" w:hAnsi="Arial Narrow" w:cs="Arial"/>
          <w:sz w:val="24"/>
          <w:szCs w:val="24"/>
        </w:rPr>
        <w:t xml:space="preserve"> Domingos - OAB/AM 10276.</w:t>
      </w:r>
      <w:r w:rsidRPr="00DA5F74">
        <w:rPr>
          <w:rFonts w:ascii="Arial Narrow" w:eastAsia="Arial" w:hAnsi="Arial Narrow" w:cs="Arial"/>
          <w:b/>
          <w:sz w:val="24"/>
          <w:szCs w:val="24"/>
        </w:rPr>
        <w:t xml:space="preserve"> ACÓRDÃO Nº 1236/2024: </w:t>
      </w:r>
      <w:r w:rsidRPr="00DA5F74">
        <w:rPr>
          <w:rFonts w:ascii="Arial Narrow" w:eastAsia="Arial" w:hAnsi="Arial Narrow" w:cs="Arial"/>
          <w:sz w:val="24"/>
          <w:szCs w:val="24"/>
        </w:rPr>
        <w:t xml:space="preserve">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15, inciso VI, da Resolução nº 04/2002-TCE/AM, </w:t>
      </w:r>
      <w:r w:rsidRPr="00DA5F74">
        <w:rPr>
          <w:rFonts w:ascii="Arial Narrow" w:eastAsia="Arial" w:hAnsi="Arial Narrow" w:cs="Arial"/>
          <w:b/>
          <w:sz w:val="24"/>
          <w:szCs w:val="24"/>
        </w:rPr>
        <w:t xml:space="preserve">por </w:t>
      </w:r>
      <w:r w:rsidRPr="00DA5F74">
        <w:rPr>
          <w:rFonts w:ascii="Arial Narrow" w:eastAsia="Arial" w:hAnsi="Arial Narrow" w:cs="Arial"/>
          <w:b/>
          <w:sz w:val="24"/>
          <w:szCs w:val="24"/>
        </w:rPr>
        <w:lastRenderedPageBreak/>
        <w:t>maioria</w:t>
      </w:r>
      <w:r w:rsidRPr="00DA5F74">
        <w:rPr>
          <w:rFonts w:ascii="Arial Narrow" w:eastAsia="Arial" w:hAnsi="Arial Narrow" w:cs="Arial"/>
          <w:sz w:val="24"/>
          <w:szCs w:val="24"/>
        </w:rPr>
        <w:t xml:space="preserve">, nos termos do voto destaque do Excelentíssimo Senhor Conselheiro Érico Xavier Desterro e Silva, </w:t>
      </w:r>
      <w:r w:rsidRPr="00DA5F74">
        <w:rPr>
          <w:rFonts w:ascii="Arial Narrow" w:eastAsia="Arial" w:hAnsi="Arial Narrow" w:cs="Arial"/>
          <w:b/>
          <w:sz w:val="24"/>
          <w:szCs w:val="24"/>
        </w:rPr>
        <w:t>em consonância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8.1. Reconhecer a prescrição</w:t>
      </w:r>
      <w:r w:rsidRPr="00DA5F74">
        <w:rPr>
          <w:rFonts w:ascii="Arial Narrow" w:eastAsia="Arial" w:hAnsi="Arial Narrow" w:cs="Arial"/>
          <w:sz w:val="24"/>
          <w:szCs w:val="24"/>
        </w:rPr>
        <w:t xml:space="preserve"> Quinquenal e Intercorrente da Pretensão Punitiva, nos termos do art. 4º, II, e 8º, ambos da Resolução n.º 344/2022-TCU e parágrafo 4 da Nota Recomendatória ATRICON-IRBCNPTC-ABRACOM nº 02/2023, em face da Tomada de Contas Especial da 1ª e 2º Parcelas do Termo de Convênio nº 24/2008 firmado entre Secretaria de Estado da Educação e Qualidade do Ensino (SEDUC) e a Prefeitura Municipal de Caapiranga, de responsabilidade dos senhores Gedeão Timóteo Amorim, Secretário da SEDUC, a época; Antônio José Marques e Antônio Ferreira Lima, ex-prefeitos de Caapiranga, no valor global de R$ 27.056,00 (Vinte e sete mil e cinquenta e seis reais), sendo paga em duas parcelas no valor de R$ 13.528,00 (Treze mil, quinhentos e vinte e oito reais); </w:t>
      </w:r>
      <w:r w:rsidRPr="00DA5F74">
        <w:rPr>
          <w:rFonts w:ascii="Arial Narrow" w:eastAsia="Arial" w:hAnsi="Arial Narrow" w:cs="Arial"/>
          <w:b/>
          <w:sz w:val="24"/>
          <w:szCs w:val="24"/>
        </w:rPr>
        <w:t>8.2. Dar ciência</w:t>
      </w:r>
      <w:r w:rsidRPr="00DA5F74">
        <w:rPr>
          <w:rFonts w:ascii="Arial Narrow" w:eastAsia="Arial" w:hAnsi="Arial Narrow" w:cs="Arial"/>
          <w:sz w:val="24"/>
          <w:szCs w:val="24"/>
        </w:rPr>
        <w:t xml:space="preserve"> ao Sr. Antônio Ferreira Lima, ex-prefeito do município de Caapiranga, acerca do decisório, ficando autorizada a emissão de nova notificação ao interessado, caso a primeira seja frustrada. Ato contínuo, se, porventura, persistir a problemática, para não restarem dúvidas quanto à sua validade e eficácia, desde já autorizo a comunicação via edital, com fulcro no art. 97, da Resolução no 04/2002; </w:t>
      </w:r>
      <w:r w:rsidRPr="00DA5F74">
        <w:rPr>
          <w:rFonts w:ascii="Arial Narrow" w:eastAsia="Arial" w:hAnsi="Arial Narrow" w:cs="Arial"/>
          <w:b/>
          <w:sz w:val="24"/>
          <w:szCs w:val="24"/>
        </w:rPr>
        <w:t>8.3. Dar ciência</w:t>
      </w:r>
      <w:r w:rsidRPr="00DA5F74">
        <w:rPr>
          <w:rFonts w:ascii="Arial Narrow" w:eastAsia="Arial" w:hAnsi="Arial Narrow" w:cs="Arial"/>
          <w:sz w:val="24"/>
          <w:szCs w:val="24"/>
        </w:rPr>
        <w:t xml:space="preserve"> ao Sr. Gedeão Timóteo Amorim, ex-secretário de estado da Secretaria de Estado da Educação e Qualidade do Ensino - SEDUC, acerca do decisório, ficando autorizada a emissão de nova notificação ao interessado, caso a primeira seja frustrada. Ato contínuo, se, porventura, persistir a problemática, para não restarem dúvidas quanto à sua validade e eficácia, desde já autorizo a comunicação via edital, com fulcro no art. 97, da Resolução no 04/2002; </w:t>
      </w:r>
      <w:r w:rsidRPr="00DA5F74">
        <w:rPr>
          <w:rFonts w:ascii="Arial Narrow" w:eastAsia="Arial" w:hAnsi="Arial Narrow" w:cs="Arial"/>
          <w:b/>
          <w:sz w:val="24"/>
          <w:szCs w:val="24"/>
        </w:rPr>
        <w:t>8.4. Dar ciência</w:t>
      </w:r>
      <w:r w:rsidRPr="00DA5F74">
        <w:rPr>
          <w:rFonts w:ascii="Arial Narrow" w:eastAsia="Arial" w:hAnsi="Arial Narrow" w:cs="Arial"/>
          <w:sz w:val="24"/>
          <w:szCs w:val="24"/>
        </w:rPr>
        <w:t xml:space="preserve"> ao Sr. </w:t>
      </w:r>
      <w:proofErr w:type="spellStart"/>
      <w:r w:rsidRPr="00DA5F74">
        <w:rPr>
          <w:rFonts w:ascii="Arial Narrow" w:eastAsia="Arial" w:hAnsi="Arial Narrow" w:cs="Arial"/>
          <w:sz w:val="24"/>
          <w:szCs w:val="24"/>
        </w:rPr>
        <w:t>Antonio</w:t>
      </w:r>
      <w:proofErr w:type="spellEnd"/>
      <w:r w:rsidRPr="00DA5F74">
        <w:rPr>
          <w:rFonts w:ascii="Arial Narrow" w:eastAsia="Arial" w:hAnsi="Arial Narrow" w:cs="Arial"/>
          <w:sz w:val="24"/>
          <w:szCs w:val="24"/>
        </w:rPr>
        <w:t xml:space="preserve"> Jose Marques, ex-prefeito do município de Caapiranga, acerca do decisório, ficando autorizada a emissão de nova notificação ao interessado, caso a primeira seja frustrada. Ato contínuo, se, porventura, persistir a problemática, para não restarem dúvidas quanto à sua validade e eficácia, desde já autorizo a comunicação via edital, com fulcro no art. 97, da Resolução no 04/2002; </w:t>
      </w:r>
      <w:r w:rsidRPr="00DA5F74">
        <w:rPr>
          <w:rFonts w:ascii="Arial Narrow" w:eastAsia="Arial" w:hAnsi="Arial Narrow" w:cs="Arial"/>
          <w:b/>
          <w:sz w:val="24"/>
          <w:szCs w:val="24"/>
        </w:rPr>
        <w:t>8.5. Determinar</w:t>
      </w:r>
      <w:r w:rsidRPr="00DA5F74">
        <w:rPr>
          <w:rFonts w:ascii="Arial Narrow" w:eastAsia="Arial" w:hAnsi="Arial Narrow" w:cs="Arial"/>
          <w:sz w:val="24"/>
          <w:szCs w:val="24"/>
        </w:rPr>
        <w:t xml:space="preserve"> o encaminhamento dos autos à Corregedoria deste Tribunal de Contas, no sentido de apurar a responsabilidade de quem contribuiu para a prescrição dos autos, com as subsequentes medidas cabíveis, na forma do art. 9º da Nota Recomendatória ATRICON-IRBCNPTC-ABRACOM nº 02/2023; do art. 12, § 2º, da Resolução TCU nº 344/2022; do inciso IX do art. 32, da Resolução nº 04/2002 e do art. 105, inciso IV, da Lei Orgânica nº 2423/1996; </w:t>
      </w:r>
      <w:r w:rsidRPr="00DA5F74">
        <w:rPr>
          <w:rFonts w:ascii="Arial Narrow" w:eastAsia="Arial" w:hAnsi="Arial Narrow" w:cs="Arial"/>
          <w:b/>
          <w:sz w:val="24"/>
          <w:szCs w:val="24"/>
        </w:rPr>
        <w:t>8.6. Determinar</w:t>
      </w:r>
      <w:r w:rsidRPr="00DA5F74">
        <w:rPr>
          <w:rFonts w:ascii="Arial Narrow" w:eastAsia="Arial" w:hAnsi="Arial Narrow" w:cs="Arial"/>
          <w:sz w:val="24"/>
          <w:szCs w:val="24"/>
        </w:rPr>
        <w:t xml:space="preserve"> o encaminhamento dos autos ao Ministério Público Estadual, para que apure o dolo dos agentes face às irregularidades detectadas pela Secretaria de Estado da Educação e Qualidade do Ensino (SEDUC) apontadas nesta proposta de Voto, ante a Lei de improbidade administrativa; </w:t>
      </w:r>
      <w:r w:rsidRPr="00DA5F74">
        <w:rPr>
          <w:rFonts w:ascii="Arial Narrow" w:eastAsia="Arial" w:hAnsi="Arial Narrow" w:cs="Arial"/>
          <w:b/>
          <w:sz w:val="24"/>
          <w:szCs w:val="24"/>
        </w:rPr>
        <w:t>8.7. Arquivar</w:t>
      </w:r>
      <w:r w:rsidRPr="00DA5F74">
        <w:rPr>
          <w:rFonts w:ascii="Arial Narrow" w:eastAsia="Arial" w:hAnsi="Arial Narrow" w:cs="Arial"/>
          <w:sz w:val="24"/>
          <w:szCs w:val="24"/>
        </w:rPr>
        <w:t xml:space="preserve"> os autos por cumprimento de decisão.</w:t>
      </w:r>
      <w:r w:rsidRPr="00DA5F74">
        <w:rPr>
          <w:rFonts w:ascii="Arial Narrow" w:eastAsia="Arial" w:hAnsi="Arial Narrow" w:cs="Arial"/>
          <w:i/>
          <w:sz w:val="24"/>
          <w:szCs w:val="24"/>
        </w:rPr>
        <w:t xml:space="preserve"> Vencido o voto-vista do Excelentíssimo Conselheiro </w:t>
      </w:r>
      <w:proofErr w:type="spellStart"/>
      <w:r w:rsidRPr="00DA5F74">
        <w:rPr>
          <w:rFonts w:ascii="Arial Narrow" w:eastAsia="Arial" w:hAnsi="Arial Narrow" w:cs="Arial"/>
          <w:i/>
          <w:sz w:val="24"/>
          <w:szCs w:val="24"/>
        </w:rPr>
        <w:t>Sr</w:t>
      </w:r>
      <w:proofErr w:type="spellEnd"/>
      <w:r w:rsidRPr="00DA5F74">
        <w:rPr>
          <w:rFonts w:ascii="Arial Narrow" w:eastAsia="Arial" w:hAnsi="Arial Narrow" w:cs="Arial"/>
          <w:i/>
          <w:sz w:val="24"/>
          <w:szCs w:val="24"/>
        </w:rPr>
        <w:t xml:space="preserve"> </w:t>
      </w:r>
      <w:proofErr w:type="spellStart"/>
      <w:r w:rsidRPr="00DA5F74">
        <w:rPr>
          <w:rFonts w:ascii="Arial Narrow" w:eastAsia="Arial" w:hAnsi="Arial Narrow" w:cs="Arial"/>
          <w:i/>
          <w:sz w:val="24"/>
          <w:szCs w:val="24"/>
        </w:rPr>
        <w:t>Luis</w:t>
      </w:r>
      <w:proofErr w:type="spellEnd"/>
      <w:r w:rsidRPr="00DA5F74">
        <w:rPr>
          <w:rFonts w:ascii="Arial Narrow" w:eastAsia="Arial" w:hAnsi="Arial Narrow" w:cs="Arial"/>
          <w:i/>
          <w:sz w:val="24"/>
          <w:szCs w:val="24"/>
        </w:rPr>
        <w:t xml:space="preserve"> Fabian Pereira Barbosa que votou no sentido da legalidade do convênio, irregularidade das conta</w:t>
      </w:r>
      <w:r w:rsidR="009507C2" w:rsidRPr="00DA5F74">
        <w:rPr>
          <w:rFonts w:ascii="Arial Narrow" w:eastAsia="Arial" w:hAnsi="Arial Narrow" w:cs="Arial"/>
          <w:i/>
          <w:sz w:val="24"/>
          <w:szCs w:val="24"/>
        </w:rPr>
        <w:t>s</w:t>
      </w:r>
      <w:r w:rsidRPr="00DA5F74">
        <w:rPr>
          <w:rFonts w:ascii="Arial Narrow" w:eastAsia="Arial" w:hAnsi="Arial Narrow" w:cs="Arial"/>
          <w:i/>
          <w:sz w:val="24"/>
          <w:szCs w:val="24"/>
        </w:rPr>
        <w:t>, alcance, multas, revelia, determinação, ciência e arquivamento. Vencido a proposta de voto do Excelentíssimo Auditor-Relator Sr. Alípio Reis Firmo Filho tão somente quanto ao julgamento do mérito pela legalidade do convênio, irregularidade das contas e revelia.</w:t>
      </w:r>
      <w:r w:rsidRPr="00DA5F74">
        <w:rPr>
          <w:rFonts w:ascii="Arial Narrow" w:eastAsia="Arial" w:hAnsi="Arial Narrow" w:cs="Arial"/>
          <w:sz w:val="24"/>
          <w:szCs w:val="24"/>
        </w:rPr>
        <w:t xml:space="preserve">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Josué Cláudio de Souza Neto (Presidente, em sessão), Érico Xavier Desterro e Silva, </w:t>
      </w:r>
      <w:proofErr w:type="spellStart"/>
      <w:r w:rsidRPr="00DA5F74">
        <w:rPr>
          <w:rFonts w:ascii="Arial Narrow" w:eastAsia="Arial" w:hAnsi="Arial Narrow" w:cs="Arial"/>
          <w:sz w:val="24"/>
          <w:szCs w:val="24"/>
        </w:rPr>
        <w:t>Luis</w:t>
      </w:r>
      <w:proofErr w:type="spellEnd"/>
      <w:r w:rsidRPr="00DA5F74">
        <w:rPr>
          <w:rFonts w:ascii="Arial Narrow" w:eastAsia="Arial" w:hAnsi="Arial Narrow" w:cs="Arial"/>
          <w:sz w:val="24"/>
          <w:szCs w:val="24"/>
        </w:rPr>
        <w:t xml:space="preserve"> Fabian Pereira Barbosa e Mário José de Moraes Costa Filho (Convocado). </w:t>
      </w:r>
      <w:r w:rsidRPr="00DA5F74">
        <w:rPr>
          <w:rFonts w:ascii="Arial Narrow" w:eastAsia="Arial" w:hAnsi="Arial Narrow" w:cs="Arial"/>
          <w:b/>
          <w:sz w:val="24"/>
          <w:szCs w:val="24"/>
        </w:rPr>
        <w:t>Declaração de Impedimento:</w:t>
      </w:r>
      <w:r w:rsidRPr="00DA5F74">
        <w:rPr>
          <w:rFonts w:ascii="Arial Narrow" w:eastAsia="Arial" w:hAnsi="Arial Narrow" w:cs="Arial"/>
          <w:sz w:val="24"/>
          <w:szCs w:val="24"/>
        </w:rPr>
        <w:t xml:space="preserve"> Conselheira Yara Amazônia Lins Rodrigues dos Santos (art. 65 do Regimento Interno). </w:t>
      </w:r>
    </w:p>
    <w:p w14:paraId="60BE198A" w14:textId="77777777" w:rsidR="00183227"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15.755/2020</w:t>
      </w:r>
      <w:r w:rsidRPr="00DA5F74">
        <w:rPr>
          <w:rFonts w:ascii="Arial Narrow" w:eastAsia="Arial" w:hAnsi="Arial Narrow" w:cs="Arial"/>
          <w:sz w:val="24"/>
          <w:szCs w:val="24"/>
        </w:rPr>
        <w:t xml:space="preserve"> - Denúncia apresentada pelo Sr. Antônio Ferreira Lima em desfavor do Sr. Antônio José Marques acerca de possíveis irregularidades envolvendo o Convênio nº 24/2008, firmado entre a Secretaria de Estado da Educação e Qualidade do Ensino (SEDUC) e a Prefeitura Municipal de Caapiranga.</w:t>
      </w:r>
      <w:r w:rsidRPr="00DA5F74">
        <w:rPr>
          <w:rFonts w:ascii="Arial Narrow" w:eastAsia="Arial" w:hAnsi="Arial Narrow" w:cs="Arial"/>
          <w:b/>
          <w:sz w:val="24"/>
          <w:szCs w:val="24"/>
        </w:rPr>
        <w:t xml:space="preserve"> ACÓRDÃO Nº 1237/2024:</w:t>
      </w:r>
      <w:r w:rsidRPr="00DA5F74">
        <w:rPr>
          <w:rFonts w:ascii="Arial Narrow" w:eastAsia="Arial" w:hAnsi="Arial Narrow" w:cs="Arial"/>
          <w:sz w:val="24"/>
          <w:szCs w:val="24"/>
        </w:rPr>
        <w:t xml:space="preserve"> 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5º, inciso XII e art. 11, inciso III, alínea “c”, da Resolução n.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da proposta de voto do Excelentíssimo Senhor Auditor-Relator, </w:t>
      </w:r>
      <w:r w:rsidRPr="00DA5F74">
        <w:rPr>
          <w:rFonts w:ascii="Arial Narrow" w:eastAsia="Arial" w:hAnsi="Arial Narrow" w:cs="Arial"/>
          <w:b/>
          <w:sz w:val="24"/>
          <w:szCs w:val="24"/>
        </w:rPr>
        <w:t>em consonância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9.1. Reconhecer a prescrição</w:t>
      </w:r>
      <w:r w:rsidRPr="00DA5F74">
        <w:rPr>
          <w:rFonts w:ascii="Arial Narrow" w:eastAsia="Arial" w:hAnsi="Arial Narrow" w:cs="Arial"/>
          <w:sz w:val="24"/>
          <w:szCs w:val="24"/>
        </w:rPr>
        <w:t xml:space="preserve"> Quinquenal e Intercorrente da Pretensão Punitiva, nos termos do art. 4º, II, e 8º, ambos da Resolução n.º 344/2022-TCU e parágrafo 4 da Nota Recomendatória ATRICON-IRBCNPTC-ABRACOM nº 02/2023, em face da Denúncia apresentada por Antônio </w:t>
      </w:r>
      <w:r w:rsidRPr="00DA5F74">
        <w:rPr>
          <w:rFonts w:ascii="Arial Narrow" w:eastAsia="Arial" w:hAnsi="Arial Narrow" w:cs="Arial"/>
          <w:sz w:val="24"/>
          <w:szCs w:val="24"/>
        </w:rPr>
        <w:lastRenderedPageBreak/>
        <w:t>Ferreira Lima em desfavor de Antônio José Marques, ex</w:t>
      </w:r>
      <w:r w:rsidR="009507C2" w:rsidRPr="00DA5F74">
        <w:rPr>
          <w:rFonts w:ascii="Arial Narrow" w:eastAsia="Arial" w:hAnsi="Arial Narrow" w:cs="Arial"/>
          <w:sz w:val="24"/>
          <w:szCs w:val="24"/>
        </w:rPr>
        <w:t>-</w:t>
      </w:r>
      <w:r w:rsidRPr="00DA5F74">
        <w:rPr>
          <w:rFonts w:ascii="Arial Narrow" w:eastAsia="Arial" w:hAnsi="Arial Narrow" w:cs="Arial"/>
          <w:sz w:val="24"/>
          <w:szCs w:val="24"/>
        </w:rPr>
        <w:t xml:space="preserve">prefeito do município de Caapiranga, acerca de irregularidades envolvendo o Convênio nº 24/2008; </w:t>
      </w:r>
      <w:r w:rsidRPr="00DA5F74">
        <w:rPr>
          <w:rFonts w:ascii="Arial Narrow" w:eastAsia="Arial" w:hAnsi="Arial Narrow" w:cs="Arial"/>
          <w:b/>
          <w:sz w:val="24"/>
          <w:szCs w:val="24"/>
        </w:rPr>
        <w:t>9.2. Arquivar</w:t>
      </w:r>
      <w:r w:rsidRPr="00DA5F74">
        <w:rPr>
          <w:rFonts w:ascii="Arial Narrow" w:eastAsia="Arial" w:hAnsi="Arial Narrow" w:cs="Arial"/>
          <w:sz w:val="24"/>
          <w:szCs w:val="24"/>
        </w:rPr>
        <w:t xml:space="preserve"> a Denúncia do Sr. Antônio Ferreira Lima, Prefeito Municipal de Caapiranga em face do Sr. Antônio José Marques, também ex-prefeito do referido município, tendo em vista a superveniente perda de objeto; </w:t>
      </w:r>
      <w:r w:rsidRPr="00DA5F74">
        <w:rPr>
          <w:rFonts w:ascii="Arial Narrow" w:eastAsia="Arial" w:hAnsi="Arial Narrow" w:cs="Arial"/>
          <w:b/>
          <w:sz w:val="24"/>
          <w:szCs w:val="24"/>
        </w:rPr>
        <w:t>9.3. Considerar revel</w:t>
      </w:r>
      <w:r w:rsidRPr="00DA5F74">
        <w:rPr>
          <w:rFonts w:ascii="Arial Narrow" w:eastAsia="Arial" w:hAnsi="Arial Narrow" w:cs="Arial"/>
          <w:sz w:val="24"/>
          <w:szCs w:val="24"/>
        </w:rPr>
        <w:t xml:space="preserve"> o Sr. Antônio José Marques, ex-prefeito do município de Caapiranga, à época, para todos os efeitos, nos termos do art. 20, §4º, da Lei nº 2.423/96; </w:t>
      </w:r>
      <w:r w:rsidRPr="00DA5F74">
        <w:rPr>
          <w:rFonts w:ascii="Arial Narrow" w:eastAsia="Arial" w:hAnsi="Arial Narrow" w:cs="Arial"/>
          <w:b/>
          <w:sz w:val="24"/>
          <w:szCs w:val="24"/>
        </w:rPr>
        <w:t>9.4. Dar ciência</w:t>
      </w:r>
      <w:r w:rsidRPr="00DA5F74">
        <w:rPr>
          <w:rFonts w:ascii="Arial Narrow" w:eastAsia="Arial" w:hAnsi="Arial Narrow" w:cs="Arial"/>
          <w:sz w:val="24"/>
          <w:szCs w:val="24"/>
        </w:rPr>
        <w:t xml:space="preserve"> ao Sr. Antônio Ferreira Lima, acerca da decisão, ficando autorizado a emissão de uma nova notificação, caso a primeira seja frustrada. Ato contínuo, se porventura persistir a problemática, para não existir dúvidas quanto à sua validade e eficácia, desde já, autorizo a comunicação via editalícia nos termos do artigo 97, da Resolução 4/2002 (RI-TCE/AM); </w:t>
      </w:r>
      <w:r w:rsidRPr="00DA5F74">
        <w:rPr>
          <w:rFonts w:ascii="Arial Narrow" w:eastAsia="Arial" w:hAnsi="Arial Narrow" w:cs="Arial"/>
          <w:b/>
          <w:sz w:val="24"/>
          <w:szCs w:val="24"/>
        </w:rPr>
        <w:t>9.5. Dar ciência</w:t>
      </w:r>
      <w:r w:rsidRPr="00DA5F74">
        <w:rPr>
          <w:rFonts w:ascii="Arial Narrow" w:eastAsia="Arial" w:hAnsi="Arial Narrow" w:cs="Arial"/>
          <w:sz w:val="24"/>
          <w:szCs w:val="24"/>
        </w:rPr>
        <w:t xml:space="preserve"> ao Sr. Antônio José Marques, acerca da decisão, ficando autorizado a emissão de uma nova notificação, caso a primeira seja frustrada. Ato contínuo, se porventura persistir a problemática, para não existir dúvidas quanto à sua validade e eficácia, desde já, autorizo a comunicação via editalícia nos termos do artigo 97, da Resolução 4/2002 (RI-TCE/AM).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Josué Cláudio de Souza Neto (Presidente, em sessão), Érico Xavier Desterro e Silva, </w:t>
      </w:r>
      <w:proofErr w:type="spellStart"/>
      <w:r w:rsidRPr="00DA5F74">
        <w:rPr>
          <w:rFonts w:ascii="Arial Narrow" w:eastAsia="Arial" w:hAnsi="Arial Narrow" w:cs="Arial"/>
          <w:sz w:val="24"/>
          <w:szCs w:val="24"/>
        </w:rPr>
        <w:t>Luis</w:t>
      </w:r>
      <w:proofErr w:type="spellEnd"/>
      <w:r w:rsidRPr="00DA5F74">
        <w:rPr>
          <w:rFonts w:ascii="Arial Narrow" w:eastAsia="Arial" w:hAnsi="Arial Narrow" w:cs="Arial"/>
          <w:sz w:val="24"/>
          <w:szCs w:val="24"/>
        </w:rPr>
        <w:t xml:space="preserve"> Fabian Pereira Barbosa e Mário José de Moraes Costa Filho (Convocado). </w:t>
      </w:r>
      <w:r w:rsidRPr="00DA5F74">
        <w:rPr>
          <w:rFonts w:ascii="Arial Narrow" w:eastAsia="Arial" w:hAnsi="Arial Narrow" w:cs="Arial"/>
          <w:b/>
          <w:sz w:val="24"/>
          <w:szCs w:val="24"/>
        </w:rPr>
        <w:t>Declaração de Impedimento:</w:t>
      </w:r>
      <w:r w:rsidRPr="00DA5F74">
        <w:rPr>
          <w:rFonts w:ascii="Arial Narrow" w:eastAsia="Arial" w:hAnsi="Arial Narrow" w:cs="Arial"/>
          <w:sz w:val="24"/>
          <w:szCs w:val="24"/>
        </w:rPr>
        <w:t xml:space="preserve"> Conselheira Yara Amazônia Lins Rodrigues dos Santos (art. 65 do Regimento Interno).</w:t>
      </w:r>
      <w:r w:rsidR="00624BBB" w:rsidRPr="00DA5F74">
        <w:rPr>
          <w:rFonts w:ascii="Arial Narrow" w:eastAsia="Arial" w:hAnsi="Arial Narrow" w:cs="Arial"/>
          <w:b/>
          <w:sz w:val="24"/>
          <w:szCs w:val="24"/>
        </w:rPr>
        <w:t xml:space="preserve"> </w:t>
      </w:r>
    </w:p>
    <w:p w14:paraId="689BE609" w14:textId="77777777" w:rsidR="00183227" w:rsidRDefault="00C85754" w:rsidP="00DA5F74">
      <w:pPr>
        <w:spacing w:before="240" w:after="0" w:line="240" w:lineRule="auto"/>
        <w:ind w:right="-2"/>
        <w:jc w:val="both"/>
        <w:rPr>
          <w:rFonts w:ascii="Arial Narrow" w:eastAsia="Arial" w:hAnsi="Arial Narrow" w:cs="Arial"/>
          <w:sz w:val="24"/>
          <w:szCs w:val="24"/>
        </w:rPr>
      </w:pPr>
      <w:r w:rsidRPr="00DA5F74">
        <w:rPr>
          <w:rFonts w:ascii="Arial Narrow" w:eastAsia="Arial" w:hAnsi="Arial Narrow" w:cs="Arial"/>
          <w:b/>
          <w:sz w:val="24"/>
          <w:szCs w:val="24"/>
        </w:rPr>
        <w:t>AUDITOR-RELATOR: ALÍPIO REIS FIRMO FILHO (COM VISTA PARA CONSELHEIRO CONVOCADO MÁRIO JOSÉ DE MORAES COSTA FILHO).</w:t>
      </w:r>
      <w:r w:rsidR="00624BBB" w:rsidRPr="00DA5F74">
        <w:rPr>
          <w:rFonts w:ascii="Arial Narrow" w:eastAsia="Arial" w:hAnsi="Arial Narrow" w:cs="Arial"/>
          <w:sz w:val="24"/>
          <w:szCs w:val="24"/>
        </w:rPr>
        <w:t xml:space="preserve"> </w:t>
      </w:r>
    </w:p>
    <w:p w14:paraId="63F4F352" w14:textId="77777777" w:rsidR="00183227" w:rsidRDefault="00C85754" w:rsidP="00DA5F74">
      <w:pPr>
        <w:spacing w:before="240" w:after="0" w:line="240" w:lineRule="auto"/>
        <w:ind w:right="-2"/>
        <w:jc w:val="both"/>
        <w:rPr>
          <w:rFonts w:ascii="Arial Narrow" w:eastAsia="Arial" w:hAnsi="Arial Narrow" w:cs="Arial"/>
          <w:b/>
          <w:sz w:val="24"/>
          <w:szCs w:val="24"/>
        </w:rPr>
      </w:pPr>
      <w:r w:rsidRPr="00183227">
        <w:rPr>
          <w:rFonts w:ascii="Arial Narrow" w:eastAsia="Arial" w:hAnsi="Arial Narrow" w:cs="Arial"/>
          <w:sz w:val="24"/>
          <w:szCs w:val="24"/>
        </w:rPr>
        <w:t xml:space="preserve">Nesta fase de julgamento, assumiu a presidência dos trabalhos o Excelentíssimo Senhor Conselheiro </w:t>
      </w:r>
      <w:proofErr w:type="spellStart"/>
      <w:r w:rsidRPr="00183227">
        <w:rPr>
          <w:rFonts w:ascii="Arial Narrow" w:eastAsia="Arial" w:hAnsi="Arial Narrow" w:cs="Arial"/>
          <w:sz w:val="24"/>
          <w:szCs w:val="24"/>
        </w:rPr>
        <w:t>Luis</w:t>
      </w:r>
      <w:proofErr w:type="spellEnd"/>
      <w:r w:rsidRPr="00183227">
        <w:rPr>
          <w:rFonts w:ascii="Arial Narrow" w:eastAsia="Arial" w:hAnsi="Arial Narrow" w:cs="Arial"/>
          <w:sz w:val="24"/>
          <w:szCs w:val="24"/>
        </w:rPr>
        <w:t xml:space="preserve"> Fabian Pereira Barbosa, em face do impedimento da Excelentíssima Senhora Conselheira Yara Amazônia Lins Rodrigues dos Santos.</w:t>
      </w:r>
      <w:r w:rsidR="00624BBB" w:rsidRPr="00DA5F74">
        <w:rPr>
          <w:rFonts w:ascii="Arial Narrow" w:eastAsia="Arial" w:hAnsi="Arial Narrow" w:cs="Arial"/>
          <w:b/>
          <w:sz w:val="24"/>
          <w:szCs w:val="24"/>
        </w:rPr>
        <w:t xml:space="preserve"> </w:t>
      </w:r>
    </w:p>
    <w:p w14:paraId="4F352885" w14:textId="77777777" w:rsidR="00183227"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11.295/2017 (APENSOS: 11.691/2017)</w:t>
      </w:r>
      <w:r w:rsidRPr="00DA5F74">
        <w:rPr>
          <w:rFonts w:ascii="Arial Narrow" w:eastAsia="Arial" w:hAnsi="Arial Narrow" w:cs="Arial"/>
          <w:sz w:val="24"/>
          <w:szCs w:val="24"/>
        </w:rPr>
        <w:t xml:space="preserve"> - Prestação de Contas Anual da Secretaria de Estado da Saúde (SUSAM), referente ao exercício de 2016, sob a responsabilidade dos Srs. Pedro Elias de Souza, José Arnaldo Lima </w:t>
      </w:r>
      <w:proofErr w:type="gramStart"/>
      <w:r w:rsidRPr="00DA5F74">
        <w:rPr>
          <w:rFonts w:ascii="Arial Narrow" w:eastAsia="Arial" w:hAnsi="Arial Narrow" w:cs="Arial"/>
          <w:sz w:val="24"/>
          <w:szCs w:val="24"/>
        </w:rPr>
        <w:t>Grijó,.</w:t>
      </w:r>
      <w:proofErr w:type="gramEnd"/>
      <w:r w:rsidRPr="00DA5F74">
        <w:rPr>
          <w:rFonts w:ascii="Arial Narrow" w:eastAsia="Arial" w:hAnsi="Arial Narrow" w:cs="Arial"/>
          <w:sz w:val="24"/>
          <w:szCs w:val="24"/>
        </w:rPr>
        <w:t xml:space="preserve"> </w:t>
      </w:r>
      <w:proofErr w:type="spellStart"/>
      <w:r w:rsidRPr="00DA5F74">
        <w:rPr>
          <w:rFonts w:ascii="Arial Narrow" w:eastAsia="Arial" w:hAnsi="Arial Narrow" w:cs="Arial"/>
          <w:sz w:val="24"/>
          <w:szCs w:val="24"/>
        </w:rPr>
        <w:t>Maderson</w:t>
      </w:r>
      <w:proofErr w:type="spellEnd"/>
      <w:r w:rsidRPr="00DA5F74">
        <w:rPr>
          <w:rFonts w:ascii="Arial Narrow" w:eastAsia="Arial" w:hAnsi="Arial Narrow" w:cs="Arial"/>
          <w:sz w:val="24"/>
          <w:szCs w:val="24"/>
        </w:rPr>
        <w:t xml:space="preserve"> da Rocha Furtado e Mário Batista de Andrade Neto. </w:t>
      </w:r>
      <w:r w:rsidRPr="00DA5F74">
        <w:rPr>
          <w:rFonts w:ascii="Arial Narrow" w:eastAsia="Arial" w:hAnsi="Arial Narrow" w:cs="Arial"/>
          <w:b/>
          <w:sz w:val="24"/>
          <w:szCs w:val="24"/>
        </w:rPr>
        <w:t xml:space="preserve">Advogado(s): </w:t>
      </w:r>
      <w:r w:rsidRPr="00DA5F74">
        <w:rPr>
          <w:rFonts w:ascii="Arial Narrow" w:eastAsia="Arial" w:hAnsi="Arial Narrow" w:cs="Arial"/>
          <w:sz w:val="24"/>
          <w:szCs w:val="24"/>
        </w:rPr>
        <w:t xml:space="preserve">Valeria Lima Guimaraes - 10818 e Katiuscia </w:t>
      </w:r>
      <w:proofErr w:type="spellStart"/>
      <w:r w:rsidRPr="00DA5F74">
        <w:rPr>
          <w:rFonts w:ascii="Arial Narrow" w:eastAsia="Arial" w:hAnsi="Arial Narrow" w:cs="Arial"/>
          <w:sz w:val="24"/>
          <w:szCs w:val="24"/>
        </w:rPr>
        <w:t>Raika</w:t>
      </w:r>
      <w:proofErr w:type="spellEnd"/>
      <w:r w:rsidRPr="00DA5F74">
        <w:rPr>
          <w:rFonts w:ascii="Arial Narrow" w:eastAsia="Arial" w:hAnsi="Arial Narrow" w:cs="Arial"/>
          <w:sz w:val="24"/>
          <w:szCs w:val="24"/>
        </w:rPr>
        <w:t xml:space="preserve"> da </w:t>
      </w:r>
      <w:proofErr w:type="spellStart"/>
      <w:r w:rsidRPr="00DA5F74">
        <w:rPr>
          <w:rFonts w:ascii="Arial Narrow" w:eastAsia="Arial" w:hAnsi="Arial Narrow" w:cs="Arial"/>
          <w:sz w:val="24"/>
          <w:szCs w:val="24"/>
        </w:rPr>
        <w:t>Camara</w:t>
      </w:r>
      <w:proofErr w:type="spellEnd"/>
      <w:r w:rsidRPr="00DA5F74">
        <w:rPr>
          <w:rFonts w:ascii="Arial Narrow" w:eastAsia="Arial" w:hAnsi="Arial Narrow" w:cs="Arial"/>
          <w:sz w:val="24"/>
          <w:szCs w:val="24"/>
        </w:rPr>
        <w:t xml:space="preserve"> Elias - OAB/AM 5225.</w:t>
      </w:r>
      <w:r w:rsidRPr="00DA5F74">
        <w:rPr>
          <w:rFonts w:ascii="Arial Narrow" w:eastAsia="Arial" w:hAnsi="Arial Narrow" w:cs="Arial"/>
          <w:b/>
          <w:sz w:val="24"/>
          <w:szCs w:val="24"/>
        </w:rPr>
        <w:t xml:space="preserve"> ACÓRDÃO Nº 1238/2024:</w:t>
      </w:r>
      <w:r w:rsidRPr="00DA5F74">
        <w:rPr>
          <w:rFonts w:ascii="Arial Narrow" w:eastAsia="Arial" w:hAnsi="Arial Narrow" w:cs="Arial"/>
          <w:sz w:val="24"/>
          <w:szCs w:val="24"/>
        </w:rPr>
        <w:t xml:space="preserve"> 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pelos </w:t>
      </w:r>
      <w:proofErr w:type="spellStart"/>
      <w:r w:rsidRPr="00DA5F74">
        <w:rPr>
          <w:rFonts w:ascii="Arial Narrow" w:eastAsia="Arial" w:hAnsi="Arial Narrow" w:cs="Arial"/>
          <w:sz w:val="24"/>
          <w:szCs w:val="24"/>
        </w:rPr>
        <w:t>arts</w:t>
      </w:r>
      <w:proofErr w:type="spellEnd"/>
      <w:r w:rsidRPr="00DA5F74">
        <w:rPr>
          <w:rFonts w:ascii="Arial Narrow" w:eastAsia="Arial" w:hAnsi="Arial Narrow" w:cs="Arial"/>
          <w:sz w:val="24"/>
          <w:szCs w:val="24"/>
        </w:rPr>
        <w:t xml:space="preserve">. 5º, II e 11, inciso III, alínea “a”, item 3, da Resolução n.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do voto-destaque do Excelentíssimo Senhor Conselheiro Érico Xavier Desterro e Silva, </w:t>
      </w:r>
      <w:r w:rsidRPr="00DA5F74">
        <w:rPr>
          <w:rFonts w:ascii="Arial Narrow" w:eastAsia="Arial" w:hAnsi="Arial Narrow" w:cs="Arial"/>
          <w:b/>
          <w:sz w:val="24"/>
          <w:szCs w:val="24"/>
        </w:rPr>
        <w:t>em divergência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10.1. Reconhecer a prescrição</w:t>
      </w:r>
      <w:r w:rsidRPr="00DA5F74">
        <w:rPr>
          <w:rFonts w:ascii="Arial Narrow" w:eastAsia="Arial" w:hAnsi="Arial Narrow" w:cs="Arial"/>
          <w:sz w:val="24"/>
          <w:szCs w:val="24"/>
        </w:rPr>
        <w:t xml:space="preserve"> nos termos do art. 40, §4º, da Constituição do Estado do Amazonas de 1989, com redação dada pela Emenda Constitucional nº 132/2022. </w:t>
      </w:r>
      <w:r w:rsidRPr="00DA5F74">
        <w:rPr>
          <w:rFonts w:ascii="Arial Narrow" w:eastAsia="Arial" w:hAnsi="Arial Narrow" w:cs="Arial"/>
          <w:i/>
          <w:sz w:val="24"/>
          <w:szCs w:val="24"/>
        </w:rPr>
        <w:t>Vencida a proposta de voto do Excelentíssimo Auditor-Relator Sr. Alípio Reis Firmo Filho pela irregularidade das contas, revelia, aplicação de multas, ciência aos interessados e Arquivamento.</w:t>
      </w:r>
      <w:r w:rsidRPr="00DA5F74">
        <w:rPr>
          <w:rFonts w:ascii="Arial Narrow" w:eastAsia="Arial" w:hAnsi="Arial Narrow" w:cs="Arial"/>
          <w:sz w:val="24"/>
          <w:szCs w:val="24"/>
        </w:rPr>
        <w:t xml:space="preserve">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w:t>
      </w:r>
      <w:proofErr w:type="spellStart"/>
      <w:r w:rsidRPr="00DA5F74">
        <w:rPr>
          <w:rFonts w:ascii="Arial Narrow" w:eastAsia="Arial" w:hAnsi="Arial Narrow" w:cs="Arial"/>
          <w:sz w:val="24"/>
          <w:szCs w:val="24"/>
        </w:rPr>
        <w:t>Luis</w:t>
      </w:r>
      <w:proofErr w:type="spellEnd"/>
      <w:r w:rsidRPr="00DA5F74">
        <w:rPr>
          <w:rFonts w:ascii="Arial Narrow" w:eastAsia="Arial" w:hAnsi="Arial Narrow" w:cs="Arial"/>
          <w:sz w:val="24"/>
          <w:szCs w:val="24"/>
        </w:rPr>
        <w:t xml:space="preserve"> Fabian Pereira Barbosa (Presidente em sessão), Érico Xavier Desterro e Silva, Josué Cláudio de Souza Neto, Mário José de Moraes Costa Filho (Convocado) e Luiz Henrique Pereira Mendes (Convocado). </w:t>
      </w:r>
      <w:r w:rsidRPr="00DA5F74">
        <w:rPr>
          <w:rFonts w:ascii="Arial Narrow" w:eastAsia="Arial" w:hAnsi="Arial Narrow" w:cs="Arial"/>
          <w:b/>
          <w:sz w:val="24"/>
          <w:szCs w:val="24"/>
        </w:rPr>
        <w:t>Declaração de Impedimento:</w:t>
      </w:r>
      <w:r w:rsidRPr="00DA5F74">
        <w:rPr>
          <w:rFonts w:ascii="Arial Narrow" w:eastAsia="Arial" w:hAnsi="Arial Narrow" w:cs="Arial"/>
          <w:sz w:val="24"/>
          <w:szCs w:val="24"/>
        </w:rPr>
        <w:t xml:space="preserve"> Conselheira Yara Amazônia Lins Rodrigues dos Santos (art. 65 do Regimento Interno).</w:t>
      </w:r>
      <w:r w:rsidR="00624BBB" w:rsidRPr="00DA5F74">
        <w:rPr>
          <w:rFonts w:ascii="Arial Narrow" w:eastAsia="Arial" w:hAnsi="Arial Narrow" w:cs="Arial"/>
          <w:b/>
          <w:sz w:val="24"/>
          <w:szCs w:val="24"/>
        </w:rPr>
        <w:t xml:space="preserve"> </w:t>
      </w:r>
    </w:p>
    <w:p w14:paraId="1CC74AFF" w14:textId="77777777" w:rsidR="00183227"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AUDITOR-RELATOR: ALÍPIO REIS FIRMO FILHO (COM VISTA PARA CONSELHEIRO CONVOCADO MÁRIO JOSÉ DE MORAES COSTA FILHO).</w:t>
      </w:r>
      <w:r w:rsidR="00624BBB" w:rsidRPr="00DA5F74">
        <w:rPr>
          <w:rFonts w:ascii="Arial Narrow" w:eastAsia="Arial" w:hAnsi="Arial Narrow" w:cs="Arial"/>
          <w:b/>
          <w:sz w:val="24"/>
          <w:szCs w:val="24"/>
        </w:rPr>
        <w:t xml:space="preserve"> </w:t>
      </w:r>
    </w:p>
    <w:p w14:paraId="7D896DA2" w14:textId="77777777" w:rsidR="00183227" w:rsidRDefault="00C85754" w:rsidP="00DA5F74">
      <w:pPr>
        <w:spacing w:before="240" w:after="0" w:line="240" w:lineRule="auto"/>
        <w:ind w:right="-2"/>
        <w:jc w:val="both"/>
        <w:rPr>
          <w:rFonts w:ascii="Arial Narrow" w:eastAsia="Arial" w:hAnsi="Arial Narrow" w:cs="Arial"/>
          <w:sz w:val="24"/>
          <w:szCs w:val="24"/>
        </w:rPr>
      </w:pPr>
      <w:r w:rsidRPr="00DA5F74">
        <w:rPr>
          <w:rFonts w:ascii="Arial Narrow" w:eastAsia="Arial" w:hAnsi="Arial Narrow" w:cs="Arial"/>
          <w:b/>
          <w:sz w:val="24"/>
          <w:szCs w:val="24"/>
        </w:rPr>
        <w:t>PROCESSO Nº 11.691/2017</w:t>
      </w:r>
      <w:r w:rsidRPr="00DA5F74">
        <w:rPr>
          <w:rFonts w:ascii="Arial Narrow" w:eastAsia="Arial" w:hAnsi="Arial Narrow" w:cs="Arial"/>
          <w:sz w:val="24"/>
          <w:szCs w:val="24"/>
        </w:rPr>
        <w:t xml:space="preserve"> - Representação interposta pelo Ministério Público de Contas (MPC) em desfavor da Secretaria de Estado da Saúde (SUSAM), com o objetivo de apurar a legalidade, impessoalidade e economicidade das contratações realizadas pelo órgão, a partir do período emergencial na saúde estadual, instaurado no segundo </w:t>
      </w:r>
      <w:r w:rsidRPr="00DA5F74">
        <w:rPr>
          <w:rFonts w:ascii="Arial Narrow" w:eastAsia="Arial" w:hAnsi="Arial Narrow" w:cs="Arial"/>
          <w:sz w:val="24"/>
          <w:szCs w:val="24"/>
        </w:rPr>
        <w:lastRenderedPageBreak/>
        <w:t>semestre de 2016.</w:t>
      </w:r>
      <w:r w:rsidRPr="00DA5F74">
        <w:rPr>
          <w:rFonts w:ascii="Arial Narrow" w:eastAsia="Arial" w:hAnsi="Arial Narrow" w:cs="Arial"/>
          <w:b/>
          <w:sz w:val="24"/>
          <w:szCs w:val="24"/>
        </w:rPr>
        <w:t xml:space="preserve"> ACÓRDÃO Nº 1239/2024:</w:t>
      </w:r>
      <w:r w:rsidRPr="00DA5F74">
        <w:rPr>
          <w:rFonts w:ascii="Arial Narrow" w:eastAsia="Arial" w:hAnsi="Arial Narrow" w:cs="Arial"/>
          <w:sz w:val="24"/>
          <w:szCs w:val="24"/>
        </w:rPr>
        <w:t xml:space="preserve"> 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inciso IV, alínea “i”, da Resolução nº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da proposta de voto do Excelentíssimo Senhor Auditor-Relator, </w:t>
      </w:r>
      <w:r w:rsidRPr="00DA5F74">
        <w:rPr>
          <w:rFonts w:ascii="Arial Narrow" w:eastAsia="Arial" w:hAnsi="Arial Narrow" w:cs="Arial"/>
          <w:b/>
          <w:sz w:val="24"/>
          <w:szCs w:val="24"/>
        </w:rPr>
        <w:t>em divergência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9.1. Arquivar</w:t>
      </w:r>
      <w:r w:rsidRPr="00DA5F74">
        <w:rPr>
          <w:rFonts w:ascii="Arial Narrow" w:eastAsia="Arial" w:hAnsi="Arial Narrow" w:cs="Arial"/>
          <w:sz w:val="24"/>
          <w:szCs w:val="24"/>
        </w:rPr>
        <w:t xml:space="preserve"> o processo por perda de objeto.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w:t>
      </w:r>
      <w:proofErr w:type="spellStart"/>
      <w:r w:rsidRPr="00DA5F74">
        <w:rPr>
          <w:rFonts w:ascii="Arial Narrow" w:eastAsia="Arial" w:hAnsi="Arial Narrow" w:cs="Arial"/>
          <w:sz w:val="24"/>
          <w:szCs w:val="24"/>
        </w:rPr>
        <w:t>Luis</w:t>
      </w:r>
      <w:proofErr w:type="spellEnd"/>
      <w:r w:rsidRPr="00DA5F74">
        <w:rPr>
          <w:rFonts w:ascii="Arial Narrow" w:eastAsia="Arial" w:hAnsi="Arial Narrow" w:cs="Arial"/>
          <w:sz w:val="24"/>
          <w:szCs w:val="24"/>
        </w:rPr>
        <w:t xml:space="preserve"> Fabian Pereira Barbosa (Presidente, em sessão), Érico Xavier Desterro e Silva, Josué Cláudio de Souza Neto, Mário José de Moraes Costa Filho (Convocado) e Luiz Henrique Pereira Mendes (Convocado). </w:t>
      </w:r>
      <w:r w:rsidRPr="00DA5F74">
        <w:rPr>
          <w:rFonts w:ascii="Arial Narrow" w:eastAsia="Arial" w:hAnsi="Arial Narrow" w:cs="Arial"/>
          <w:b/>
          <w:sz w:val="24"/>
          <w:szCs w:val="24"/>
        </w:rPr>
        <w:t>Declaração de Impedimento:</w:t>
      </w:r>
      <w:r w:rsidRPr="00DA5F74">
        <w:rPr>
          <w:rFonts w:ascii="Arial Narrow" w:eastAsia="Arial" w:hAnsi="Arial Narrow" w:cs="Arial"/>
          <w:sz w:val="24"/>
          <w:szCs w:val="24"/>
        </w:rPr>
        <w:t xml:space="preserve"> Conselheira Yara Amazônia Lins Rodrigues dos Santos (art. 65 do Regimento Interno).</w:t>
      </w:r>
      <w:r w:rsidR="00624BBB" w:rsidRPr="00DA5F74">
        <w:rPr>
          <w:rFonts w:ascii="Arial Narrow" w:eastAsia="Arial" w:hAnsi="Arial Narrow" w:cs="Arial"/>
          <w:sz w:val="24"/>
          <w:szCs w:val="24"/>
        </w:rPr>
        <w:t xml:space="preserve"> </w:t>
      </w:r>
    </w:p>
    <w:p w14:paraId="571666C4" w14:textId="77777777" w:rsidR="00183227" w:rsidRDefault="00C85754" w:rsidP="00DA5F74">
      <w:pPr>
        <w:spacing w:before="240" w:after="0" w:line="240" w:lineRule="auto"/>
        <w:ind w:right="-2"/>
        <w:jc w:val="both"/>
        <w:rPr>
          <w:rFonts w:ascii="Arial Narrow" w:eastAsia="Arial" w:hAnsi="Arial Narrow" w:cs="Arial"/>
          <w:b/>
          <w:sz w:val="24"/>
          <w:szCs w:val="24"/>
        </w:rPr>
      </w:pPr>
      <w:r w:rsidRPr="00183227">
        <w:rPr>
          <w:rFonts w:ascii="Arial Narrow" w:eastAsia="Arial" w:hAnsi="Arial Narrow" w:cs="Arial"/>
          <w:sz w:val="24"/>
          <w:szCs w:val="24"/>
        </w:rPr>
        <w:t>Nesta fase de julgamento, retornou à presidência dos trabalhos a Excelentíssima Senhora Conselheira Yara Amazônia Lins Rodrigues dos Santos.</w:t>
      </w:r>
      <w:r w:rsidR="00624BBB" w:rsidRPr="00DA5F74">
        <w:rPr>
          <w:rFonts w:ascii="Arial Narrow" w:eastAsia="Arial" w:hAnsi="Arial Narrow" w:cs="Arial"/>
          <w:b/>
          <w:sz w:val="24"/>
          <w:szCs w:val="24"/>
        </w:rPr>
        <w:t xml:space="preserve"> </w:t>
      </w:r>
    </w:p>
    <w:p w14:paraId="43E449F7" w14:textId="77777777" w:rsidR="00183227"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AUDITOR-RELATOR: LUIZ HENRIQUE PEREIRA MENDES (COM VISTA PARA CONSELHEIRO CONVOCADO MÁRIO JOSÉ DE MORAES COSTA FILHO).</w:t>
      </w:r>
      <w:r w:rsidR="00624BBB" w:rsidRPr="00DA5F74">
        <w:rPr>
          <w:rFonts w:ascii="Arial Narrow" w:eastAsia="Arial" w:hAnsi="Arial Narrow" w:cs="Arial"/>
          <w:b/>
          <w:sz w:val="24"/>
          <w:szCs w:val="24"/>
        </w:rPr>
        <w:t xml:space="preserve"> </w:t>
      </w:r>
    </w:p>
    <w:p w14:paraId="34E50D8B" w14:textId="77777777" w:rsidR="00183227" w:rsidRDefault="00C85754" w:rsidP="00DA5F74">
      <w:pPr>
        <w:spacing w:before="240" w:after="0" w:line="240" w:lineRule="auto"/>
        <w:ind w:right="-2"/>
        <w:jc w:val="both"/>
        <w:rPr>
          <w:rFonts w:ascii="Arial Narrow" w:eastAsia="Arial" w:hAnsi="Arial Narrow" w:cs="Arial"/>
          <w:sz w:val="24"/>
          <w:szCs w:val="24"/>
        </w:rPr>
      </w:pPr>
      <w:r w:rsidRPr="00DA5F74">
        <w:rPr>
          <w:rFonts w:ascii="Arial Narrow" w:eastAsia="Arial" w:hAnsi="Arial Narrow" w:cs="Arial"/>
          <w:b/>
          <w:sz w:val="24"/>
          <w:szCs w:val="24"/>
        </w:rPr>
        <w:t>PROCESSO Nº 11.690/2022</w:t>
      </w:r>
      <w:r w:rsidRPr="00DA5F74">
        <w:rPr>
          <w:rFonts w:ascii="Arial Narrow" w:eastAsia="Arial" w:hAnsi="Arial Narrow" w:cs="Arial"/>
          <w:sz w:val="24"/>
          <w:szCs w:val="24"/>
        </w:rPr>
        <w:t xml:space="preserve"> - Prestação de Contas Anual da Prefeitura Municipal de Anamã, referente ao exercício de 2021, sob a responsabilidade do Sr. Francisco Nunes Bastos.</w:t>
      </w:r>
      <w:r w:rsidRPr="00DA5F74">
        <w:rPr>
          <w:rFonts w:ascii="Arial Narrow" w:eastAsia="Arial" w:hAnsi="Arial Narrow" w:cs="Arial"/>
          <w:b/>
          <w:sz w:val="24"/>
          <w:szCs w:val="24"/>
        </w:rPr>
        <w:t xml:space="preserve"> PARECER PRÉVIO 91/2024: O TRIBUNAL DE CONTAS DO ESTADO DO AMAZONAS</w:t>
      </w:r>
      <w:r w:rsidRPr="00DA5F74">
        <w:rPr>
          <w:rFonts w:ascii="Arial Narrow" w:eastAsia="Arial" w:hAnsi="Arial Narrow" w:cs="Arial"/>
          <w:sz w:val="24"/>
          <w:szCs w:val="24"/>
        </w:rPr>
        <w:t xml:space="preserve">, no uso de suas atribuições constitucionais e legais (art. 31, §§ 1º e 2º, da Constituição Federal, c/c art.127, parágrafos 4º, 5º e 7º, da Constituição Estadual, com redação da Emenda Constituição nº 15/95, art. 18, inciso I, da Lei Complementar nº 06/91; </w:t>
      </w:r>
      <w:proofErr w:type="spellStart"/>
      <w:r w:rsidRPr="00DA5F74">
        <w:rPr>
          <w:rFonts w:ascii="Arial Narrow" w:eastAsia="Arial" w:hAnsi="Arial Narrow" w:cs="Arial"/>
          <w:sz w:val="24"/>
          <w:szCs w:val="24"/>
        </w:rPr>
        <w:t>arts</w:t>
      </w:r>
      <w:proofErr w:type="spellEnd"/>
      <w:r w:rsidRPr="00DA5F74">
        <w:rPr>
          <w:rFonts w:ascii="Arial Narrow" w:eastAsia="Arial" w:hAnsi="Arial Narrow" w:cs="Arial"/>
          <w:sz w:val="24"/>
          <w:szCs w:val="24"/>
        </w:rPr>
        <w:t xml:space="preserve">. 1º, inciso I, e 29 da Lei nº 2.423/96; e, art. 5º, inciso I, da Resolução nº 04/2002-TCE/AM) e no exercício da competência atribuída pelos </w:t>
      </w:r>
      <w:proofErr w:type="spellStart"/>
      <w:r w:rsidRPr="00DA5F74">
        <w:rPr>
          <w:rFonts w:ascii="Arial Narrow" w:eastAsia="Arial" w:hAnsi="Arial Narrow" w:cs="Arial"/>
          <w:sz w:val="24"/>
          <w:szCs w:val="24"/>
        </w:rPr>
        <w:t>arts</w:t>
      </w:r>
      <w:proofErr w:type="spellEnd"/>
      <w:r w:rsidRPr="00DA5F74">
        <w:rPr>
          <w:rFonts w:ascii="Arial Narrow" w:eastAsia="Arial" w:hAnsi="Arial Narrow" w:cs="Arial"/>
          <w:sz w:val="24"/>
          <w:szCs w:val="24"/>
        </w:rPr>
        <w:t xml:space="preserve">. 5º, II e 11, III, “a” item 1, da Resolução nº 04/2002-TCE/AM, tendo discutido a matéria nestes autos, e acolhido em sessão, </w:t>
      </w:r>
      <w:r w:rsidRPr="00DA5F74">
        <w:rPr>
          <w:rFonts w:ascii="Arial Narrow" w:eastAsia="Arial" w:hAnsi="Arial Narrow" w:cs="Arial"/>
          <w:b/>
          <w:sz w:val="24"/>
          <w:szCs w:val="24"/>
        </w:rPr>
        <w:t>por maioria</w:t>
      </w:r>
      <w:r w:rsidRPr="00DA5F74">
        <w:rPr>
          <w:rFonts w:ascii="Arial Narrow" w:eastAsia="Arial" w:hAnsi="Arial Narrow" w:cs="Arial"/>
          <w:sz w:val="24"/>
          <w:szCs w:val="24"/>
        </w:rPr>
        <w:t xml:space="preserve">, o voto-vista do Excelentíssimo Senhor Conselheiro Convocado Mário José de Moraes Costa Filho, </w:t>
      </w:r>
      <w:r w:rsidRPr="00DA5F74">
        <w:rPr>
          <w:rFonts w:ascii="Arial Narrow" w:eastAsia="Arial" w:hAnsi="Arial Narrow" w:cs="Arial"/>
          <w:b/>
          <w:sz w:val="24"/>
          <w:szCs w:val="24"/>
        </w:rPr>
        <w:t>em consonância</w:t>
      </w:r>
      <w:r w:rsidRPr="00DA5F74">
        <w:rPr>
          <w:rFonts w:ascii="Arial Narrow" w:eastAsia="Arial" w:hAnsi="Arial Narrow" w:cs="Arial"/>
          <w:sz w:val="24"/>
          <w:szCs w:val="24"/>
        </w:rPr>
        <w:t xml:space="preserve"> com o pronunciamento do Ministério Público junto a este Tribunal: </w:t>
      </w:r>
      <w:r w:rsidRPr="00DA5F74">
        <w:rPr>
          <w:rFonts w:ascii="Arial Narrow" w:eastAsia="Arial" w:hAnsi="Arial Narrow" w:cs="Arial"/>
          <w:b/>
          <w:sz w:val="24"/>
          <w:szCs w:val="24"/>
        </w:rPr>
        <w:t>10.1. Emite Parecer Prévio</w:t>
      </w:r>
      <w:r w:rsidRPr="00DA5F74">
        <w:rPr>
          <w:rFonts w:ascii="Arial Narrow" w:eastAsia="Arial" w:hAnsi="Arial Narrow" w:cs="Arial"/>
          <w:sz w:val="24"/>
          <w:szCs w:val="24"/>
        </w:rPr>
        <w:t xml:space="preserve"> </w:t>
      </w:r>
      <w:r w:rsidRPr="00DA5F74">
        <w:rPr>
          <w:rFonts w:ascii="Arial Narrow" w:eastAsia="Arial" w:hAnsi="Arial Narrow" w:cs="Arial"/>
          <w:b/>
          <w:sz w:val="24"/>
          <w:szCs w:val="24"/>
        </w:rPr>
        <w:t>recomendando à Câmara Municipal a aprovação com ressalvas</w:t>
      </w:r>
      <w:r w:rsidRPr="00DA5F74">
        <w:rPr>
          <w:rFonts w:ascii="Arial Narrow" w:eastAsia="Arial" w:hAnsi="Arial Narrow" w:cs="Arial"/>
          <w:sz w:val="24"/>
          <w:szCs w:val="24"/>
        </w:rPr>
        <w:t xml:space="preserve"> das contas do </w:t>
      </w:r>
      <w:r w:rsidRPr="00DA5F74">
        <w:rPr>
          <w:rFonts w:ascii="Arial Narrow" w:eastAsia="Arial" w:hAnsi="Arial Narrow" w:cs="Arial"/>
          <w:b/>
          <w:sz w:val="24"/>
          <w:szCs w:val="24"/>
        </w:rPr>
        <w:t>Sr. Francisco Nunes Bastos</w:t>
      </w:r>
      <w:r w:rsidRPr="00DA5F74">
        <w:rPr>
          <w:rFonts w:ascii="Arial Narrow" w:eastAsia="Arial" w:hAnsi="Arial Narrow" w:cs="Arial"/>
          <w:sz w:val="24"/>
          <w:szCs w:val="24"/>
        </w:rPr>
        <w:t xml:space="preserve">, responsável pela Prefeitura Municipal de Anamã, </w:t>
      </w:r>
      <w:r w:rsidRPr="00DA5F74">
        <w:rPr>
          <w:rFonts w:ascii="Arial Narrow" w:eastAsia="Arial" w:hAnsi="Arial Narrow" w:cs="Arial"/>
          <w:b/>
          <w:sz w:val="24"/>
          <w:szCs w:val="24"/>
        </w:rPr>
        <w:t>exercício de 2021</w:t>
      </w:r>
      <w:r w:rsidRPr="00DA5F74">
        <w:rPr>
          <w:rFonts w:ascii="Arial Narrow" w:eastAsia="Arial" w:hAnsi="Arial Narrow" w:cs="Arial"/>
          <w:sz w:val="24"/>
          <w:szCs w:val="24"/>
        </w:rPr>
        <w:t xml:space="preserve">. </w:t>
      </w:r>
      <w:r w:rsidRPr="00DA5F74">
        <w:rPr>
          <w:rFonts w:ascii="Arial Narrow" w:eastAsia="Arial" w:hAnsi="Arial Narrow" w:cs="Arial"/>
          <w:i/>
          <w:sz w:val="24"/>
          <w:szCs w:val="24"/>
        </w:rPr>
        <w:t>Vencido o voto-vista do Excelentíssimo Senhor Conselheiro Érico Xavier Desterro e Silva, o qual acompanhou a proposta de voto do Auditor-Relator Luiz Henrique Pereira Mendes, pela alteração para exclusão do item 2</w:t>
      </w:r>
      <w:r w:rsidRPr="00DA5F74">
        <w:rPr>
          <w:rFonts w:ascii="Arial Narrow" w:eastAsia="Arial" w:hAnsi="Arial Narrow" w:cs="Arial"/>
          <w:sz w:val="24"/>
          <w:szCs w:val="24"/>
        </w:rPr>
        <w:t xml:space="preserve">. </w:t>
      </w:r>
      <w:r w:rsidRPr="00DA5F74">
        <w:rPr>
          <w:rFonts w:ascii="Arial Narrow" w:eastAsia="Arial" w:hAnsi="Arial Narrow" w:cs="Arial"/>
          <w:b/>
          <w:sz w:val="24"/>
          <w:szCs w:val="24"/>
        </w:rPr>
        <w:t xml:space="preserve">ACÓRDÃO Nº 91/2024: </w:t>
      </w:r>
      <w:r w:rsidRPr="00DA5F74">
        <w:rPr>
          <w:rFonts w:ascii="Arial Narrow" w:eastAsia="Arial" w:hAnsi="Arial Narrow" w:cs="Arial"/>
          <w:sz w:val="24"/>
          <w:szCs w:val="24"/>
        </w:rPr>
        <w:t xml:space="preserve">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pelos </w:t>
      </w:r>
      <w:proofErr w:type="spellStart"/>
      <w:r w:rsidRPr="00DA5F74">
        <w:rPr>
          <w:rFonts w:ascii="Arial Narrow" w:eastAsia="Arial" w:hAnsi="Arial Narrow" w:cs="Arial"/>
          <w:sz w:val="24"/>
          <w:szCs w:val="24"/>
        </w:rPr>
        <w:t>arts</w:t>
      </w:r>
      <w:proofErr w:type="spellEnd"/>
      <w:r w:rsidRPr="00DA5F74">
        <w:rPr>
          <w:rFonts w:ascii="Arial Narrow" w:eastAsia="Arial" w:hAnsi="Arial Narrow" w:cs="Arial"/>
          <w:sz w:val="24"/>
          <w:szCs w:val="24"/>
        </w:rPr>
        <w:t xml:space="preserve">. 5º, II e 11, III, “a” item 1, da Resolução nº 04/2002-TCE/AM, e acolhido em sessão por maioria, nos termos do voto-vista do Excelentíssimo Senhor Conselheiro Convocado Mário José de Moraes Costa Filho, que passa a ser parte integrante do Parecer Prévio, em consonância com o pronunciamento do Ministério Público junto a este Tribunal, no sentido de: </w:t>
      </w:r>
      <w:r w:rsidRPr="00DA5F74">
        <w:rPr>
          <w:rFonts w:ascii="Arial Narrow" w:eastAsia="Arial" w:hAnsi="Arial Narrow" w:cs="Arial"/>
          <w:b/>
          <w:sz w:val="24"/>
          <w:szCs w:val="24"/>
        </w:rPr>
        <w:t>10.1. Determinar</w:t>
      </w:r>
      <w:r w:rsidRPr="00DA5F74">
        <w:rPr>
          <w:rFonts w:ascii="Arial Narrow" w:eastAsia="Arial" w:hAnsi="Arial Narrow" w:cs="Arial"/>
          <w:sz w:val="24"/>
          <w:szCs w:val="24"/>
        </w:rPr>
        <w:t xml:space="preserve"> à Secretaria Geral de Controle Externo - SECEX que adote, caso ainda não o tenha feito, as medidas necessárias para a autuação de processo nos termos da Portaria nº 152/2021, com o carreamento a ele das peças necessárias à análise dos achados inerentes a atos de gestão que foram identificados no curso desta prestação de contas anual; </w:t>
      </w:r>
      <w:r w:rsidRPr="00DA5F74">
        <w:rPr>
          <w:rFonts w:ascii="Arial Narrow" w:eastAsia="Arial" w:hAnsi="Arial Narrow" w:cs="Arial"/>
          <w:b/>
          <w:sz w:val="24"/>
          <w:szCs w:val="24"/>
        </w:rPr>
        <w:t>10.2. Dar ciência</w:t>
      </w:r>
      <w:r w:rsidRPr="00DA5F74">
        <w:rPr>
          <w:rFonts w:ascii="Arial Narrow" w:eastAsia="Arial" w:hAnsi="Arial Narrow" w:cs="Arial"/>
          <w:sz w:val="24"/>
          <w:szCs w:val="24"/>
        </w:rPr>
        <w:t xml:space="preserve"> do desfecho dos autos ao Sr. Francisco Nunes Bastos, à Câmara Municipal de Anamã e à Prefeitura Municipal de Anamã.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Rodrigues dos Santos (Presidente), Érico Xavier Desterro e Silva, Josué Cláudio de Souza Neto, </w:t>
      </w:r>
      <w:proofErr w:type="spellStart"/>
      <w:r w:rsidRPr="00DA5F74">
        <w:rPr>
          <w:rFonts w:ascii="Arial Narrow" w:eastAsia="Arial" w:hAnsi="Arial Narrow" w:cs="Arial"/>
          <w:sz w:val="24"/>
          <w:szCs w:val="24"/>
        </w:rPr>
        <w:t>Lu</w:t>
      </w:r>
      <w:r w:rsidR="00624BBB" w:rsidRPr="00DA5F74">
        <w:rPr>
          <w:rFonts w:ascii="Arial Narrow" w:eastAsia="Arial" w:hAnsi="Arial Narrow" w:cs="Arial"/>
          <w:sz w:val="24"/>
          <w:szCs w:val="24"/>
        </w:rPr>
        <w:t>i</w:t>
      </w:r>
      <w:r w:rsidRPr="00DA5F74">
        <w:rPr>
          <w:rFonts w:ascii="Arial Narrow" w:eastAsia="Arial" w:hAnsi="Arial Narrow" w:cs="Arial"/>
          <w:sz w:val="24"/>
          <w:szCs w:val="24"/>
        </w:rPr>
        <w:t>s</w:t>
      </w:r>
      <w:proofErr w:type="spellEnd"/>
      <w:r w:rsidRPr="00DA5F74">
        <w:rPr>
          <w:rFonts w:ascii="Arial Narrow" w:eastAsia="Arial" w:hAnsi="Arial Narrow" w:cs="Arial"/>
          <w:sz w:val="24"/>
          <w:szCs w:val="24"/>
        </w:rPr>
        <w:t xml:space="preserve"> Fabian Pereira Barbosa e Mário José de Moraes Costa Filho (Convocado). </w:t>
      </w:r>
    </w:p>
    <w:p w14:paraId="4C2CB951" w14:textId="77777777" w:rsidR="00183227"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AUDITOR-RELATOR: LUIZ HENRIQUE PEREIRA MENDES (COM VISTA PARA CONSELHEIRO JOSUÉ CLÁUDIO DE SOUZA NETO).</w:t>
      </w:r>
      <w:r w:rsidR="00624BBB" w:rsidRPr="00DA5F74">
        <w:rPr>
          <w:rFonts w:ascii="Arial Narrow" w:eastAsia="Arial" w:hAnsi="Arial Narrow" w:cs="Arial"/>
          <w:b/>
          <w:sz w:val="24"/>
          <w:szCs w:val="24"/>
        </w:rPr>
        <w:t xml:space="preserve"> </w:t>
      </w:r>
    </w:p>
    <w:p w14:paraId="06596AA0" w14:textId="77777777" w:rsidR="00183227" w:rsidRDefault="00C85754" w:rsidP="00DA5F74">
      <w:pPr>
        <w:spacing w:before="240" w:after="0" w:line="240" w:lineRule="auto"/>
        <w:ind w:right="-2"/>
        <w:jc w:val="both"/>
        <w:rPr>
          <w:rFonts w:ascii="Arial Narrow" w:eastAsia="Arial" w:hAnsi="Arial Narrow" w:cs="Arial"/>
          <w:sz w:val="24"/>
          <w:szCs w:val="24"/>
        </w:rPr>
      </w:pPr>
      <w:r w:rsidRPr="00DA5F74">
        <w:rPr>
          <w:rFonts w:ascii="Arial Narrow" w:eastAsia="Arial" w:hAnsi="Arial Narrow" w:cs="Arial"/>
          <w:b/>
          <w:sz w:val="24"/>
          <w:szCs w:val="24"/>
        </w:rPr>
        <w:lastRenderedPageBreak/>
        <w:t>PROCESSO Nº 11.603/2023</w:t>
      </w:r>
      <w:r w:rsidRPr="00DA5F74">
        <w:rPr>
          <w:rFonts w:ascii="Arial Narrow" w:eastAsia="Arial" w:hAnsi="Arial Narrow" w:cs="Arial"/>
          <w:sz w:val="24"/>
          <w:szCs w:val="24"/>
        </w:rPr>
        <w:t xml:space="preserve"> - Prestação de Contas Anual da Fundação Estadual do Índio (FEI), referente ao exercício de 2022, sob a responsabilidade dos Srs. </w:t>
      </w:r>
      <w:proofErr w:type="spellStart"/>
      <w:r w:rsidRPr="00DA5F74">
        <w:rPr>
          <w:rFonts w:ascii="Arial Narrow" w:eastAsia="Arial" w:hAnsi="Arial Narrow" w:cs="Arial"/>
          <w:sz w:val="24"/>
          <w:szCs w:val="24"/>
        </w:rPr>
        <w:t>Zenilton</w:t>
      </w:r>
      <w:proofErr w:type="spellEnd"/>
      <w:r w:rsidRPr="00DA5F74">
        <w:rPr>
          <w:rFonts w:ascii="Arial Narrow" w:eastAsia="Arial" w:hAnsi="Arial Narrow" w:cs="Arial"/>
          <w:sz w:val="24"/>
          <w:szCs w:val="24"/>
        </w:rPr>
        <w:t xml:space="preserve"> de Souza Ferreira e Vanderlei Alvino.</w:t>
      </w:r>
      <w:r w:rsidRPr="00DA5F74">
        <w:rPr>
          <w:rFonts w:ascii="Arial Narrow" w:eastAsia="Arial" w:hAnsi="Arial Narrow" w:cs="Arial"/>
          <w:b/>
          <w:sz w:val="24"/>
          <w:szCs w:val="24"/>
        </w:rPr>
        <w:t xml:space="preserve"> ACÓRDÃO Nº 1244/2024: </w:t>
      </w:r>
      <w:r w:rsidRPr="00DA5F74">
        <w:rPr>
          <w:rFonts w:ascii="Arial Narrow" w:eastAsia="Arial" w:hAnsi="Arial Narrow" w:cs="Arial"/>
          <w:sz w:val="24"/>
          <w:szCs w:val="24"/>
        </w:rPr>
        <w:t xml:space="preserve">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pelos </w:t>
      </w:r>
      <w:proofErr w:type="spellStart"/>
      <w:r w:rsidRPr="00DA5F74">
        <w:rPr>
          <w:rFonts w:ascii="Arial Narrow" w:eastAsia="Arial" w:hAnsi="Arial Narrow" w:cs="Arial"/>
          <w:sz w:val="24"/>
          <w:szCs w:val="24"/>
        </w:rPr>
        <w:t>arts</w:t>
      </w:r>
      <w:proofErr w:type="spellEnd"/>
      <w:r w:rsidRPr="00DA5F74">
        <w:rPr>
          <w:rFonts w:ascii="Arial Narrow" w:eastAsia="Arial" w:hAnsi="Arial Narrow" w:cs="Arial"/>
          <w:sz w:val="24"/>
          <w:szCs w:val="24"/>
        </w:rPr>
        <w:t xml:space="preserve">. 5º, II e 11, inciso III, alínea “a”, item 4, da Resolução nº 04/2002-TCE/AM, </w:t>
      </w:r>
      <w:r w:rsidRPr="00DA5F74">
        <w:rPr>
          <w:rFonts w:ascii="Arial Narrow" w:eastAsia="Arial" w:hAnsi="Arial Narrow" w:cs="Arial"/>
          <w:b/>
          <w:sz w:val="24"/>
          <w:szCs w:val="24"/>
        </w:rPr>
        <w:t>por maioria</w:t>
      </w:r>
      <w:r w:rsidRPr="00DA5F74">
        <w:rPr>
          <w:rFonts w:ascii="Arial Narrow" w:eastAsia="Arial" w:hAnsi="Arial Narrow" w:cs="Arial"/>
          <w:sz w:val="24"/>
          <w:szCs w:val="24"/>
        </w:rPr>
        <w:t xml:space="preserve">, nos termos do voto-vista do Excelentíssimo Senhor Conselheiro Josué Cláudio de Souza Neto, </w:t>
      </w:r>
      <w:r w:rsidRPr="00DA5F74">
        <w:rPr>
          <w:rFonts w:ascii="Arial Narrow" w:eastAsia="Arial" w:hAnsi="Arial Narrow" w:cs="Arial"/>
          <w:b/>
          <w:sz w:val="24"/>
          <w:szCs w:val="24"/>
        </w:rPr>
        <w:t>em consonância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10.1. Julgar regular</w:t>
      </w:r>
      <w:r w:rsidRPr="00DA5F74">
        <w:rPr>
          <w:rFonts w:ascii="Arial Narrow" w:eastAsia="Arial" w:hAnsi="Arial Narrow" w:cs="Arial"/>
          <w:sz w:val="24"/>
          <w:szCs w:val="24"/>
        </w:rPr>
        <w:t xml:space="preserve"> com ressalvas a Prestação de Contas do Sr. Vanderlei Alvino, responsável pela Fundação Estadual do Índio – FEI, exercício 2022, do período de 27/08/2022 a 31/12/2022 e do Sr. </w:t>
      </w:r>
      <w:proofErr w:type="spellStart"/>
      <w:r w:rsidRPr="00DA5F74">
        <w:rPr>
          <w:rFonts w:ascii="Arial Narrow" w:eastAsia="Arial" w:hAnsi="Arial Narrow" w:cs="Arial"/>
          <w:sz w:val="24"/>
          <w:szCs w:val="24"/>
        </w:rPr>
        <w:t>Zenilton</w:t>
      </w:r>
      <w:proofErr w:type="spellEnd"/>
      <w:r w:rsidRPr="00DA5F74">
        <w:rPr>
          <w:rFonts w:ascii="Arial Narrow" w:eastAsia="Arial" w:hAnsi="Arial Narrow" w:cs="Arial"/>
          <w:sz w:val="24"/>
          <w:szCs w:val="24"/>
        </w:rPr>
        <w:t xml:space="preserve"> de Souza Ferreira, do período 01/01/2022 a 26/08/2022, nos termos do art. 22, II, da Lei nº 2.423/96 c/c art. 188, § 1°, II do RITCE/AM; </w:t>
      </w:r>
      <w:r w:rsidRPr="00DA5F74">
        <w:rPr>
          <w:rFonts w:ascii="Arial Narrow" w:eastAsia="Arial" w:hAnsi="Arial Narrow" w:cs="Arial"/>
          <w:b/>
          <w:sz w:val="24"/>
          <w:szCs w:val="24"/>
        </w:rPr>
        <w:t>10.2. Aplicar Multa</w:t>
      </w:r>
      <w:r w:rsidRPr="00DA5F74">
        <w:rPr>
          <w:rFonts w:ascii="Arial Narrow" w:eastAsia="Arial" w:hAnsi="Arial Narrow" w:cs="Arial"/>
          <w:sz w:val="24"/>
          <w:szCs w:val="24"/>
        </w:rPr>
        <w:t xml:space="preserve"> ao Sr. Vanderlei Alvino, no valor de R$ 1.706,80 (mil, setecentos e seis reais e oitenta centavos) pelos achados listados no Relatório Conclusivo nº 09/2023 – DICAI e na Informação Conclusiva nº 44/2023 – DICAI, nos termos do art. 54, VII, da Lei nº 2.423/96 c/c art. 308, VII, do RITCE/AM e fixar prazo de 30 (trinta) dias, para que o responsável recolha o valor da multa, na esfera Estadual para o órgão Fundo de Apoio ao Exercício do Controle Externo - FAECE, através de DAR avulso extraído do sítio eletrônico da SEFAZ/AM, sob o código “5508 – Multas aplicadas pelo TCE/AM – Fundo de Apoio ao Exercício do Controle Externo – FAECE”. Dentro do prazo anteriormente conferido, é obrigatório o encaminhamento do comprovante de pagamento (autenticado pelo Banco) a esta Corte de Contas (art. 72, inciso III, alínea "a", da Lei Orgânica do TCE/AM), condição imprescindível para emissão do Termo de Quitação. O não adimplemento dessa obrigação pecuniária no prazo legal importará na continuidade da cobrança administrativa ou judicial do título executivo (art. 73 da Lei Orgânica do TCE/AM), ficando o DERED autorizado, caso expirado o referido prazo, a adotar as medidas previstas nas subseções III e IV da Seção III, do Capítulo X, da Resolução nº 04/2002 - TCE/AM, bem como proceder, conforme estabelecido no Acordo de Cooperação firmado com o Instituto de Estudos de Protesto de Títulos do Brasil - Seção Amazonas - IEPTB/AM, ao encaminhamento do título executivo para protesto em nome do responsável; </w:t>
      </w:r>
      <w:r w:rsidRPr="00DA5F74">
        <w:rPr>
          <w:rFonts w:ascii="Arial Narrow" w:eastAsia="Arial" w:hAnsi="Arial Narrow" w:cs="Arial"/>
          <w:b/>
          <w:sz w:val="24"/>
          <w:szCs w:val="24"/>
        </w:rPr>
        <w:t>10.3. Aplicar Multa</w:t>
      </w:r>
      <w:r w:rsidRPr="00DA5F74">
        <w:rPr>
          <w:rFonts w:ascii="Arial Narrow" w:eastAsia="Arial" w:hAnsi="Arial Narrow" w:cs="Arial"/>
          <w:sz w:val="24"/>
          <w:szCs w:val="24"/>
        </w:rPr>
        <w:t xml:space="preserve"> ao Sr. </w:t>
      </w:r>
      <w:proofErr w:type="spellStart"/>
      <w:r w:rsidRPr="00DA5F74">
        <w:rPr>
          <w:rFonts w:ascii="Arial Narrow" w:eastAsia="Arial" w:hAnsi="Arial Narrow" w:cs="Arial"/>
          <w:sz w:val="24"/>
          <w:szCs w:val="24"/>
        </w:rPr>
        <w:t>Zenilton</w:t>
      </w:r>
      <w:proofErr w:type="spellEnd"/>
      <w:r w:rsidRPr="00DA5F74">
        <w:rPr>
          <w:rFonts w:ascii="Arial Narrow" w:eastAsia="Arial" w:hAnsi="Arial Narrow" w:cs="Arial"/>
          <w:sz w:val="24"/>
          <w:szCs w:val="24"/>
        </w:rPr>
        <w:t xml:space="preserve"> de Souza Ferreira, no valor de R$ 1.706,80 (mil setecentos e seis reais e oitenta centavos) aos gestores pelos achados listados no Relatório Conclusivo nº 09/2023 – DICAI e na Informação Conclusiva n° 44/2023 – DICAI, nos termos do art. 54, VII, da Lei n° 2.423/96 c/c art. 308, VII do RITCE/AM na esfera Estadual para o órgão Fundo de Apoio ao Exercício do Controle Externo - FAECE, através de DAR avulso extraído do sítio eletrônico da SEFAZ/AM, sob o código “5508 – Multas aplicadas pelo TCE/AM – Fundo de Apoio ao Exercício do Controle Externo – FAECE”. Dentro do prazo anteriormente conferido, é obrigatório o encaminhamento do comprovante de pagamento (autenticado pelo Banco) a esta Corte de Contas (art. 72, inciso III, alínea "a", da Lei Orgânica do TCE/AM), condição imprescindível para emissão do Termo de Quitação. O não adimplemento dessa obrigação pecuniária no prazo legal importará na continuidade da cobrança administrativa ou judicial do título executivo (art. 73 da Lei Orgânica do TCE/AM), ficando o DERED autorizado, caso expirado o referido prazo, a adotar as medidas previstas nas subseções III e IV da Seção III, do Capítulo X, da Resolução nº 04/2002-TCE/AM, bem como proceder, conforme estabelecido no Acordo de Cooperação firmado com o Instituto de Estudos de Protesto de Títulos do Brasil - Seção Amazonas - IEPTB/AM, ao encaminhamento do título executivo para protesto em nome do responsável; </w:t>
      </w:r>
      <w:r w:rsidRPr="00DA5F74">
        <w:rPr>
          <w:rFonts w:ascii="Arial Narrow" w:eastAsia="Arial" w:hAnsi="Arial Narrow" w:cs="Arial"/>
          <w:b/>
          <w:sz w:val="24"/>
          <w:szCs w:val="24"/>
        </w:rPr>
        <w:t>10.4. Determinar</w:t>
      </w:r>
      <w:r w:rsidRPr="00DA5F74">
        <w:rPr>
          <w:rFonts w:ascii="Arial Narrow" w:eastAsia="Arial" w:hAnsi="Arial Narrow" w:cs="Arial"/>
          <w:sz w:val="24"/>
          <w:szCs w:val="24"/>
        </w:rPr>
        <w:t xml:space="preserve"> à Fundação Estadual do Índio, que realize levantamento prévio dos dados necessários a possibilitar a criação do seu Plano de Cargos, Carreiras e Salários, posteriormente estimulando a SEAD naquilo que lhe compete; </w:t>
      </w:r>
      <w:r w:rsidRPr="00DA5F74">
        <w:rPr>
          <w:rFonts w:ascii="Arial Narrow" w:eastAsia="Arial" w:hAnsi="Arial Narrow" w:cs="Arial"/>
          <w:b/>
          <w:sz w:val="24"/>
          <w:szCs w:val="24"/>
        </w:rPr>
        <w:t>10.5. Recomendar</w:t>
      </w:r>
      <w:r w:rsidRPr="00DA5F74">
        <w:rPr>
          <w:rFonts w:ascii="Arial Narrow" w:eastAsia="Arial" w:hAnsi="Arial Narrow" w:cs="Arial"/>
          <w:sz w:val="24"/>
          <w:szCs w:val="24"/>
        </w:rPr>
        <w:t xml:space="preserve"> a Secretária-geral de Controle Externo - Secex, que a próxima comissão de inspeção que analise o devido cumprimento da demanda suscitada no item anterior; </w:t>
      </w:r>
      <w:r w:rsidRPr="00DA5F74">
        <w:rPr>
          <w:rFonts w:ascii="Arial Narrow" w:eastAsia="Arial" w:hAnsi="Arial Narrow" w:cs="Arial"/>
          <w:b/>
          <w:sz w:val="24"/>
          <w:szCs w:val="24"/>
        </w:rPr>
        <w:t>10.6. Dar ciência</w:t>
      </w:r>
      <w:r w:rsidRPr="00DA5F74">
        <w:rPr>
          <w:rFonts w:ascii="Arial Narrow" w:eastAsia="Arial" w:hAnsi="Arial Narrow" w:cs="Arial"/>
          <w:sz w:val="24"/>
          <w:szCs w:val="24"/>
        </w:rPr>
        <w:t xml:space="preserve"> ao Sr. Vanderlei Alvino e aos demais interessados; </w:t>
      </w:r>
      <w:r w:rsidRPr="00DA5F74">
        <w:rPr>
          <w:rFonts w:ascii="Arial Narrow" w:eastAsia="Arial" w:hAnsi="Arial Narrow" w:cs="Arial"/>
          <w:b/>
          <w:sz w:val="24"/>
          <w:szCs w:val="24"/>
        </w:rPr>
        <w:t xml:space="preserve">10.7. Arquivar </w:t>
      </w:r>
      <w:r w:rsidRPr="00DA5F74">
        <w:rPr>
          <w:rFonts w:ascii="Arial Narrow" w:eastAsia="Arial" w:hAnsi="Arial Narrow" w:cs="Arial"/>
          <w:sz w:val="24"/>
          <w:szCs w:val="24"/>
        </w:rPr>
        <w:t xml:space="preserve">o processo, após o integral cumprimento deste Acórdão. </w:t>
      </w:r>
      <w:r w:rsidRPr="00DA5F74">
        <w:rPr>
          <w:rFonts w:ascii="Arial Narrow" w:eastAsia="Arial" w:hAnsi="Arial Narrow" w:cs="Arial"/>
          <w:i/>
          <w:sz w:val="24"/>
          <w:szCs w:val="24"/>
        </w:rPr>
        <w:t xml:space="preserve">Vencido voto vista do Excelentíssimo Senhor Conselheiro Érico Xavier Desterro e Silva, que acompanhou a proposta de voto do Auditor-Relator Luiz Henrique Pereira Mendes, pelas irregularidades, aplicação de multas e ciência aos interessados.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Rodrigues dos Santos (Presidente), </w:t>
      </w:r>
      <w:r w:rsidRPr="00DA5F74">
        <w:rPr>
          <w:rFonts w:ascii="Arial Narrow" w:eastAsia="Arial" w:hAnsi="Arial Narrow" w:cs="Arial"/>
          <w:sz w:val="24"/>
          <w:szCs w:val="24"/>
        </w:rPr>
        <w:lastRenderedPageBreak/>
        <w:t xml:space="preserve">Érico Xavier Desterro e Silva, Josué Cláudio de Souza Neto, </w:t>
      </w:r>
      <w:proofErr w:type="spellStart"/>
      <w:r w:rsidR="00624BBB" w:rsidRPr="00DA5F74">
        <w:rPr>
          <w:rFonts w:ascii="Arial Narrow" w:eastAsia="Arial" w:hAnsi="Arial Narrow" w:cs="Arial"/>
          <w:sz w:val="24"/>
          <w:szCs w:val="24"/>
        </w:rPr>
        <w:t>Luis</w:t>
      </w:r>
      <w:proofErr w:type="spellEnd"/>
      <w:r w:rsidR="00624BBB" w:rsidRPr="00DA5F74">
        <w:rPr>
          <w:rFonts w:ascii="Arial Narrow" w:eastAsia="Arial" w:hAnsi="Arial Narrow" w:cs="Arial"/>
          <w:sz w:val="24"/>
          <w:szCs w:val="24"/>
        </w:rPr>
        <w:t xml:space="preserve"> Fabian</w:t>
      </w:r>
      <w:r w:rsidRPr="00DA5F74">
        <w:rPr>
          <w:rFonts w:ascii="Arial Narrow" w:eastAsia="Arial" w:hAnsi="Arial Narrow" w:cs="Arial"/>
          <w:sz w:val="24"/>
          <w:szCs w:val="24"/>
        </w:rPr>
        <w:t xml:space="preserve"> Pereira Barbosa e Mário José de Moraes Costa Filho (Convocado).</w:t>
      </w:r>
      <w:r w:rsidR="00CA7487" w:rsidRPr="00DA5F74">
        <w:rPr>
          <w:rFonts w:ascii="Arial Narrow" w:eastAsia="Arial" w:hAnsi="Arial Narrow" w:cs="Arial"/>
          <w:sz w:val="24"/>
          <w:szCs w:val="24"/>
        </w:rPr>
        <w:t xml:space="preserve"> </w:t>
      </w:r>
    </w:p>
    <w:p w14:paraId="7E55FBB8" w14:textId="77777777" w:rsidR="00183227"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AUDITOR-RELATOR: LUIZ HENRIQUE PEREIRA MENDES (COM VISTA PARA CONSELHEIRO CONVOCADO MÁRIO JOSÉ DE MORAES COSTA FILHO).</w:t>
      </w:r>
      <w:r w:rsidR="00CA7487" w:rsidRPr="00DA5F74">
        <w:rPr>
          <w:rFonts w:ascii="Arial Narrow" w:eastAsia="Arial" w:hAnsi="Arial Narrow" w:cs="Arial"/>
          <w:b/>
          <w:sz w:val="24"/>
          <w:szCs w:val="24"/>
        </w:rPr>
        <w:t xml:space="preserve"> </w:t>
      </w:r>
    </w:p>
    <w:p w14:paraId="6CF0F4D0" w14:textId="77777777" w:rsidR="00183227" w:rsidRDefault="00C85754" w:rsidP="00DA5F74">
      <w:pPr>
        <w:spacing w:before="240" w:after="0" w:line="240" w:lineRule="auto"/>
        <w:ind w:right="-2"/>
        <w:jc w:val="both"/>
        <w:rPr>
          <w:rFonts w:ascii="Arial Narrow" w:eastAsia="Arial" w:hAnsi="Arial Narrow" w:cs="Arial"/>
          <w:sz w:val="24"/>
          <w:szCs w:val="24"/>
        </w:rPr>
      </w:pPr>
      <w:r w:rsidRPr="00DA5F74">
        <w:rPr>
          <w:rFonts w:ascii="Arial Narrow" w:eastAsia="Arial" w:hAnsi="Arial Narrow" w:cs="Arial"/>
          <w:b/>
          <w:sz w:val="24"/>
          <w:szCs w:val="24"/>
        </w:rPr>
        <w:t>PROCESSO Nº 11.909/2023</w:t>
      </w:r>
      <w:r w:rsidRPr="00DA5F74">
        <w:rPr>
          <w:rFonts w:ascii="Arial Narrow" w:eastAsia="Arial" w:hAnsi="Arial Narrow" w:cs="Arial"/>
          <w:sz w:val="24"/>
          <w:szCs w:val="24"/>
        </w:rPr>
        <w:t xml:space="preserve"> - Prestação de Contas Anual da Prefeitura Municipal de Urucará, referente ao exercício de 2022, sob a responsabilidade do Sr. Enrico de Souza Falabella. </w:t>
      </w:r>
      <w:r w:rsidRPr="00DA5F74">
        <w:rPr>
          <w:rFonts w:ascii="Arial Narrow" w:eastAsia="Arial" w:hAnsi="Arial Narrow" w:cs="Arial"/>
          <w:b/>
          <w:sz w:val="24"/>
          <w:szCs w:val="24"/>
        </w:rPr>
        <w:t xml:space="preserve">Advogado(s): </w:t>
      </w:r>
      <w:r w:rsidRPr="00DA5F74">
        <w:rPr>
          <w:rFonts w:ascii="Arial Narrow" w:eastAsia="Arial" w:hAnsi="Arial Narrow" w:cs="Arial"/>
          <w:sz w:val="24"/>
          <w:szCs w:val="24"/>
        </w:rPr>
        <w:t xml:space="preserve">Isaac Luiz Miranda Almas - OAB/AM 12199, Mariana Pereira </w:t>
      </w:r>
      <w:proofErr w:type="spellStart"/>
      <w:r w:rsidRPr="00DA5F74">
        <w:rPr>
          <w:rFonts w:ascii="Arial Narrow" w:eastAsia="Arial" w:hAnsi="Arial Narrow" w:cs="Arial"/>
          <w:sz w:val="24"/>
          <w:szCs w:val="24"/>
        </w:rPr>
        <w:t>Carlotto</w:t>
      </w:r>
      <w:proofErr w:type="spellEnd"/>
      <w:r w:rsidRPr="00DA5F74">
        <w:rPr>
          <w:rFonts w:ascii="Arial Narrow" w:eastAsia="Arial" w:hAnsi="Arial Narrow" w:cs="Arial"/>
          <w:sz w:val="24"/>
          <w:szCs w:val="24"/>
        </w:rPr>
        <w:t xml:space="preserve"> - OAB/AM 17299, Ana Cláudia Soares Viana - OAB/AM 17319 e </w:t>
      </w:r>
      <w:proofErr w:type="spellStart"/>
      <w:r w:rsidRPr="00DA5F74">
        <w:rPr>
          <w:rFonts w:ascii="Arial Narrow" w:eastAsia="Arial" w:hAnsi="Arial Narrow" w:cs="Arial"/>
          <w:sz w:val="24"/>
          <w:szCs w:val="24"/>
        </w:rPr>
        <w:t>Tycianne</w:t>
      </w:r>
      <w:proofErr w:type="spellEnd"/>
      <w:r w:rsidRPr="00DA5F74">
        <w:rPr>
          <w:rFonts w:ascii="Arial Narrow" w:eastAsia="Arial" w:hAnsi="Arial Narrow" w:cs="Arial"/>
          <w:sz w:val="24"/>
          <w:szCs w:val="24"/>
        </w:rPr>
        <w:t xml:space="preserve"> Larissa de Vasconcelos Dias Marie - OAB/AM 10727.</w:t>
      </w:r>
      <w:r w:rsidRPr="00DA5F74">
        <w:rPr>
          <w:rFonts w:ascii="Arial Narrow" w:eastAsia="Arial" w:hAnsi="Arial Narrow" w:cs="Arial"/>
          <w:b/>
          <w:sz w:val="24"/>
          <w:szCs w:val="24"/>
        </w:rPr>
        <w:t xml:space="preserve"> PARECER PRÉVIO 92/2024:</w:t>
      </w:r>
      <w:r w:rsidRPr="00DA5F74">
        <w:rPr>
          <w:rFonts w:ascii="Arial Narrow" w:eastAsia="Arial" w:hAnsi="Arial Narrow" w:cs="Arial"/>
          <w:sz w:val="24"/>
          <w:szCs w:val="24"/>
        </w:rPr>
        <w:t xml:space="preserve"> </w:t>
      </w:r>
      <w:r w:rsidRPr="00DA5F74">
        <w:rPr>
          <w:rFonts w:ascii="Arial Narrow" w:eastAsia="Arial" w:hAnsi="Arial Narrow" w:cs="Arial"/>
          <w:b/>
          <w:sz w:val="24"/>
          <w:szCs w:val="24"/>
        </w:rPr>
        <w:t>O TRIBUNAL DE CONTAS DO ESTADO DO AMAZONAS</w:t>
      </w:r>
      <w:r w:rsidRPr="00DA5F74">
        <w:rPr>
          <w:rFonts w:ascii="Arial Narrow" w:eastAsia="Arial" w:hAnsi="Arial Narrow" w:cs="Arial"/>
          <w:sz w:val="24"/>
          <w:szCs w:val="24"/>
        </w:rPr>
        <w:t xml:space="preserve">, no uso de suas atribuições constitucionais e legais (art. 31, §§ 1º e 2º, da Constituição Federal, c/c art.127, parágrafos 4º, 5º e 7º, da Constituição Estadual, com redação da Emenda Constituição nº 15/95, art. 18, inciso I, da Lei Complementar nº 06/91; arts.1º, inciso I, e 29 da Lei nº 2.423/96; e, art. 5º, inciso I, da Resolução nº 04/2002-TCE/AM) e no exercício da competência atribuída pelos </w:t>
      </w:r>
      <w:proofErr w:type="spellStart"/>
      <w:r w:rsidRPr="00DA5F74">
        <w:rPr>
          <w:rFonts w:ascii="Arial Narrow" w:eastAsia="Arial" w:hAnsi="Arial Narrow" w:cs="Arial"/>
          <w:sz w:val="24"/>
          <w:szCs w:val="24"/>
        </w:rPr>
        <w:t>arts</w:t>
      </w:r>
      <w:proofErr w:type="spellEnd"/>
      <w:r w:rsidRPr="00DA5F74">
        <w:rPr>
          <w:rFonts w:ascii="Arial Narrow" w:eastAsia="Arial" w:hAnsi="Arial Narrow" w:cs="Arial"/>
          <w:sz w:val="24"/>
          <w:szCs w:val="24"/>
        </w:rPr>
        <w:t xml:space="preserve">. 5º, II e 11, III, “a” item 1, da Resolução nº 04/2002-TCE/AM, tendo discutido a matéria nestes autos, e acolhido em sessão, </w:t>
      </w:r>
      <w:r w:rsidRPr="00DA5F74">
        <w:rPr>
          <w:rFonts w:ascii="Arial Narrow" w:eastAsia="Arial" w:hAnsi="Arial Narrow" w:cs="Arial"/>
          <w:b/>
          <w:sz w:val="24"/>
          <w:szCs w:val="24"/>
        </w:rPr>
        <w:t>por maioria</w:t>
      </w:r>
      <w:r w:rsidRPr="00DA5F74">
        <w:rPr>
          <w:rFonts w:ascii="Arial Narrow" w:eastAsia="Arial" w:hAnsi="Arial Narrow" w:cs="Arial"/>
          <w:sz w:val="24"/>
          <w:szCs w:val="24"/>
        </w:rPr>
        <w:t xml:space="preserve">, o voto-vista do Excelentíssimo Senhor Conselheiro Convocado Mário José de Moraes Costa Filho, </w:t>
      </w:r>
      <w:r w:rsidRPr="00DA5F74">
        <w:rPr>
          <w:rFonts w:ascii="Arial Narrow" w:eastAsia="Arial" w:hAnsi="Arial Narrow" w:cs="Arial"/>
          <w:b/>
          <w:sz w:val="24"/>
          <w:szCs w:val="24"/>
        </w:rPr>
        <w:t>em divergência</w:t>
      </w:r>
      <w:r w:rsidRPr="00DA5F74">
        <w:rPr>
          <w:rFonts w:ascii="Arial Narrow" w:eastAsia="Arial" w:hAnsi="Arial Narrow" w:cs="Arial"/>
          <w:sz w:val="24"/>
          <w:szCs w:val="24"/>
        </w:rPr>
        <w:t xml:space="preserve"> com o pronunciamento do Ministério Público junto a este Tribunal: </w:t>
      </w:r>
      <w:r w:rsidRPr="00DA5F74">
        <w:rPr>
          <w:rFonts w:ascii="Arial Narrow" w:eastAsia="Arial" w:hAnsi="Arial Narrow" w:cs="Arial"/>
          <w:b/>
          <w:sz w:val="24"/>
          <w:szCs w:val="24"/>
        </w:rPr>
        <w:t>10.1. Emite Parecer Prévio recomendando à Câmara Municipal a aprovação com ressalvas</w:t>
      </w:r>
      <w:r w:rsidRPr="00DA5F74">
        <w:rPr>
          <w:rFonts w:ascii="Arial Narrow" w:eastAsia="Arial" w:hAnsi="Arial Narrow" w:cs="Arial"/>
          <w:sz w:val="24"/>
          <w:szCs w:val="24"/>
        </w:rPr>
        <w:t xml:space="preserve"> das contas do Sr. Enrico de Souza Falabella, responsável pela Prefeitura Municipal de Urucará, no exercício de 2022.</w:t>
      </w:r>
      <w:r w:rsidRPr="00DA5F74">
        <w:rPr>
          <w:rFonts w:ascii="Arial Narrow" w:eastAsia="Arial" w:hAnsi="Arial Narrow" w:cs="Arial"/>
          <w:b/>
          <w:sz w:val="24"/>
          <w:szCs w:val="24"/>
        </w:rPr>
        <w:t xml:space="preserve"> </w:t>
      </w:r>
      <w:r w:rsidRPr="00DA5F74">
        <w:rPr>
          <w:rFonts w:ascii="Arial Narrow" w:eastAsia="Arial" w:hAnsi="Arial Narrow" w:cs="Arial"/>
          <w:i/>
          <w:sz w:val="24"/>
          <w:szCs w:val="24"/>
        </w:rPr>
        <w:t xml:space="preserve"> Vencida a proposta de voto do Relator Auditor Luiz Henrique Pereira Mendes, alterada em sessão para exclusão do item 2, a qual foi acompanhada pelo Excelentíssimo Senhor Conselheiro Érico Xavier Desterro e Silva. </w:t>
      </w:r>
      <w:r w:rsidRPr="00DA5F74">
        <w:rPr>
          <w:rFonts w:ascii="Arial Narrow" w:eastAsia="Arial" w:hAnsi="Arial Narrow" w:cs="Arial"/>
          <w:b/>
          <w:sz w:val="24"/>
          <w:szCs w:val="24"/>
        </w:rPr>
        <w:t xml:space="preserve">ACÓRDÃO Nº 92/2024: </w:t>
      </w:r>
      <w:r w:rsidRPr="00DA5F74">
        <w:rPr>
          <w:rFonts w:ascii="Arial Narrow" w:eastAsia="Arial" w:hAnsi="Arial Narrow" w:cs="Arial"/>
          <w:sz w:val="24"/>
          <w:szCs w:val="24"/>
        </w:rPr>
        <w:t xml:space="preserve">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pelos </w:t>
      </w:r>
      <w:proofErr w:type="spellStart"/>
      <w:r w:rsidRPr="00DA5F74">
        <w:rPr>
          <w:rFonts w:ascii="Arial Narrow" w:eastAsia="Arial" w:hAnsi="Arial Narrow" w:cs="Arial"/>
          <w:sz w:val="24"/>
          <w:szCs w:val="24"/>
        </w:rPr>
        <w:t>arts</w:t>
      </w:r>
      <w:proofErr w:type="spellEnd"/>
      <w:r w:rsidRPr="00DA5F74">
        <w:rPr>
          <w:rFonts w:ascii="Arial Narrow" w:eastAsia="Arial" w:hAnsi="Arial Narrow" w:cs="Arial"/>
          <w:sz w:val="24"/>
          <w:szCs w:val="24"/>
        </w:rPr>
        <w:t xml:space="preserve">. 5º, II e 11, III, “a” item 1, da Resolução nº 04/2002-TCE/AM, e acolhido e sessão, </w:t>
      </w:r>
      <w:r w:rsidRPr="00DA5F74">
        <w:rPr>
          <w:rFonts w:ascii="Arial Narrow" w:eastAsia="Arial" w:hAnsi="Arial Narrow" w:cs="Arial"/>
          <w:b/>
          <w:sz w:val="24"/>
          <w:szCs w:val="24"/>
        </w:rPr>
        <w:t>por maioria</w:t>
      </w:r>
      <w:r w:rsidRPr="00DA5F74">
        <w:rPr>
          <w:rFonts w:ascii="Arial Narrow" w:eastAsia="Arial" w:hAnsi="Arial Narrow" w:cs="Arial"/>
          <w:sz w:val="24"/>
          <w:szCs w:val="24"/>
        </w:rPr>
        <w:t xml:space="preserve">, nos termos do voto-vista do Excelentíssimo Senhor Conselheiro Convocado Mário José de Moraes Costa Filho, que passa a ser parte integrante do Parecer Prévio, </w:t>
      </w:r>
      <w:r w:rsidRPr="00DA5F74">
        <w:rPr>
          <w:rFonts w:ascii="Arial Narrow" w:eastAsia="Arial" w:hAnsi="Arial Narrow" w:cs="Arial"/>
          <w:b/>
          <w:sz w:val="24"/>
          <w:szCs w:val="24"/>
        </w:rPr>
        <w:t>em divergência</w:t>
      </w:r>
      <w:r w:rsidRPr="00DA5F74">
        <w:rPr>
          <w:rFonts w:ascii="Arial Narrow" w:eastAsia="Arial" w:hAnsi="Arial Narrow" w:cs="Arial"/>
          <w:sz w:val="24"/>
          <w:szCs w:val="24"/>
        </w:rPr>
        <w:t xml:space="preserve"> com o pronunciamento do Ministério Público junto a este Tribunal, no sentido de: </w:t>
      </w:r>
      <w:r w:rsidRPr="00DA5F74">
        <w:rPr>
          <w:rFonts w:ascii="Arial Narrow" w:eastAsia="Arial" w:hAnsi="Arial Narrow" w:cs="Arial"/>
          <w:b/>
          <w:sz w:val="24"/>
          <w:szCs w:val="24"/>
        </w:rPr>
        <w:t>10.1. Determinar</w:t>
      </w:r>
      <w:r w:rsidRPr="00DA5F74">
        <w:rPr>
          <w:rFonts w:ascii="Arial Narrow" w:eastAsia="Arial" w:hAnsi="Arial Narrow" w:cs="Arial"/>
          <w:sz w:val="24"/>
          <w:szCs w:val="24"/>
        </w:rPr>
        <w:t xml:space="preserve"> à Secretaria de Controle Externo - SECEX, caso assim ainda não tenha procedido, que adote as medidas necessárias para a autuação de processo a ser em seguida submetido a julgamento nos termos da Portaria deste TCE-AM nº 152/2021, com o carreamento a ele dos documentos e relatórios constantes destes autos, nos termos da competência disposta no artigo 71, incisos VIII, IX, X, XI e seu parágrafo primeiro da Constituição Federal e nos artigos 59, §1º e § 2º e 73-A, da Lei de Responsabilidade Fiscal; </w:t>
      </w:r>
      <w:r w:rsidRPr="00DA5F74">
        <w:rPr>
          <w:rFonts w:ascii="Arial Narrow" w:eastAsia="Arial" w:hAnsi="Arial Narrow" w:cs="Arial"/>
          <w:b/>
          <w:sz w:val="24"/>
          <w:szCs w:val="24"/>
        </w:rPr>
        <w:t>10.2. Recomendar</w:t>
      </w:r>
      <w:r w:rsidRPr="00DA5F74">
        <w:rPr>
          <w:rFonts w:ascii="Arial Narrow" w:eastAsia="Arial" w:hAnsi="Arial Narrow" w:cs="Arial"/>
          <w:sz w:val="24"/>
          <w:szCs w:val="24"/>
        </w:rPr>
        <w:t xml:space="preserve"> à Prefeitura Municipal de Urucará que, observe as melhorias sugeridas pela CI-DICAMI através da Informação Conclusiva nº 75/2024-DICAMI, evitando-se as falhas que foram identificadas ao longo da gestão do Sr. Enrico de Souza Falabella; </w:t>
      </w:r>
      <w:r w:rsidRPr="00DA5F74">
        <w:rPr>
          <w:rFonts w:ascii="Arial Narrow" w:eastAsia="Arial" w:hAnsi="Arial Narrow" w:cs="Arial"/>
          <w:b/>
          <w:sz w:val="24"/>
          <w:szCs w:val="24"/>
        </w:rPr>
        <w:t>10.3. Dar ciência</w:t>
      </w:r>
      <w:r w:rsidRPr="00DA5F74">
        <w:rPr>
          <w:rFonts w:ascii="Arial Narrow" w:eastAsia="Arial" w:hAnsi="Arial Narrow" w:cs="Arial"/>
          <w:sz w:val="24"/>
          <w:szCs w:val="24"/>
        </w:rPr>
        <w:t xml:space="preserve"> do desfecho destes autos ao patrono constituído pelo Sr. Enrico de Souza Falabella, à Câmara Municipal de Urucará e à Prefeitura Municipal de Urucará.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Rodrigues dos Santos (Presidente), Érico Xavier Desterro e Silva, Josué Cláudio de Souza Neto, </w:t>
      </w:r>
      <w:proofErr w:type="spellStart"/>
      <w:r w:rsidRPr="00DA5F74">
        <w:rPr>
          <w:rFonts w:ascii="Arial Narrow" w:eastAsia="Arial" w:hAnsi="Arial Narrow" w:cs="Arial"/>
          <w:sz w:val="24"/>
          <w:szCs w:val="24"/>
        </w:rPr>
        <w:t>Luis</w:t>
      </w:r>
      <w:proofErr w:type="spellEnd"/>
      <w:r w:rsidRPr="00DA5F74">
        <w:rPr>
          <w:rFonts w:ascii="Arial Narrow" w:eastAsia="Arial" w:hAnsi="Arial Narrow" w:cs="Arial"/>
          <w:sz w:val="24"/>
          <w:szCs w:val="24"/>
        </w:rPr>
        <w:t xml:space="preserve"> Fabian Pereira Barbosa e Mário José de Moraes Costa Filho (Convocado).</w:t>
      </w:r>
      <w:r w:rsidR="00CA7487" w:rsidRPr="00DA5F74">
        <w:rPr>
          <w:rFonts w:ascii="Arial Narrow" w:eastAsia="Arial" w:hAnsi="Arial Narrow" w:cs="Arial"/>
          <w:sz w:val="24"/>
          <w:szCs w:val="24"/>
        </w:rPr>
        <w:t xml:space="preserve"> </w:t>
      </w:r>
    </w:p>
    <w:p w14:paraId="020542B7" w14:textId="77777777" w:rsidR="00183227"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JULGAMENTO EM PAUTA:</w:t>
      </w:r>
      <w:r w:rsidR="00A32B54" w:rsidRPr="00DA5F74">
        <w:rPr>
          <w:rFonts w:ascii="Arial Narrow" w:eastAsia="Arial" w:hAnsi="Arial Narrow" w:cs="Arial"/>
          <w:b/>
          <w:sz w:val="24"/>
          <w:szCs w:val="24"/>
        </w:rPr>
        <w:t xml:space="preserve"> </w:t>
      </w:r>
    </w:p>
    <w:p w14:paraId="235C1C21" w14:textId="77777777" w:rsidR="00183227" w:rsidRDefault="00C85754" w:rsidP="00DA5F74">
      <w:pPr>
        <w:spacing w:before="240" w:after="0" w:line="240" w:lineRule="auto"/>
        <w:ind w:right="-2"/>
        <w:jc w:val="both"/>
        <w:rPr>
          <w:rFonts w:ascii="Arial Narrow" w:eastAsia="Arial" w:hAnsi="Arial Narrow" w:cs="Arial"/>
          <w:sz w:val="24"/>
          <w:szCs w:val="24"/>
        </w:rPr>
      </w:pPr>
      <w:r w:rsidRPr="00DA5F74">
        <w:rPr>
          <w:rFonts w:ascii="Arial Narrow" w:eastAsia="Arial" w:hAnsi="Arial Narrow" w:cs="Arial"/>
          <w:b/>
          <w:sz w:val="24"/>
          <w:szCs w:val="24"/>
        </w:rPr>
        <w:t>CONSELHEIRO-RELATOR: ÉRICO XAVIER DESTERRO E SILVA.</w:t>
      </w:r>
      <w:r w:rsidR="00A32B54" w:rsidRPr="00DA5F74">
        <w:rPr>
          <w:rFonts w:ascii="Arial Narrow" w:eastAsia="Arial" w:hAnsi="Arial Narrow" w:cs="Arial"/>
          <w:sz w:val="24"/>
          <w:szCs w:val="24"/>
        </w:rPr>
        <w:t xml:space="preserve"> </w:t>
      </w:r>
    </w:p>
    <w:p w14:paraId="38BB601E" w14:textId="77777777" w:rsidR="00183227" w:rsidRDefault="00C85754" w:rsidP="00DA5F74">
      <w:pPr>
        <w:spacing w:before="240" w:after="0" w:line="240" w:lineRule="auto"/>
        <w:ind w:right="-2"/>
        <w:jc w:val="both"/>
        <w:rPr>
          <w:rFonts w:ascii="Arial Narrow" w:eastAsia="Arial" w:hAnsi="Arial Narrow" w:cs="Arial"/>
          <w:b/>
          <w:sz w:val="24"/>
          <w:szCs w:val="24"/>
        </w:rPr>
      </w:pPr>
      <w:r w:rsidRPr="00183227">
        <w:rPr>
          <w:rFonts w:ascii="Arial Narrow" w:eastAsia="Arial" w:hAnsi="Arial Narrow" w:cs="Arial"/>
          <w:sz w:val="24"/>
          <w:szCs w:val="24"/>
        </w:rPr>
        <w:t>Nesta fase de julgamento, assumiu a presidência dos trabalhos o Excelentíssimo Senhor Conselheiro Josué Cláudio de Souza Neto, em face do impedimento da Excelentíssima Senhora Conselheira Yara Amazônia Lins Rodrigues dos Santos.</w:t>
      </w:r>
      <w:r w:rsidR="00A32B54" w:rsidRPr="00DA5F74">
        <w:rPr>
          <w:rFonts w:ascii="Arial Narrow" w:eastAsia="Arial" w:hAnsi="Arial Narrow" w:cs="Arial"/>
          <w:b/>
          <w:sz w:val="24"/>
          <w:szCs w:val="24"/>
        </w:rPr>
        <w:t xml:space="preserve"> </w:t>
      </w:r>
    </w:p>
    <w:p w14:paraId="01F239F4" w14:textId="77777777" w:rsidR="00183227" w:rsidRDefault="00C85754" w:rsidP="00DA5F74">
      <w:pPr>
        <w:spacing w:before="240" w:after="0" w:line="240" w:lineRule="auto"/>
        <w:ind w:right="-2"/>
        <w:jc w:val="both"/>
        <w:rPr>
          <w:rFonts w:ascii="Arial Narrow" w:eastAsia="Arial" w:hAnsi="Arial Narrow" w:cs="Arial"/>
          <w:i/>
          <w:sz w:val="24"/>
          <w:szCs w:val="24"/>
        </w:rPr>
      </w:pPr>
      <w:r w:rsidRPr="00DA5F74">
        <w:rPr>
          <w:rFonts w:ascii="Arial Narrow" w:eastAsia="Arial" w:hAnsi="Arial Narrow" w:cs="Arial"/>
          <w:b/>
          <w:sz w:val="24"/>
          <w:szCs w:val="24"/>
        </w:rPr>
        <w:lastRenderedPageBreak/>
        <w:t>PROCESSO Nº 13.865/2023</w:t>
      </w:r>
      <w:r w:rsidRPr="00DA5F74">
        <w:rPr>
          <w:rFonts w:ascii="Arial Narrow" w:eastAsia="Arial" w:hAnsi="Arial Narrow" w:cs="Arial"/>
          <w:sz w:val="24"/>
          <w:szCs w:val="24"/>
        </w:rPr>
        <w:t xml:space="preserve"> - Fiscalização de Atos de Gestão (FAG) do exercício de 2019 da Prefeitura Municipal de Rio Preto da Eva, sob a responsabilidade do Sr. Anderson José de Sousa. </w:t>
      </w:r>
      <w:r w:rsidRPr="00DA5F74">
        <w:rPr>
          <w:rFonts w:ascii="Arial Narrow" w:eastAsia="Arial" w:hAnsi="Arial Narrow" w:cs="Arial"/>
          <w:i/>
          <w:sz w:val="24"/>
          <w:szCs w:val="24"/>
        </w:rPr>
        <w:t>CONCEDIDO VISTA DOS AUTOS AO EXCELENTÍSSIMO SENHOR CONSELHEIRO LUIS FABIAN PEREIRA BARBOSA.</w:t>
      </w:r>
      <w:r w:rsidR="00A32B54" w:rsidRPr="00DA5F74">
        <w:rPr>
          <w:rFonts w:ascii="Arial Narrow" w:eastAsia="Arial" w:hAnsi="Arial Narrow" w:cs="Arial"/>
          <w:i/>
          <w:sz w:val="24"/>
          <w:szCs w:val="24"/>
        </w:rPr>
        <w:t xml:space="preserve"> </w:t>
      </w:r>
    </w:p>
    <w:p w14:paraId="2BF440DD" w14:textId="77777777" w:rsidR="00183227" w:rsidRDefault="00C85754" w:rsidP="00DA5F74">
      <w:pPr>
        <w:spacing w:before="240" w:after="0" w:line="240" w:lineRule="auto"/>
        <w:ind w:right="-2"/>
        <w:jc w:val="both"/>
        <w:rPr>
          <w:rFonts w:ascii="Arial Narrow" w:eastAsia="Arial" w:hAnsi="Arial Narrow" w:cs="Arial"/>
          <w:b/>
          <w:sz w:val="24"/>
          <w:szCs w:val="24"/>
        </w:rPr>
      </w:pPr>
      <w:r w:rsidRPr="00183227">
        <w:rPr>
          <w:rFonts w:ascii="Arial Narrow" w:eastAsia="Arial" w:hAnsi="Arial Narrow" w:cs="Arial"/>
          <w:sz w:val="24"/>
          <w:szCs w:val="24"/>
        </w:rPr>
        <w:t>Nesta fase de julgamento, retornou à presidência dos trabalhos a Excelentíssima Senhora Conselheira Yara Amazônia Lins Rodrigues dos Santos.</w:t>
      </w:r>
      <w:r w:rsidR="00A32B54" w:rsidRPr="00DA5F74">
        <w:rPr>
          <w:rFonts w:ascii="Arial Narrow" w:eastAsia="Arial" w:hAnsi="Arial Narrow" w:cs="Arial"/>
          <w:b/>
          <w:sz w:val="24"/>
          <w:szCs w:val="24"/>
        </w:rPr>
        <w:t xml:space="preserve"> </w:t>
      </w:r>
    </w:p>
    <w:p w14:paraId="5F50E6B3" w14:textId="77777777" w:rsidR="00183227" w:rsidRDefault="00C85754" w:rsidP="00DA5F74">
      <w:pPr>
        <w:spacing w:before="240" w:after="0" w:line="240" w:lineRule="auto"/>
        <w:ind w:right="-2"/>
        <w:jc w:val="both"/>
        <w:rPr>
          <w:rFonts w:ascii="Arial Narrow" w:eastAsia="Arial" w:hAnsi="Arial Narrow" w:cs="Arial"/>
          <w:i/>
          <w:sz w:val="24"/>
          <w:szCs w:val="24"/>
        </w:rPr>
      </w:pPr>
      <w:r w:rsidRPr="00DA5F74">
        <w:rPr>
          <w:rFonts w:ascii="Arial Narrow" w:eastAsia="Arial" w:hAnsi="Arial Narrow" w:cs="Arial"/>
          <w:b/>
          <w:sz w:val="24"/>
          <w:szCs w:val="24"/>
        </w:rPr>
        <w:t>PROCESSO Nº 16.892/2023 (APENSOS: 11.276/2021)</w:t>
      </w:r>
      <w:r w:rsidRPr="00DA5F74">
        <w:rPr>
          <w:rFonts w:ascii="Arial Narrow" w:eastAsia="Arial" w:hAnsi="Arial Narrow" w:cs="Arial"/>
          <w:sz w:val="24"/>
          <w:szCs w:val="24"/>
        </w:rPr>
        <w:t xml:space="preserve"> - Recurso de Revisão interposto pelo Sr. Jander Paes de Almeida contra o Acórdão nº 1123/2021 - TCE - Tribunal Pleno, exarado nos autos do Processo nº 11.276/2021. </w:t>
      </w:r>
      <w:r w:rsidRPr="00DA5F74">
        <w:rPr>
          <w:rFonts w:ascii="Arial Narrow" w:eastAsia="Arial" w:hAnsi="Arial Narrow" w:cs="Arial"/>
          <w:i/>
          <w:sz w:val="24"/>
          <w:szCs w:val="24"/>
        </w:rPr>
        <w:t>CONCEDIDO VISTA DOS AUTOS AO EXCELENTÍSSIMO SENHOR CONSELHEIRO CONVOCADO MÁRIO JOSÉ DE MORAES COSTA FILHO.</w:t>
      </w:r>
      <w:r w:rsidR="00A32B54" w:rsidRPr="00DA5F74">
        <w:rPr>
          <w:rFonts w:ascii="Arial Narrow" w:eastAsia="Arial" w:hAnsi="Arial Narrow" w:cs="Arial"/>
          <w:i/>
          <w:sz w:val="24"/>
          <w:szCs w:val="24"/>
        </w:rPr>
        <w:t xml:space="preserve"> </w:t>
      </w:r>
    </w:p>
    <w:p w14:paraId="0694A6C6" w14:textId="77777777" w:rsidR="00183227"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16.898/2023 (APENSOS: 16.640/2023 e 13.078/2023)</w:t>
      </w:r>
      <w:r w:rsidRPr="00DA5F74">
        <w:rPr>
          <w:rFonts w:ascii="Arial Narrow" w:eastAsia="Arial" w:hAnsi="Arial Narrow" w:cs="Arial"/>
          <w:sz w:val="24"/>
          <w:szCs w:val="24"/>
        </w:rPr>
        <w:t xml:space="preserve"> - Recurso de Reconsideração interposto pelo Sr. Victor Fabian Soares Cipriano em face do Acórdão nº 1892/2023 - TCE - Tribunal Pleno, exarado nos autos do Processo nº 13.078/2023. </w:t>
      </w:r>
      <w:r w:rsidRPr="00DA5F74">
        <w:rPr>
          <w:rFonts w:ascii="Arial Narrow" w:eastAsia="Arial" w:hAnsi="Arial Narrow" w:cs="Arial"/>
          <w:i/>
          <w:sz w:val="24"/>
          <w:szCs w:val="24"/>
        </w:rPr>
        <w:t>CONCEDIDO VISTA DOS AUTOS AO EXCELENTÍSSIMO SENHOR CONSELHEIRO CONVOCADO MÁRIO JOSÉ DE MORAES COSTA FILHO.</w:t>
      </w:r>
      <w:r w:rsidR="00A32B54" w:rsidRPr="00DA5F74">
        <w:rPr>
          <w:rFonts w:ascii="Arial Narrow" w:eastAsia="Arial" w:hAnsi="Arial Narrow" w:cs="Arial"/>
          <w:b/>
          <w:sz w:val="24"/>
          <w:szCs w:val="24"/>
        </w:rPr>
        <w:t xml:space="preserve"> </w:t>
      </w:r>
    </w:p>
    <w:p w14:paraId="05249460" w14:textId="77777777" w:rsidR="00183227"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16.640/2023</w:t>
      </w:r>
      <w:r w:rsidRPr="00DA5F74">
        <w:rPr>
          <w:rFonts w:ascii="Arial Narrow" w:eastAsia="Arial" w:hAnsi="Arial Narrow" w:cs="Arial"/>
          <w:sz w:val="24"/>
          <w:szCs w:val="24"/>
        </w:rPr>
        <w:t xml:space="preserve"> - Recurso de Reconsideração interposto pelo Sr. Rafael Bastos Araújo contra o acórdão N° 1892/2023 - TCE - Tribunal Pleno, exarado nos autos do Processo N° 13.078/2023. </w:t>
      </w:r>
      <w:r w:rsidRPr="00DA5F74">
        <w:rPr>
          <w:rFonts w:ascii="Arial Narrow" w:eastAsia="Arial" w:hAnsi="Arial Narrow" w:cs="Arial"/>
          <w:i/>
          <w:sz w:val="24"/>
          <w:szCs w:val="24"/>
        </w:rPr>
        <w:t>CONCEDIDO VISTA DOS AUTOS AO EXCELENTÍSSIMO SENHOR CONSELHEIRO CONVOCADO MÁRIO JOSÉ DE MORAES COSTA FILHO</w:t>
      </w:r>
      <w:r w:rsidR="00A32B54" w:rsidRPr="00DA5F74">
        <w:rPr>
          <w:rFonts w:ascii="Arial Narrow" w:eastAsia="Arial" w:hAnsi="Arial Narrow" w:cs="Arial"/>
          <w:i/>
          <w:sz w:val="24"/>
          <w:szCs w:val="24"/>
        </w:rPr>
        <w:t>.</w:t>
      </w:r>
      <w:r w:rsidR="00A32B54" w:rsidRPr="00DA5F74">
        <w:rPr>
          <w:rFonts w:ascii="Arial Narrow" w:eastAsia="Arial" w:hAnsi="Arial Narrow" w:cs="Arial"/>
          <w:b/>
          <w:sz w:val="24"/>
          <w:szCs w:val="24"/>
        </w:rPr>
        <w:t xml:space="preserve"> </w:t>
      </w:r>
    </w:p>
    <w:p w14:paraId="6D7F9F67" w14:textId="77777777" w:rsidR="00183227"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10.550/2024 (APENSOS: 11.568/2019 e 14.430/2020)</w:t>
      </w:r>
      <w:r w:rsidRPr="00DA5F74">
        <w:rPr>
          <w:rFonts w:ascii="Arial Narrow" w:eastAsia="Arial" w:hAnsi="Arial Narrow" w:cs="Arial"/>
          <w:sz w:val="24"/>
          <w:szCs w:val="24"/>
        </w:rPr>
        <w:t xml:space="preserve"> - Recurso de Revisão interposto pelo Sr. </w:t>
      </w:r>
      <w:proofErr w:type="spellStart"/>
      <w:r w:rsidRPr="00DA5F74">
        <w:rPr>
          <w:rFonts w:ascii="Arial Narrow" w:eastAsia="Arial" w:hAnsi="Arial Narrow" w:cs="Arial"/>
          <w:sz w:val="24"/>
          <w:szCs w:val="24"/>
        </w:rPr>
        <w:t>Luis</w:t>
      </w:r>
      <w:proofErr w:type="spellEnd"/>
      <w:r w:rsidRPr="00DA5F74">
        <w:rPr>
          <w:rFonts w:ascii="Arial Narrow" w:eastAsia="Arial" w:hAnsi="Arial Narrow" w:cs="Arial"/>
          <w:sz w:val="24"/>
          <w:szCs w:val="24"/>
        </w:rPr>
        <w:t xml:space="preserve"> Augusto </w:t>
      </w:r>
      <w:proofErr w:type="spellStart"/>
      <w:r w:rsidRPr="00DA5F74">
        <w:rPr>
          <w:rFonts w:ascii="Arial Narrow" w:eastAsia="Arial" w:hAnsi="Arial Narrow" w:cs="Arial"/>
          <w:sz w:val="24"/>
          <w:szCs w:val="24"/>
        </w:rPr>
        <w:t>Mistoso</w:t>
      </w:r>
      <w:proofErr w:type="spellEnd"/>
      <w:r w:rsidRPr="00DA5F74">
        <w:rPr>
          <w:rFonts w:ascii="Arial Narrow" w:eastAsia="Arial" w:hAnsi="Arial Narrow" w:cs="Arial"/>
          <w:sz w:val="24"/>
          <w:szCs w:val="24"/>
        </w:rPr>
        <w:t xml:space="preserve"> Junior contra o Acórdão nº 801/2022 - TCE - Tribunal Pleno, exarado nos autos do Processo nº 14.430/2020. </w:t>
      </w:r>
      <w:r w:rsidRPr="00DA5F74">
        <w:rPr>
          <w:rFonts w:ascii="Arial Narrow" w:eastAsia="Arial" w:hAnsi="Arial Narrow" w:cs="Arial"/>
          <w:i/>
          <w:sz w:val="24"/>
          <w:szCs w:val="24"/>
        </w:rPr>
        <w:t>CONCEDIDO VISTA DOS AUTOS AO EXCELENTÍSSIMO SENHOR CONSELHEIRO CONVOCADO MÁRIO JOSÉ DE MORAES COSTA FILHO.</w:t>
      </w:r>
      <w:r w:rsidR="00A32B54" w:rsidRPr="00DA5F74">
        <w:rPr>
          <w:rFonts w:ascii="Arial Narrow" w:eastAsia="Arial" w:hAnsi="Arial Narrow" w:cs="Arial"/>
          <w:b/>
          <w:sz w:val="24"/>
          <w:szCs w:val="24"/>
        </w:rPr>
        <w:t xml:space="preserve"> </w:t>
      </w:r>
    </w:p>
    <w:p w14:paraId="7E369EC4" w14:textId="77777777" w:rsidR="00183227" w:rsidRDefault="00C85754" w:rsidP="00DA5F74">
      <w:pPr>
        <w:spacing w:before="240" w:after="0" w:line="240" w:lineRule="auto"/>
        <w:ind w:right="-2"/>
        <w:jc w:val="both"/>
        <w:rPr>
          <w:rFonts w:ascii="Arial Narrow" w:eastAsia="Arial" w:hAnsi="Arial Narrow" w:cs="Arial"/>
          <w:i/>
          <w:sz w:val="24"/>
          <w:szCs w:val="24"/>
        </w:rPr>
      </w:pPr>
      <w:r w:rsidRPr="00DA5F74">
        <w:rPr>
          <w:rFonts w:ascii="Arial Narrow" w:eastAsia="Arial" w:hAnsi="Arial Narrow" w:cs="Arial"/>
          <w:b/>
          <w:sz w:val="24"/>
          <w:szCs w:val="24"/>
        </w:rPr>
        <w:t>PROCESSO Nº 11.668/2023</w:t>
      </w:r>
      <w:r w:rsidRPr="00DA5F74">
        <w:rPr>
          <w:rFonts w:ascii="Arial Narrow" w:eastAsia="Arial" w:hAnsi="Arial Narrow" w:cs="Arial"/>
          <w:sz w:val="24"/>
          <w:szCs w:val="24"/>
        </w:rPr>
        <w:t xml:space="preserve"> - Prestação de Contas Anual da Câmara Municipal de Borba, referente ao exercício de 2022, sob a responsabilidade do Sr. </w:t>
      </w:r>
      <w:proofErr w:type="spellStart"/>
      <w:r w:rsidRPr="00DA5F74">
        <w:rPr>
          <w:rFonts w:ascii="Arial Narrow" w:eastAsia="Arial" w:hAnsi="Arial Narrow" w:cs="Arial"/>
          <w:sz w:val="24"/>
          <w:szCs w:val="24"/>
        </w:rPr>
        <w:t>Jacimar</w:t>
      </w:r>
      <w:proofErr w:type="spellEnd"/>
      <w:r w:rsidRPr="00DA5F74">
        <w:rPr>
          <w:rFonts w:ascii="Arial Narrow" w:eastAsia="Arial" w:hAnsi="Arial Narrow" w:cs="Arial"/>
          <w:sz w:val="24"/>
          <w:szCs w:val="24"/>
        </w:rPr>
        <w:t xml:space="preserve"> Batista Rabelo. </w:t>
      </w:r>
      <w:r w:rsidRPr="00DA5F74">
        <w:rPr>
          <w:rFonts w:ascii="Arial Narrow" w:eastAsia="Arial" w:hAnsi="Arial Narrow" w:cs="Arial"/>
          <w:i/>
          <w:sz w:val="24"/>
          <w:szCs w:val="24"/>
        </w:rPr>
        <w:t>CONCEDIDO VISTA DOS AUTOS AO EXCELENTÍSSIMO SENHOR CONSELHEIRO JOSUÉ CLÁUDIO DE SOUZA NETO E AO EXCELENTÍSSIMO SENHOR CONSELHEIRO CONVOCADO MÁRIO JOSÉ DE MORAES COSTA FILHO.</w:t>
      </w:r>
    </w:p>
    <w:p w14:paraId="7DE7A62A" w14:textId="77777777" w:rsidR="00183227" w:rsidRDefault="00C85754" w:rsidP="00DA5F74">
      <w:pPr>
        <w:spacing w:before="240" w:after="0" w:line="240" w:lineRule="auto"/>
        <w:ind w:right="-2"/>
        <w:jc w:val="both"/>
        <w:rPr>
          <w:rFonts w:ascii="Arial Narrow" w:eastAsia="Arial" w:hAnsi="Arial Narrow" w:cs="Arial"/>
          <w:b/>
          <w:sz w:val="24"/>
          <w:szCs w:val="24"/>
        </w:rPr>
      </w:pPr>
      <w:r w:rsidRPr="00183227">
        <w:rPr>
          <w:rFonts w:ascii="Arial Narrow" w:eastAsia="Arial" w:hAnsi="Arial Narrow" w:cs="Arial"/>
          <w:sz w:val="24"/>
          <w:szCs w:val="24"/>
        </w:rPr>
        <w:t xml:space="preserve">Nesta fase de julgamento, assumiu a presidência dos trabalhos o Excelentíssimo Senhor Conselheiro </w:t>
      </w:r>
      <w:proofErr w:type="spellStart"/>
      <w:r w:rsidRPr="00183227">
        <w:rPr>
          <w:rFonts w:ascii="Arial Narrow" w:eastAsia="Arial" w:hAnsi="Arial Narrow" w:cs="Arial"/>
          <w:sz w:val="24"/>
          <w:szCs w:val="24"/>
        </w:rPr>
        <w:t>Luis</w:t>
      </w:r>
      <w:proofErr w:type="spellEnd"/>
      <w:r w:rsidRPr="00183227">
        <w:rPr>
          <w:rFonts w:ascii="Arial Narrow" w:eastAsia="Arial" w:hAnsi="Arial Narrow" w:cs="Arial"/>
          <w:sz w:val="24"/>
          <w:szCs w:val="24"/>
        </w:rPr>
        <w:t xml:space="preserve"> Fabian Pereira Barbosa, em face do impedimento da Excelentíssima Senhora Conselheira Yara Amazônia Lins Rodrigues dos Santos.</w:t>
      </w:r>
      <w:r w:rsidR="006F38BE" w:rsidRPr="00DA5F74">
        <w:rPr>
          <w:rFonts w:ascii="Arial Narrow" w:eastAsia="Arial" w:hAnsi="Arial Narrow" w:cs="Arial"/>
          <w:b/>
          <w:sz w:val="24"/>
          <w:szCs w:val="24"/>
        </w:rPr>
        <w:t xml:space="preserve"> </w:t>
      </w:r>
    </w:p>
    <w:p w14:paraId="0844DA88" w14:textId="77777777" w:rsidR="00183227" w:rsidRDefault="00C85754" w:rsidP="00DA5F74">
      <w:pPr>
        <w:spacing w:before="240" w:after="0" w:line="240" w:lineRule="auto"/>
        <w:ind w:right="-2"/>
        <w:jc w:val="both"/>
        <w:rPr>
          <w:rFonts w:ascii="Arial Narrow" w:eastAsia="Arial" w:hAnsi="Arial Narrow" w:cs="Arial"/>
          <w:sz w:val="24"/>
          <w:szCs w:val="24"/>
        </w:rPr>
      </w:pPr>
      <w:r w:rsidRPr="00DA5F74">
        <w:rPr>
          <w:rFonts w:ascii="Arial Narrow" w:eastAsia="Arial" w:hAnsi="Arial Narrow" w:cs="Arial"/>
          <w:b/>
          <w:sz w:val="24"/>
          <w:szCs w:val="24"/>
        </w:rPr>
        <w:t xml:space="preserve">PROCESSO Nº 11.049/2019 </w:t>
      </w:r>
      <w:r w:rsidRPr="00DA5F74">
        <w:rPr>
          <w:rFonts w:ascii="Arial Narrow" w:eastAsia="Arial" w:hAnsi="Arial Narrow" w:cs="Arial"/>
          <w:sz w:val="24"/>
          <w:szCs w:val="24"/>
        </w:rPr>
        <w:t xml:space="preserve">- Embargos de Declaração opostos pelo Sr. Oswaldo Said Júnior contra o Acórdão n° 715/2024 – TCE – Tribunal Pleno. </w:t>
      </w:r>
      <w:r w:rsidRPr="00DA5F74">
        <w:rPr>
          <w:rFonts w:ascii="Arial Narrow" w:eastAsia="Arial" w:hAnsi="Arial Narrow" w:cs="Arial"/>
          <w:b/>
          <w:sz w:val="24"/>
          <w:szCs w:val="24"/>
        </w:rPr>
        <w:t xml:space="preserve">Advogado(s): </w:t>
      </w:r>
      <w:r w:rsidRPr="00DA5F74">
        <w:rPr>
          <w:rFonts w:ascii="Arial Narrow" w:eastAsia="Arial" w:hAnsi="Arial Narrow" w:cs="Arial"/>
          <w:sz w:val="24"/>
          <w:szCs w:val="24"/>
        </w:rPr>
        <w:t>Roque de Almeida Lima - OAB/AM 7216.</w:t>
      </w:r>
      <w:r w:rsidRPr="00DA5F74">
        <w:rPr>
          <w:rFonts w:ascii="Arial Narrow" w:eastAsia="Arial" w:hAnsi="Arial Narrow" w:cs="Arial"/>
          <w:b/>
          <w:sz w:val="24"/>
          <w:szCs w:val="24"/>
        </w:rPr>
        <w:t xml:space="preserve"> ACÓRDÃO Nº 1200/2024: </w:t>
      </w:r>
      <w:r w:rsidRPr="00DA5F74">
        <w:rPr>
          <w:rFonts w:ascii="Arial Narrow" w:eastAsia="Arial" w:hAnsi="Arial Narrow" w:cs="Arial"/>
          <w:sz w:val="24"/>
          <w:szCs w:val="24"/>
        </w:rPr>
        <w:t xml:space="preserve">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III, alínea “f”, item 1, da Resolução nº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do voto do Excelentíssimo Senhor Conselheiro-Relator, </w:t>
      </w:r>
      <w:r w:rsidRPr="00DA5F74">
        <w:rPr>
          <w:rFonts w:ascii="Arial Narrow" w:eastAsia="Arial" w:hAnsi="Arial Narrow" w:cs="Arial"/>
          <w:b/>
          <w:sz w:val="24"/>
          <w:szCs w:val="24"/>
        </w:rPr>
        <w:t>em consonância</w:t>
      </w:r>
      <w:r w:rsidRPr="00DA5F74">
        <w:rPr>
          <w:rFonts w:ascii="Arial Narrow" w:eastAsia="Arial" w:hAnsi="Arial Narrow" w:cs="Arial"/>
          <w:sz w:val="24"/>
          <w:szCs w:val="24"/>
        </w:rPr>
        <w:t xml:space="preserve"> com pronunciamento oral do Ministério Público junto a este Tribunal, no sentido de: </w:t>
      </w:r>
      <w:r w:rsidRPr="00DA5F74">
        <w:rPr>
          <w:rFonts w:ascii="Arial Narrow" w:eastAsia="Arial" w:hAnsi="Arial Narrow" w:cs="Arial"/>
          <w:b/>
          <w:sz w:val="24"/>
          <w:szCs w:val="24"/>
        </w:rPr>
        <w:t>7.1. Conhecer</w:t>
      </w:r>
      <w:r w:rsidRPr="00DA5F74">
        <w:rPr>
          <w:rFonts w:ascii="Arial Narrow" w:eastAsia="Arial" w:hAnsi="Arial Narrow" w:cs="Arial"/>
          <w:sz w:val="24"/>
          <w:szCs w:val="24"/>
        </w:rPr>
        <w:t xml:space="preserve"> dos Embargos de Declaração opostos pelo Sr. Oswaldo Said Júnior; </w:t>
      </w:r>
      <w:r w:rsidRPr="00DA5F74">
        <w:rPr>
          <w:rFonts w:ascii="Arial Narrow" w:eastAsia="Arial" w:hAnsi="Arial Narrow" w:cs="Arial"/>
          <w:b/>
          <w:sz w:val="24"/>
          <w:szCs w:val="24"/>
        </w:rPr>
        <w:t>7.2. Negar provimento</w:t>
      </w:r>
      <w:r w:rsidRPr="00DA5F74">
        <w:rPr>
          <w:rFonts w:ascii="Arial Narrow" w:eastAsia="Arial" w:hAnsi="Arial Narrow" w:cs="Arial"/>
          <w:sz w:val="24"/>
          <w:szCs w:val="24"/>
        </w:rPr>
        <w:t xml:space="preserve"> aos Embargos de Declaração opostos pelo Sr. Oswaldo Said Júnior em face de ausência de omissão no relatório-voto nº 428/2024 - GCERICOXAVIER e acórdão nº 715/2024 TCE-TRIBUNAL PLENO (fls. 12133-12136); </w:t>
      </w:r>
      <w:r w:rsidRPr="00DA5F74">
        <w:rPr>
          <w:rFonts w:ascii="Arial Narrow" w:eastAsia="Arial" w:hAnsi="Arial Narrow" w:cs="Arial"/>
          <w:b/>
          <w:sz w:val="24"/>
          <w:szCs w:val="24"/>
        </w:rPr>
        <w:t>7.3. Determinar</w:t>
      </w:r>
      <w:r w:rsidRPr="00DA5F74">
        <w:rPr>
          <w:rFonts w:ascii="Arial Narrow" w:eastAsia="Arial" w:hAnsi="Arial Narrow" w:cs="Arial"/>
          <w:sz w:val="24"/>
          <w:szCs w:val="24"/>
        </w:rPr>
        <w:t xml:space="preserve"> a retomada da contagem dos prazos recursais para o acórdão nº 715/2024 TCE-</w:t>
      </w:r>
      <w:r w:rsidRPr="00DA5F74">
        <w:rPr>
          <w:rFonts w:ascii="Arial Narrow" w:eastAsia="Arial" w:hAnsi="Arial Narrow" w:cs="Arial"/>
          <w:sz w:val="24"/>
          <w:szCs w:val="24"/>
        </w:rPr>
        <w:lastRenderedPageBreak/>
        <w:t xml:space="preserve">TRIBUNAL PLENO (fls. 12133-12136); nos moldes do art. 148, §3º, da Resolução nº 04/2002 TCE/AM; </w:t>
      </w:r>
      <w:r w:rsidRPr="00DA5F74">
        <w:rPr>
          <w:rFonts w:ascii="Arial Narrow" w:eastAsia="Arial" w:hAnsi="Arial Narrow" w:cs="Arial"/>
          <w:b/>
          <w:sz w:val="24"/>
          <w:szCs w:val="24"/>
        </w:rPr>
        <w:t>7.4. Notificar</w:t>
      </w:r>
      <w:r w:rsidRPr="00DA5F74">
        <w:rPr>
          <w:rFonts w:ascii="Arial Narrow" w:eastAsia="Arial" w:hAnsi="Arial Narrow" w:cs="Arial"/>
          <w:sz w:val="24"/>
          <w:szCs w:val="24"/>
        </w:rPr>
        <w:t xml:space="preserve"> o Sr. Oswaldo Said Júnior, por meio de seus advogados signatários, para que tome ciência do decisório, com cópia do relatório/voto e do respectivo acórdão.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w:t>
      </w:r>
      <w:proofErr w:type="spellStart"/>
      <w:r w:rsidR="00624BBB" w:rsidRPr="00DA5F74">
        <w:rPr>
          <w:rFonts w:ascii="Arial Narrow" w:eastAsia="Arial" w:hAnsi="Arial Narrow" w:cs="Arial"/>
          <w:sz w:val="24"/>
          <w:szCs w:val="24"/>
        </w:rPr>
        <w:t>Luis</w:t>
      </w:r>
      <w:proofErr w:type="spellEnd"/>
      <w:r w:rsidR="00624BBB" w:rsidRPr="00DA5F74">
        <w:rPr>
          <w:rFonts w:ascii="Arial Narrow" w:eastAsia="Arial" w:hAnsi="Arial Narrow" w:cs="Arial"/>
          <w:sz w:val="24"/>
          <w:szCs w:val="24"/>
        </w:rPr>
        <w:t xml:space="preserve"> Fabian</w:t>
      </w:r>
      <w:r w:rsidRPr="00DA5F74">
        <w:rPr>
          <w:rFonts w:ascii="Arial Narrow" w:eastAsia="Arial" w:hAnsi="Arial Narrow" w:cs="Arial"/>
          <w:sz w:val="24"/>
          <w:szCs w:val="24"/>
        </w:rPr>
        <w:t xml:space="preserve"> Pereira Barbosa (Presidente, em sessão - votou), Érico Xavier Desterro e Silva, Josué Cláudio de Souza Neto e Mário José de Moraes Costa Filho (Convocado). </w:t>
      </w:r>
      <w:r w:rsidRPr="00DA5F74">
        <w:rPr>
          <w:rFonts w:ascii="Arial Narrow" w:eastAsia="Arial" w:hAnsi="Arial Narrow" w:cs="Arial"/>
          <w:b/>
          <w:sz w:val="24"/>
          <w:szCs w:val="24"/>
        </w:rPr>
        <w:t>Declaração de Impedimento:</w:t>
      </w:r>
      <w:r w:rsidRPr="00DA5F74">
        <w:rPr>
          <w:rFonts w:ascii="Arial Narrow" w:eastAsia="Arial" w:hAnsi="Arial Narrow" w:cs="Arial"/>
          <w:sz w:val="24"/>
          <w:szCs w:val="24"/>
        </w:rPr>
        <w:t xml:space="preserve"> Conselheira Yara Amazônia Lins Rodrigues dos Santos (art. 65 do Regimento Interno).</w:t>
      </w:r>
      <w:r w:rsidR="006F38BE" w:rsidRPr="00DA5F74">
        <w:rPr>
          <w:rFonts w:ascii="Arial Narrow" w:eastAsia="Arial" w:hAnsi="Arial Narrow" w:cs="Arial"/>
          <w:sz w:val="24"/>
          <w:szCs w:val="24"/>
        </w:rPr>
        <w:t xml:space="preserve"> </w:t>
      </w:r>
    </w:p>
    <w:p w14:paraId="599EED17" w14:textId="77777777" w:rsidR="00183227" w:rsidRDefault="00C85754" w:rsidP="00DA5F74">
      <w:pPr>
        <w:spacing w:before="240" w:after="0" w:line="240" w:lineRule="auto"/>
        <w:ind w:right="-2"/>
        <w:jc w:val="both"/>
        <w:rPr>
          <w:rFonts w:ascii="Arial Narrow" w:eastAsia="Arial" w:hAnsi="Arial Narrow" w:cs="Arial"/>
          <w:sz w:val="24"/>
          <w:szCs w:val="24"/>
        </w:rPr>
      </w:pPr>
      <w:r w:rsidRPr="00DA5F74">
        <w:rPr>
          <w:rFonts w:ascii="Arial Narrow" w:eastAsia="Arial" w:hAnsi="Arial Narrow" w:cs="Arial"/>
          <w:b/>
          <w:sz w:val="24"/>
          <w:szCs w:val="24"/>
        </w:rPr>
        <w:t>PROCESSO Nº 14.759/2021</w:t>
      </w:r>
      <w:r w:rsidRPr="00DA5F74">
        <w:rPr>
          <w:rFonts w:ascii="Arial Narrow" w:eastAsia="Arial" w:hAnsi="Arial Narrow" w:cs="Arial"/>
          <w:sz w:val="24"/>
          <w:szCs w:val="24"/>
        </w:rPr>
        <w:t xml:space="preserve"> - Embargos de Declaração oposto pelo Ministério Público de Contas (MPC) contra o Acórdão nº 813/2024 – TCE – Tribunal Pleno.</w:t>
      </w:r>
      <w:r w:rsidRPr="00DA5F74">
        <w:rPr>
          <w:rFonts w:ascii="Arial Narrow" w:eastAsia="Arial" w:hAnsi="Arial Narrow" w:cs="Arial"/>
          <w:b/>
          <w:sz w:val="24"/>
          <w:szCs w:val="24"/>
        </w:rPr>
        <w:t xml:space="preserve"> ACÓRDÃO Nº 1195/2024: </w:t>
      </w:r>
      <w:r w:rsidRPr="00DA5F74">
        <w:rPr>
          <w:rFonts w:ascii="Arial Narrow" w:eastAsia="Arial" w:hAnsi="Arial Narrow" w:cs="Arial"/>
          <w:sz w:val="24"/>
          <w:szCs w:val="24"/>
        </w:rPr>
        <w:t xml:space="preserve">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III, alínea “f”, item 1, da Resolução n.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do voto do Excelentíssimo Senhor Conselheiro-Relator, </w:t>
      </w:r>
      <w:r w:rsidRPr="00DA5F74">
        <w:rPr>
          <w:rFonts w:ascii="Arial Narrow" w:eastAsia="Arial" w:hAnsi="Arial Narrow" w:cs="Arial"/>
          <w:b/>
          <w:sz w:val="24"/>
          <w:szCs w:val="24"/>
        </w:rPr>
        <w:t>em consonância</w:t>
      </w:r>
      <w:r w:rsidRPr="00DA5F74">
        <w:rPr>
          <w:rFonts w:ascii="Arial Narrow" w:eastAsia="Arial" w:hAnsi="Arial Narrow" w:cs="Arial"/>
          <w:sz w:val="24"/>
          <w:szCs w:val="24"/>
        </w:rPr>
        <w:t xml:space="preserve"> com pronunciamento oral do Ministério Público junto a este Tribunal, no sentido de: </w:t>
      </w:r>
      <w:r w:rsidRPr="00DA5F74">
        <w:rPr>
          <w:rFonts w:ascii="Arial Narrow" w:eastAsia="Arial" w:hAnsi="Arial Narrow" w:cs="Arial"/>
          <w:b/>
          <w:sz w:val="24"/>
          <w:szCs w:val="24"/>
        </w:rPr>
        <w:t>7.1. Conhecer</w:t>
      </w:r>
      <w:r w:rsidRPr="00DA5F74">
        <w:rPr>
          <w:rFonts w:ascii="Arial Narrow" w:eastAsia="Arial" w:hAnsi="Arial Narrow" w:cs="Arial"/>
          <w:sz w:val="24"/>
          <w:szCs w:val="24"/>
        </w:rPr>
        <w:t xml:space="preserve"> dos Embargos de Declaração apresentado pelo Ministério Público de Contas, nos moldes do artigo 149, da Resolução nº. 04/2002-TCE/AM; </w:t>
      </w:r>
      <w:r w:rsidRPr="00DA5F74">
        <w:rPr>
          <w:rFonts w:ascii="Arial Narrow" w:eastAsia="Arial" w:hAnsi="Arial Narrow" w:cs="Arial"/>
          <w:b/>
          <w:sz w:val="24"/>
          <w:szCs w:val="24"/>
        </w:rPr>
        <w:t>7.2. Dar Provimento</w:t>
      </w:r>
      <w:r w:rsidRPr="00DA5F74">
        <w:rPr>
          <w:rFonts w:ascii="Arial Narrow" w:eastAsia="Arial" w:hAnsi="Arial Narrow" w:cs="Arial"/>
          <w:sz w:val="24"/>
          <w:szCs w:val="24"/>
        </w:rPr>
        <w:t xml:space="preserve"> aos Embargos de Declaração interposto pelo Ministério Público de Contas, para retificar parcialmente o Acórdão nº. 813/2024-TCE-TRIBUNAL PLENO, e alterar as alíneas “a” e “b”, do item 9.3 do Decisório: Manter o item Conhecer a Representação com pedido de medida cautelar interposta pelo Ministério Público de Contas em face do Sr. Juliano Marcos Valente de Souza, Diretor do Instituto de Proteção Ambiental do Amazonas – IPAAM; da Sra. Maria do Carmo Santos, Diretora-Técnica do IPAAM; do Sr. Carlos Henrique dos Reis Lima, Secretário de Infraestrutura e Região Metropolitana – SEINFRA, nos termos do art. 288 da Resolução nº. 04/2002-TCE/AM; </w:t>
      </w:r>
      <w:r w:rsidRPr="00DA5F74">
        <w:rPr>
          <w:rFonts w:ascii="Arial Narrow" w:eastAsia="Arial" w:hAnsi="Arial Narrow" w:cs="Arial"/>
          <w:b/>
          <w:sz w:val="24"/>
          <w:szCs w:val="24"/>
        </w:rPr>
        <w:t>7.2.1.</w:t>
      </w:r>
      <w:r w:rsidRPr="00DA5F74">
        <w:rPr>
          <w:rFonts w:ascii="Arial Narrow" w:eastAsia="Arial" w:hAnsi="Arial Narrow" w:cs="Arial"/>
          <w:sz w:val="24"/>
          <w:szCs w:val="24"/>
        </w:rPr>
        <w:t xml:space="preserve"> Alterar o item Julgar Parcialmente Procedente para Julgar Procedente a Representação com Pedido de Medida Cautelar interposta pelo Ministério Público de Contas, tendo em vista as considerações elencadas no Laudo Técnico e no Parecer Ministerial, bem como a afronta às legislações que consignam a matéria, especialmente a Constituição Federal e as Leis nº. 6.938/1981; 8.429/1992 e 3.785/2012; </w:t>
      </w:r>
      <w:r w:rsidRPr="00DA5F74">
        <w:rPr>
          <w:rFonts w:ascii="Arial Narrow" w:eastAsia="Arial" w:hAnsi="Arial Narrow" w:cs="Arial"/>
          <w:b/>
          <w:sz w:val="24"/>
          <w:szCs w:val="24"/>
        </w:rPr>
        <w:t>7.2.2.</w:t>
      </w:r>
      <w:r w:rsidRPr="00DA5F74">
        <w:rPr>
          <w:rFonts w:ascii="Arial Narrow" w:eastAsia="Arial" w:hAnsi="Arial Narrow" w:cs="Arial"/>
          <w:sz w:val="24"/>
          <w:szCs w:val="24"/>
        </w:rPr>
        <w:t xml:space="preserve"> Alterar o item Recomendar: a) ao Instituto de Proteção Ambiental do Estado do Amazonas - </w:t>
      </w:r>
      <w:proofErr w:type="spellStart"/>
      <w:r w:rsidRPr="00DA5F74">
        <w:rPr>
          <w:rFonts w:ascii="Arial Narrow" w:eastAsia="Arial" w:hAnsi="Arial Narrow" w:cs="Arial"/>
          <w:sz w:val="24"/>
          <w:szCs w:val="24"/>
        </w:rPr>
        <w:t>Ipaam</w:t>
      </w:r>
      <w:proofErr w:type="spellEnd"/>
      <w:r w:rsidRPr="00DA5F74">
        <w:rPr>
          <w:rFonts w:ascii="Arial Narrow" w:eastAsia="Arial" w:hAnsi="Arial Narrow" w:cs="Arial"/>
          <w:sz w:val="24"/>
          <w:szCs w:val="24"/>
        </w:rPr>
        <w:t xml:space="preserve">: a.1. O estabelecimento de critérios objetivos, bem como os estudos necessários, para a emissão de licenças relativas à pavimentação de ramais, bem como a definição objetiva dos serviços que podem ser considerados dentro dessa atividade; a.2. Tendo em vista o lapso temporal, que apure, no prazo de 90 (noventa) dias, a conformidade ambiental da obra, objeto da Representação, com o envio do laudo à esta Corte de Contas para juntada aos autos do processo, e, em caso de não conformidade, solicite a elaboração de um Plano de Recuperação de Áreas Degradadas, por parte da SEINFRA; b) à Secretaria de Estado de Infraestrutura - Seinfra: b.1. Implemente regime rigoroso de planejamento da gestão ambiental nas obras públicas de manutenção de ramais, por meio da exigência de plano de gestão e análise risco ambiental como elemento integrante do projeto básico e executivo (independentemente de exigência ou não de estudo prévio de impacto ambiental e de licenciamento ambiental ordinário) com base no princípio constitucional da Prevenção; b.2. Implemente melhorias na elaboração de projetos básicos no sentido de contemplar todos os elementos necessários e suficientes, com nível de precisão adequado, para caracterizar a obra ou o serviço, ou complexo de obras ou serviços objeto da licitação, elaborado com base nas indicações dos estudos técnicos preliminares, que assegurem a viabilidade técnica e o adequado tratamento do impacto ambiental do empreendimento, e que possibilite a avaliação do custo da obra e a definição dos métodos e do prazo de execução; </w:t>
      </w:r>
      <w:r w:rsidRPr="00DA5F74">
        <w:rPr>
          <w:rFonts w:ascii="Arial Narrow" w:eastAsia="Arial" w:hAnsi="Arial Narrow" w:cs="Arial"/>
          <w:b/>
          <w:sz w:val="24"/>
          <w:szCs w:val="24"/>
        </w:rPr>
        <w:t>7.2.3.</w:t>
      </w:r>
      <w:r w:rsidRPr="00DA5F74">
        <w:rPr>
          <w:rFonts w:ascii="Arial Narrow" w:eastAsia="Arial" w:hAnsi="Arial Narrow" w:cs="Arial"/>
          <w:sz w:val="24"/>
          <w:szCs w:val="24"/>
        </w:rPr>
        <w:t xml:space="preserve"> Manter o item Notificar o Sr. Carlos Henrique dos Reis Lima e o Sr. Juliano Marcos Valente de Souza, para que tome ciência do Decisório, com cópia do Relatório/Voto; </w:t>
      </w:r>
      <w:r w:rsidRPr="00DA5F74">
        <w:rPr>
          <w:rFonts w:ascii="Arial Narrow" w:eastAsia="Arial" w:hAnsi="Arial Narrow" w:cs="Arial"/>
          <w:b/>
          <w:sz w:val="24"/>
          <w:szCs w:val="24"/>
        </w:rPr>
        <w:t>7.2.4.</w:t>
      </w:r>
      <w:r w:rsidRPr="00DA5F74">
        <w:rPr>
          <w:rFonts w:ascii="Arial Narrow" w:eastAsia="Arial" w:hAnsi="Arial Narrow" w:cs="Arial"/>
          <w:sz w:val="24"/>
          <w:szCs w:val="24"/>
        </w:rPr>
        <w:t xml:space="preserve"> Manter o item Arquivar o processo, nos termos regimentais; </w:t>
      </w:r>
      <w:r w:rsidRPr="00DA5F74">
        <w:rPr>
          <w:rFonts w:ascii="Arial Narrow" w:eastAsia="Arial" w:hAnsi="Arial Narrow" w:cs="Arial"/>
          <w:b/>
          <w:sz w:val="24"/>
          <w:szCs w:val="24"/>
        </w:rPr>
        <w:t>7.3. Notificar</w:t>
      </w:r>
      <w:r w:rsidRPr="00DA5F74">
        <w:rPr>
          <w:rFonts w:ascii="Arial Narrow" w:eastAsia="Arial" w:hAnsi="Arial Narrow" w:cs="Arial"/>
          <w:sz w:val="24"/>
          <w:szCs w:val="24"/>
        </w:rPr>
        <w:t xml:space="preserve"> o Ministério Público de Contas para que tome ciência do Decisório, com cópia do Relatório/Voto e do respectivo Acórdão.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w:t>
      </w:r>
      <w:proofErr w:type="spellStart"/>
      <w:r w:rsidRPr="00DA5F74">
        <w:rPr>
          <w:rFonts w:ascii="Arial Narrow" w:eastAsia="Arial" w:hAnsi="Arial Narrow" w:cs="Arial"/>
          <w:sz w:val="24"/>
          <w:szCs w:val="24"/>
        </w:rPr>
        <w:t>Luis</w:t>
      </w:r>
      <w:proofErr w:type="spellEnd"/>
      <w:r w:rsidRPr="00DA5F74">
        <w:rPr>
          <w:rFonts w:ascii="Arial Narrow" w:eastAsia="Arial" w:hAnsi="Arial Narrow" w:cs="Arial"/>
          <w:sz w:val="24"/>
          <w:szCs w:val="24"/>
        </w:rPr>
        <w:t xml:space="preserve"> Fabian Pereira Barbosa (Presidente, em sessão), Érico Xavier Desterro e Silva, Josué Cláudio de Souza Neto e Mário José de Moraes Costa </w:t>
      </w:r>
      <w:r w:rsidRPr="00DA5F74">
        <w:rPr>
          <w:rFonts w:ascii="Arial Narrow" w:eastAsia="Arial" w:hAnsi="Arial Narrow" w:cs="Arial"/>
          <w:sz w:val="24"/>
          <w:szCs w:val="24"/>
        </w:rPr>
        <w:lastRenderedPageBreak/>
        <w:t xml:space="preserve">Filho (Convocado).  </w:t>
      </w:r>
      <w:r w:rsidRPr="00DA5F74">
        <w:rPr>
          <w:rFonts w:ascii="Arial Narrow" w:eastAsia="Arial" w:hAnsi="Arial Narrow" w:cs="Arial"/>
          <w:b/>
          <w:sz w:val="24"/>
          <w:szCs w:val="24"/>
        </w:rPr>
        <w:t>Declaração de Impedimento:</w:t>
      </w:r>
      <w:r w:rsidRPr="00DA5F74">
        <w:rPr>
          <w:rFonts w:ascii="Arial Narrow" w:eastAsia="Arial" w:hAnsi="Arial Narrow" w:cs="Arial"/>
          <w:sz w:val="24"/>
          <w:szCs w:val="24"/>
        </w:rPr>
        <w:t xml:space="preserve"> Conselheira Yara Amazônia Lins Rodrigues dos Santos (art. 65 do Regimento Interno).</w:t>
      </w:r>
      <w:r w:rsidR="006F38BE" w:rsidRPr="00DA5F74">
        <w:rPr>
          <w:rFonts w:ascii="Arial Narrow" w:eastAsia="Arial" w:hAnsi="Arial Narrow" w:cs="Arial"/>
          <w:sz w:val="24"/>
          <w:szCs w:val="24"/>
        </w:rPr>
        <w:t xml:space="preserve"> </w:t>
      </w:r>
    </w:p>
    <w:p w14:paraId="61C9982B" w14:textId="77777777" w:rsidR="00183227" w:rsidRDefault="00C85754" w:rsidP="00DA5F74">
      <w:pPr>
        <w:spacing w:before="240" w:after="0" w:line="240" w:lineRule="auto"/>
        <w:ind w:right="-2"/>
        <w:jc w:val="both"/>
        <w:rPr>
          <w:rFonts w:ascii="Arial Narrow" w:eastAsia="Arial" w:hAnsi="Arial Narrow" w:cs="Arial"/>
          <w:b/>
          <w:sz w:val="24"/>
          <w:szCs w:val="24"/>
        </w:rPr>
      </w:pPr>
      <w:r w:rsidRPr="00183227">
        <w:rPr>
          <w:rFonts w:ascii="Arial Narrow" w:eastAsia="Arial" w:hAnsi="Arial Narrow" w:cs="Arial"/>
          <w:sz w:val="24"/>
          <w:szCs w:val="24"/>
        </w:rPr>
        <w:t>Nesta fase de julgamento, assumiu a presidência dos trabalhos o Excelentíssimo Senhor Conselheiro Josué Cláudio de Souza Neto, em face do impedimento da Excelentíssima Senhora Conselheira Yara Amazônia Lins Rodrigues dos Santos.</w:t>
      </w:r>
      <w:r w:rsidR="006F38BE" w:rsidRPr="00DA5F74">
        <w:rPr>
          <w:rFonts w:ascii="Arial Narrow" w:eastAsia="Arial" w:hAnsi="Arial Narrow" w:cs="Arial"/>
          <w:b/>
          <w:sz w:val="24"/>
          <w:szCs w:val="24"/>
        </w:rPr>
        <w:t xml:space="preserve"> </w:t>
      </w:r>
    </w:p>
    <w:p w14:paraId="574F4329" w14:textId="77777777" w:rsidR="00183227"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14.111/2023</w:t>
      </w:r>
      <w:r w:rsidRPr="00DA5F74">
        <w:rPr>
          <w:rFonts w:ascii="Arial Narrow" w:eastAsia="Arial" w:hAnsi="Arial Narrow" w:cs="Arial"/>
          <w:sz w:val="24"/>
          <w:szCs w:val="24"/>
        </w:rPr>
        <w:t xml:space="preserve"> - Fiscalização de Atos de Gestão (FAG) do exercício de 2017 da Prefeitura Municipal de Careiro, sob a responsabilidade do Sr. Nathan Macena de Souza. </w:t>
      </w:r>
      <w:r w:rsidRPr="00DA5F74">
        <w:rPr>
          <w:rFonts w:ascii="Arial Narrow" w:eastAsia="Arial" w:hAnsi="Arial Narrow" w:cs="Arial"/>
          <w:b/>
          <w:sz w:val="24"/>
          <w:szCs w:val="24"/>
        </w:rPr>
        <w:t xml:space="preserve">Advogado(s): </w:t>
      </w:r>
      <w:r w:rsidRPr="00DA5F74">
        <w:rPr>
          <w:rFonts w:ascii="Arial Narrow" w:eastAsia="Arial" w:hAnsi="Arial Narrow" w:cs="Arial"/>
          <w:sz w:val="24"/>
          <w:szCs w:val="24"/>
        </w:rPr>
        <w:t>Isaac Luiz Miranda Almas - OAB/AM 12199.</w:t>
      </w:r>
      <w:r w:rsidRPr="00DA5F74">
        <w:rPr>
          <w:rFonts w:ascii="Arial Narrow" w:eastAsia="Arial" w:hAnsi="Arial Narrow" w:cs="Arial"/>
          <w:b/>
          <w:sz w:val="24"/>
          <w:szCs w:val="24"/>
        </w:rPr>
        <w:t xml:space="preserve"> ACÓRDÃO Nº 1197/2024: </w:t>
      </w:r>
      <w:r w:rsidRPr="00DA5F74">
        <w:rPr>
          <w:rFonts w:ascii="Arial Narrow" w:eastAsia="Arial" w:hAnsi="Arial Narrow" w:cs="Arial"/>
          <w:sz w:val="24"/>
          <w:szCs w:val="24"/>
        </w:rPr>
        <w:t xml:space="preserve">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w:t>
      </w:r>
      <w:proofErr w:type="spellStart"/>
      <w:r w:rsidRPr="00DA5F74">
        <w:rPr>
          <w:rFonts w:ascii="Arial Narrow" w:eastAsia="Arial" w:hAnsi="Arial Narrow" w:cs="Arial"/>
          <w:sz w:val="24"/>
          <w:szCs w:val="24"/>
        </w:rPr>
        <w:t>arts</w:t>
      </w:r>
      <w:proofErr w:type="spellEnd"/>
      <w:r w:rsidRPr="00DA5F74">
        <w:rPr>
          <w:rFonts w:ascii="Arial Narrow" w:eastAsia="Arial" w:hAnsi="Arial Narrow" w:cs="Arial"/>
          <w:sz w:val="24"/>
          <w:szCs w:val="24"/>
        </w:rPr>
        <w:t xml:space="preserve">. 5º, II e 11, III, “a” item 1, da Resolução nº 04/2002-TCE/AM, </w:t>
      </w:r>
      <w:r w:rsidRPr="00DA5F74">
        <w:rPr>
          <w:rFonts w:ascii="Arial Narrow" w:eastAsia="Arial" w:hAnsi="Arial Narrow" w:cs="Arial"/>
          <w:b/>
          <w:sz w:val="24"/>
          <w:szCs w:val="24"/>
        </w:rPr>
        <w:t>por maioria</w:t>
      </w:r>
      <w:r w:rsidRPr="00DA5F74">
        <w:rPr>
          <w:rFonts w:ascii="Arial Narrow" w:eastAsia="Arial" w:hAnsi="Arial Narrow" w:cs="Arial"/>
          <w:sz w:val="24"/>
          <w:szCs w:val="24"/>
        </w:rPr>
        <w:t xml:space="preserve">, nos termos do voto do Excelentíssimo Senhor Conselheiro-Relator, </w:t>
      </w:r>
      <w:r w:rsidRPr="00DA5F74">
        <w:rPr>
          <w:rFonts w:ascii="Arial Narrow" w:eastAsia="Arial" w:hAnsi="Arial Narrow" w:cs="Arial"/>
          <w:b/>
          <w:sz w:val="24"/>
          <w:szCs w:val="24"/>
        </w:rPr>
        <w:t>em divergência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10.1. Reconhecer a prescrição</w:t>
      </w:r>
      <w:r w:rsidRPr="00DA5F74">
        <w:rPr>
          <w:rFonts w:ascii="Arial Narrow" w:eastAsia="Arial" w:hAnsi="Arial Narrow" w:cs="Arial"/>
          <w:sz w:val="24"/>
          <w:szCs w:val="24"/>
        </w:rPr>
        <w:t xml:space="preserve"> ordinária da presente Fiscalização de Atos de Gestão referente à Prefeitura Municipal de Careiro, exercício de 2017, sob a responsabilidade do Sr. Nathan Macena de Souza, nos termos do art. 40, §4º da Constituição do Estado do Amazonas de 1989, com redação dada pela Emenda Constitucional nº 132/2022; </w:t>
      </w:r>
      <w:r w:rsidRPr="00DA5F74">
        <w:rPr>
          <w:rFonts w:ascii="Arial Narrow" w:eastAsia="Arial" w:hAnsi="Arial Narrow" w:cs="Arial"/>
          <w:b/>
          <w:sz w:val="24"/>
          <w:szCs w:val="24"/>
        </w:rPr>
        <w:t>10.2. Oficiar</w:t>
      </w:r>
      <w:r w:rsidRPr="00DA5F74">
        <w:rPr>
          <w:rFonts w:ascii="Arial Narrow" w:eastAsia="Arial" w:hAnsi="Arial Narrow" w:cs="Arial"/>
          <w:sz w:val="24"/>
          <w:szCs w:val="24"/>
        </w:rPr>
        <w:t xml:space="preserve"> à Câmara Municipal de Careiro com cópia do Relatório Conclusivo nº 88/2024 – DICAMI, o Relatório Conclusivo nº 183/2018 – DICOP e Parecer nº 3706/2024-DIMP-MPC-FCVM, bem como o sequente acórdão a ser exarado pelo Tribunal Pleno do TCE/AM; </w:t>
      </w:r>
      <w:r w:rsidRPr="00DA5F74">
        <w:rPr>
          <w:rFonts w:ascii="Arial Narrow" w:eastAsia="Arial" w:hAnsi="Arial Narrow" w:cs="Arial"/>
          <w:b/>
          <w:sz w:val="24"/>
          <w:szCs w:val="24"/>
        </w:rPr>
        <w:t xml:space="preserve">10.3. Oficiar </w:t>
      </w:r>
      <w:r w:rsidRPr="00DA5F74">
        <w:rPr>
          <w:rFonts w:ascii="Arial Narrow" w:eastAsia="Arial" w:hAnsi="Arial Narrow" w:cs="Arial"/>
          <w:sz w:val="24"/>
          <w:szCs w:val="24"/>
        </w:rPr>
        <w:t xml:space="preserve">ao Ministério Público do Estado do Amazonas com cópia dos autos para adoção das providências referentes à sua área de atuação, em especial no aspecto da improbidade administrativa e penal, decorrentes dos atos de gestão praticados pelo Sr. Nathan Macena de Souza como ordenador de despesas da prefeitura municipal de Careiro, exercício financeiro de 2017; </w:t>
      </w:r>
      <w:r w:rsidRPr="00DA5F74">
        <w:rPr>
          <w:rFonts w:ascii="Arial Narrow" w:eastAsia="Arial" w:hAnsi="Arial Narrow" w:cs="Arial"/>
          <w:b/>
          <w:sz w:val="24"/>
          <w:szCs w:val="24"/>
        </w:rPr>
        <w:t>10.4. Notificar</w:t>
      </w:r>
      <w:r w:rsidRPr="00DA5F74">
        <w:rPr>
          <w:rFonts w:ascii="Arial Narrow" w:eastAsia="Arial" w:hAnsi="Arial Narrow" w:cs="Arial"/>
          <w:sz w:val="24"/>
          <w:szCs w:val="24"/>
        </w:rPr>
        <w:t xml:space="preserve"> o Sr. Nathan Macena de Souza, por meio do seu advogado legalmente constituído, com cópia do Relatório-Voto e do Acórdão para ciência do decisório e, para, querendo, apresentar o devido recurso. </w:t>
      </w:r>
      <w:r w:rsidRPr="00DA5F74">
        <w:rPr>
          <w:rFonts w:ascii="Arial Narrow" w:eastAsia="Arial" w:hAnsi="Arial Narrow" w:cs="Arial"/>
          <w:i/>
          <w:sz w:val="24"/>
          <w:szCs w:val="24"/>
        </w:rPr>
        <w:t xml:space="preserve">Vencido o voto-destaque do Conselheiro </w:t>
      </w:r>
      <w:proofErr w:type="spellStart"/>
      <w:r w:rsidR="00624BBB" w:rsidRPr="00DA5F74">
        <w:rPr>
          <w:rFonts w:ascii="Arial Narrow" w:eastAsia="Arial" w:hAnsi="Arial Narrow" w:cs="Arial"/>
          <w:i/>
          <w:sz w:val="24"/>
          <w:szCs w:val="24"/>
        </w:rPr>
        <w:t>Luis</w:t>
      </w:r>
      <w:proofErr w:type="spellEnd"/>
      <w:r w:rsidR="00624BBB" w:rsidRPr="00DA5F74">
        <w:rPr>
          <w:rFonts w:ascii="Arial Narrow" w:eastAsia="Arial" w:hAnsi="Arial Narrow" w:cs="Arial"/>
          <w:i/>
          <w:sz w:val="24"/>
          <w:szCs w:val="24"/>
        </w:rPr>
        <w:t xml:space="preserve"> Fabian</w:t>
      </w:r>
      <w:r w:rsidRPr="00DA5F74">
        <w:rPr>
          <w:rFonts w:ascii="Arial Narrow" w:eastAsia="Arial" w:hAnsi="Arial Narrow" w:cs="Arial"/>
          <w:i/>
          <w:sz w:val="24"/>
          <w:szCs w:val="24"/>
        </w:rPr>
        <w:t xml:space="preserve"> Pereira Barbosa, pelo reconhecimento da imprescritibilidade da pretensão declaratória quanto ao Parecer Prévio acerca dos atos de gestão, e determinação de que os autos sejam remetidos à DICOP para notificação faltante</w:t>
      </w:r>
      <w:r w:rsidRPr="00DA5F74">
        <w:rPr>
          <w:rFonts w:ascii="Arial Narrow" w:eastAsia="Arial" w:hAnsi="Arial Narrow" w:cs="Arial"/>
          <w:sz w:val="24"/>
          <w:szCs w:val="24"/>
        </w:rPr>
        <w:t xml:space="preserve">.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Josué Cláudio de Souza Neto (Presidente, em sessão), </w:t>
      </w:r>
      <w:proofErr w:type="spellStart"/>
      <w:r w:rsidR="00624BBB" w:rsidRPr="00DA5F74">
        <w:rPr>
          <w:rFonts w:ascii="Arial Narrow" w:eastAsia="Arial" w:hAnsi="Arial Narrow" w:cs="Arial"/>
          <w:sz w:val="24"/>
          <w:szCs w:val="24"/>
        </w:rPr>
        <w:t>Luis</w:t>
      </w:r>
      <w:proofErr w:type="spellEnd"/>
      <w:r w:rsidR="00624BBB" w:rsidRPr="00DA5F74">
        <w:rPr>
          <w:rFonts w:ascii="Arial Narrow" w:eastAsia="Arial" w:hAnsi="Arial Narrow" w:cs="Arial"/>
          <w:sz w:val="24"/>
          <w:szCs w:val="24"/>
        </w:rPr>
        <w:t xml:space="preserve"> Fabian</w:t>
      </w:r>
      <w:r w:rsidRPr="00DA5F74">
        <w:rPr>
          <w:rFonts w:ascii="Arial Narrow" w:eastAsia="Arial" w:hAnsi="Arial Narrow" w:cs="Arial"/>
          <w:sz w:val="24"/>
          <w:szCs w:val="24"/>
        </w:rPr>
        <w:t xml:space="preserve"> Pereira Barbosa, Érico Xavier Desterro e Silva, e Mário José de Moraes Costa Filho (Convocado). </w:t>
      </w:r>
      <w:r w:rsidRPr="00DA5F74">
        <w:rPr>
          <w:rFonts w:ascii="Arial Narrow" w:eastAsia="Arial" w:hAnsi="Arial Narrow" w:cs="Arial"/>
          <w:b/>
          <w:sz w:val="24"/>
          <w:szCs w:val="24"/>
        </w:rPr>
        <w:t>Declaração de Impedimento:</w:t>
      </w:r>
      <w:r w:rsidRPr="00DA5F74">
        <w:rPr>
          <w:rFonts w:ascii="Arial Narrow" w:eastAsia="Arial" w:hAnsi="Arial Narrow" w:cs="Arial"/>
          <w:sz w:val="24"/>
          <w:szCs w:val="24"/>
        </w:rPr>
        <w:t xml:space="preserve"> Conselheira Yara Amazônia Lins Rodrigues dos Santos (art. 65 do Regimento Interno).</w:t>
      </w:r>
      <w:r w:rsidR="006F38BE" w:rsidRPr="00DA5F74">
        <w:rPr>
          <w:rFonts w:ascii="Arial Narrow" w:eastAsia="Arial" w:hAnsi="Arial Narrow" w:cs="Arial"/>
          <w:b/>
          <w:sz w:val="24"/>
          <w:szCs w:val="24"/>
        </w:rPr>
        <w:t xml:space="preserve"> </w:t>
      </w:r>
    </w:p>
    <w:p w14:paraId="543BDF06" w14:textId="77777777" w:rsidR="00183227"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14.683/2023</w:t>
      </w:r>
      <w:r w:rsidRPr="00DA5F74">
        <w:rPr>
          <w:rFonts w:ascii="Arial Narrow" w:eastAsia="Arial" w:hAnsi="Arial Narrow" w:cs="Arial"/>
          <w:sz w:val="24"/>
          <w:szCs w:val="24"/>
        </w:rPr>
        <w:t xml:space="preserve"> - Fiscalização de Atos de Gestão (FAG) do exercício de 2016 da Prefeitura Municipal de Itapiranga, sob a responsabilidade do Sr. Itapiranga. </w:t>
      </w:r>
      <w:r w:rsidRPr="00DA5F74">
        <w:rPr>
          <w:rFonts w:ascii="Arial Narrow" w:eastAsia="Arial" w:hAnsi="Arial Narrow" w:cs="Arial"/>
          <w:b/>
          <w:sz w:val="24"/>
          <w:szCs w:val="24"/>
        </w:rPr>
        <w:t xml:space="preserve">Advogado(s): </w:t>
      </w:r>
      <w:r w:rsidRPr="00DA5F74">
        <w:rPr>
          <w:rFonts w:ascii="Arial Narrow" w:eastAsia="Arial" w:hAnsi="Arial Narrow" w:cs="Arial"/>
          <w:sz w:val="24"/>
          <w:szCs w:val="24"/>
        </w:rPr>
        <w:t xml:space="preserve">Bruno Vieira da Rocha </w:t>
      </w:r>
      <w:proofErr w:type="spellStart"/>
      <w:r w:rsidRPr="00DA5F74">
        <w:rPr>
          <w:rFonts w:ascii="Arial Narrow" w:eastAsia="Arial" w:hAnsi="Arial Narrow" w:cs="Arial"/>
          <w:sz w:val="24"/>
          <w:szCs w:val="24"/>
        </w:rPr>
        <w:t>Barbirato</w:t>
      </w:r>
      <w:proofErr w:type="spellEnd"/>
      <w:r w:rsidRPr="00DA5F74">
        <w:rPr>
          <w:rFonts w:ascii="Arial Narrow" w:eastAsia="Arial" w:hAnsi="Arial Narrow" w:cs="Arial"/>
          <w:sz w:val="24"/>
          <w:szCs w:val="24"/>
        </w:rPr>
        <w:t xml:space="preserve"> - OAB/AM 6975, </w:t>
      </w:r>
      <w:proofErr w:type="spellStart"/>
      <w:r w:rsidRPr="00DA5F74">
        <w:rPr>
          <w:rFonts w:ascii="Arial Narrow" w:eastAsia="Arial" w:hAnsi="Arial Narrow" w:cs="Arial"/>
          <w:sz w:val="24"/>
          <w:szCs w:val="24"/>
        </w:rPr>
        <w:t>Laiz</w:t>
      </w:r>
      <w:proofErr w:type="spellEnd"/>
      <w:r w:rsidRPr="00DA5F74">
        <w:rPr>
          <w:rFonts w:ascii="Arial Narrow" w:eastAsia="Arial" w:hAnsi="Arial Narrow" w:cs="Arial"/>
          <w:sz w:val="24"/>
          <w:szCs w:val="24"/>
        </w:rPr>
        <w:t xml:space="preserve"> Araújo Russo de Melo e Silva - OAB/AM 6897, Fábio Nunes Bandeira de Melo - OAB/AM 4331, </w:t>
      </w:r>
      <w:proofErr w:type="spellStart"/>
      <w:r w:rsidRPr="00DA5F74">
        <w:rPr>
          <w:rFonts w:ascii="Arial Narrow" w:eastAsia="Arial" w:hAnsi="Arial Narrow" w:cs="Arial"/>
          <w:sz w:val="24"/>
          <w:szCs w:val="24"/>
        </w:rPr>
        <w:t>Any</w:t>
      </w:r>
      <w:proofErr w:type="spellEnd"/>
      <w:r w:rsidRPr="00DA5F74">
        <w:rPr>
          <w:rFonts w:ascii="Arial Narrow" w:eastAsia="Arial" w:hAnsi="Arial Narrow" w:cs="Arial"/>
          <w:sz w:val="24"/>
          <w:szCs w:val="24"/>
        </w:rPr>
        <w:t xml:space="preserve"> </w:t>
      </w:r>
      <w:proofErr w:type="spellStart"/>
      <w:r w:rsidRPr="00DA5F74">
        <w:rPr>
          <w:rFonts w:ascii="Arial Narrow" w:eastAsia="Arial" w:hAnsi="Arial Narrow" w:cs="Arial"/>
          <w:sz w:val="24"/>
          <w:szCs w:val="24"/>
        </w:rPr>
        <w:t>Gresy</w:t>
      </w:r>
      <w:proofErr w:type="spellEnd"/>
      <w:r w:rsidRPr="00DA5F74">
        <w:rPr>
          <w:rFonts w:ascii="Arial Narrow" w:eastAsia="Arial" w:hAnsi="Arial Narrow" w:cs="Arial"/>
          <w:sz w:val="24"/>
          <w:szCs w:val="24"/>
        </w:rPr>
        <w:t xml:space="preserve"> Carvalho da Silva - OAB/AM 12438 e Igor Arnaud Ferreira - OAB/AM 10428.</w:t>
      </w:r>
      <w:r w:rsidRPr="00DA5F74">
        <w:rPr>
          <w:rFonts w:ascii="Arial Narrow" w:eastAsia="Arial" w:hAnsi="Arial Narrow" w:cs="Arial"/>
          <w:b/>
          <w:sz w:val="24"/>
          <w:szCs w:val="24"/>
        </w:rPr>
        <w:t xml:space="preserve"> ACÓRDÃO Nº 1198/2024:</w:t>
      </w:r>
      <w:r w:rsidRPr="00DA5F74">
        <w:rPr>
          <w:rFonts w:ascii="Arial Narrow" w:eastAsia="Arial" w:hAnsi="Arial Narrow" w:cs="Arial"/>
          <w:sz w:val="24"/>
          <w:szCs w:val="24"/>
        </w:rPr>
        <w:t xml:space="preserve"> 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w:t>
      </w:r>
      <w:proofErr w:type="spellStart"/>
      <w:r w:rsidRPr="00DA5F74">
        <w:rPr>
          <w:rFonts w:ascii="Arial Narrow" w:eastAsia="Arial" w:hAnsi="Arial Narrow" w:cs="Arial"/>
          <w:sz w:val="24"/>
          <w:szCs w:val="24"/>
        </w:rPr>
        <w:t>arts</w:t>
      </w:r>
      <w:proofErr w:type="spellEnd"/>
      <w:r w:rsidRPr="00DA5F74">
        <w:rPr>
          <w:rFonts w:ascii="Arial Narrow" w:eastAsia="Arial" w:hAnsi="Arial Narrow" w:cs="Arial"/>
          <w:sz w:val="24"/>
          <w:szCs w:val="24"/>
        </w:rPr>
        <w:t xml:space="preserve">. 5º, II e 11, III, “a” item 1, da Resolução nº 04/2002-TCE/AM, </w:t>
      </w:r>
      <w:r w:rsidRPr="00DA5F74">
        <w:rPr>
          <w:rFonts w:ascii="Arial Narrow" w:eastAsia="Arial" w:hAnsi="Arial Narrow" w:cs="Arial"/>
          <w:b/>
          <w:sz w:val="24"/>
          <w:szCs w:val="24"/>
        </w:rPr>
        <w:t>por maioria</w:t>
      </w:r>
      <w:r w:rsidRPr="00DA5F74">
        <w:rPr>
          <w:rFonts w:ascii="Arial Narrow" w:eastAsia="Arial" w:hAnsi="Arial Narrow" w:cs="Arial"/>
          <w:sz w:val="24"/>
          <w:szCs w:val="24"/>
        </w:rPr>
        <w:t xml:space="preserve">, nos termos do voto do Excelentíssimo Senhor Conselheiro-Relator, </w:t>
      </w:r>
      <w:r w:rsidRPr="00DA5F74">
        <w:rPr>
          <w:rFonts w:ascii="Arial Narrow" w:eastAsia="Arial" w:hAnsi="Arial Narrow" w:cs="Arial"/>
          <w:b/>
          <w:sz w:val="24"/>
          <w:szCs w:val="24"/>
        </w:rPr>
        <w:t>em divergência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10.1. Reconhecer a prescrição</w:t>
      </w:r>
      <w:r w:rsidRPr="00DA5F74">
        <w:rPr>
          <w:rFonts w:ascii="Arial Narrow" w:eastAsia="Arial" w:hAnsi="Arial Narrow" w:cs="Arial"/>
          <w:sz w:val="24"/>
          <w:szCs w:val="24"/>
        </w:rPr>
        <w:t xml:space="preserve"> ordinária da presente Fiscalização de Atos de Gestão referente à Prefeitura Municipal de Itapiranga, exercício de 2016, nos termos do art. 40, §4º da Constituição do Estado do Amazonas de 1989, com redação dada pela Emenda Constitucional nº 132/2022; </w:t>
      </w:r>
      <w:r w:rsidRPr="00DA5F74">
        <w:rPr>
          <w:rFonts w:ascii="Arial Narrow" w:eastAsia="Arial" w:hAnsi="Arial Narrow" w:cs="Arial"/>
          <w:b/>
          <w:sz w:val="24"/>
          <w:szCs w:val="24"/>
        </w:rPr>
        <w:t>10.2. Oficiar</w:t>
      </w:r>
      <w:r w:rsidRPr="00DA5F74">
        <w:rPr>
          <w:rFonts w:ascii="Arial Narrow" w:eastAsia="Arial" w:hAnsi="Arial Narrow" w:cs="Arial"/>
          <w:sz w:val="24"/>
          <w:szCs w:val="24"/>
        </w:rPr>
        <w:t xml:space="preserve"> a Câmara Municipal de Itapiranga, com cópia do relatório conclusivo n° 106/2018-DICOP, Relatório Conclusivo n° 106/2024- DICOP, Relatório Conclusivo nº 136/2024-DICAMI, Parecer n° 3911/2024-DIMP-MPC-FCVM, bem como do Relatório/Voto e o sequente Acórdão a ser exarado pelo Tribunal Pleno do TCE/AM; </w:t>
      </w:r>
      <w:r w:rsidRPr="00DA5F74">
        <w:rPr>
          <w:rFonts w:ascii="Arial Narrow" w:eastAsia="Arial" w:hAnsi="Arial Narrow" w:cs="Arial"/>
          <w:b/>
          <w:sz w:val="24"/>
          <w:szCs w:val="24"/>
        </w:rPr>
        <w:t>10.3. Oficiar</w:t>
      </w:r>
      <w:r w:rsidRPr="00DA5F74">
        <w:rPr>
          <w:rFonts w:ascii="Arial Narrow" w:eastAsia="Arial" w:hAnsi="Arial Narrow" w:cs="Arial"/>
          <w:sz w:val="24"/>
          <w:szCs w:val="24"/>
        </w:rPr>
        <w:t xml:space="preserve"> a Procuradoria Geral de Justiça do </w:t>
      </w:r>
      <w:r w:rsidRPr="00DA5F74">
        <w:rPr>
          <w:rFonts w:ascii="Arial Narrow" w:eastAsia="Arial" w:hAnsi="Arial Narrow" w:cs="Arial"/>
          <w:sz w:val="24"/>
          <w:szCs w:val="24"/>
        </w:rPr>
        <w:lastRenderedPageBreak/>
        <w:t xml:space="preserve">Estado do Amazonas - PGJ, com cópia deste processo para adoção das providências referentes à sua área de atuação, em especial no espectro da improbidade administrativa e penal, decorrentes dos atos de gestão praticados pelo Sr. </w:t>
      </w:r>
      <w:proofErr w:type="spellStart"/>
      <w:r w:rsidRPr="00DA5F74">
        <w:rPr>
          <w:rFonts w:ascii="Arial Narrow" w:eastAsia="Arial" w:hAnsi="Arial Narrow" w:cs="Arial"/>
          <w:sz w:val="24"/>
          <w:szCs w:val="24"/>
        </w:rPr>
        <w:t>Nadiel</w:t>
      </w:r>
      <w:proofErr w:type="spellEnd"/>
      <w:r w:rsidRPr="00DA5F74">
        <w:rPr>
          <w:rFonts w:ascii="Arial Narrow" w:eastAsia="Arial" w:hAnsi="Arial Narrow" w:cs="Arial"/>
          <w:sz w:val="24"/>
          <w:szCs w:val="24"/>
        </w:rPr>
        <w:t xml:space="preserve"> Serrão do Nascimento, como ordenador de despesas da prefeitura municipal de Itapiranga, exercício financeiro de 2016; </w:t>
      </w:r>
      <w:r w:rsidRPr="00DA5F74">
        <w:rPr>
          <w:rFonts w:ascii="Arial Narrow" w:eastAsia="Arial" w:hAnsi="Arial Narrow" w:cs="Arial"/>
          <w:b/>
          <w:sz w:val="24"/>
          <w:szCs w:val="24"/>
        </w:rPr>
        <w:t>10.4. Notificar</w:t>
      </w:r>
      <w:r w:rsidRPr="00DA5F74">
        <w:rPr>
          <w:rFonts w:ascii="Arial Narrow" w:eastAsia="Arial" w:hAnsi="Arial Narrow" w:cs="Arial"/>
          <w:sz w:val="24"/>
          <w:szCs w:val="24"/>
        </w:rPr>
        <w:t xml:space="preserve"> o Sr. </w:t>
      </w:r>
      <w:proofErr w:type="spellStart"/>
      <w:r w:rsidRPr="00DA5F74">
        <w:rPr>
          <w:rFonts w:ascii="Arial Narrow" w:eastAsia="Arial" w:hAnsi="Arial Narrow" w:cs="Arial"/>
          <w:sz w:val="24"/>
          <w:szCs w:val="24"/>
        </w:rPr>
        <w:t>Nadiel</w:t>
      </w:r>
      <w:proofErr w:type="spellEnd"/>
      <w:r w:rsidRPr="00DA5F74">
        <w:rPr>
          <w:rFonts w:ascii="Arial Narrow" w:eastAsia="Arial" w:hAnsi="Arial Narrow" w:cs="Arial"/>
          <w:sz w:val="24"/>
          <w:szCs w:val="24"/>
        </w:rPr>
        <w:t xml:space="preserve"> Serrão do Nascimento, com cópia do Relatório-Voto e do Acórdão, para ciência do decisório e para, querendo, apresentar o devido recurso; </w:t>
      </w:r>
      <w:r w:rsidRPr="00DA5F74">
        <w:rPr>
          <w:rFonts w:ascii="Arial Narrow" w:eastAsia="Arial" w:hAnsi="Arial Narrow" w:cs="Arial"/>
          <w:b/>
          <w:sz w:val="24"/>
          <w:szCs w:val="24"/>
        </w:rPr>
        <w:t>10.5. Determinar</w:t>
      </w:r>
      <w:r w:rsidRPr="00DA5F74">
        <w:rPr>
          <w:rFonts w:ascii="Arial Narrow" w:eastAsia="Arial" w:hAnsi="Arial Narrow" w:cs="Arial"/>
          <w:sz w:val="24"/>
          <w:szCs w:val="24"/>
        </w:rPr>
        <w:t xml:space="preserve"> à SEPLENO que após os procedimentos cabíveis, encaminhe os autos para apensamento ao processo da Prestação de Contas (11842/2017); </w:t>
      </w:r>
      <w:r w:rsidRPr="00DA5F74">
        <w:rPr>
          <w:rFonts w:ascii="Arial Narrow" w:eastAsia="Arial" w:hAnsi="Arial Narrow" w:cs="Arial"/>
          <w:b/>
          <w:sz w:val="24"/>
          <w:szCs w:val="24"/>
        </w:rPr>
        <w:t>10.6. Arquivar</w:t>
      </w:r>
      <w:r w:rsidRPr="00DA5F74">
        <w:rPr>
          <w:rFonts w:ascii="Arial Narrow" w:eastAsia="Arial" w:hAnsi="Arial Narrow" w:cs="Arial"/>
          <w:sz w:val="24"/>
          <w:szCs w:val="24"/>
        </w:rPr>
        <w:t xml:space="preserve"> o presente processo após transitado em julgado e a adoção dos procedimentos necessários pela SEPLENO, nos moldes regimentais. </w:t>
      </w:r>
      <w:r w:rsidRPr="00DA5F74">
        <w:rPr>
          <w:rFonts w:ascii="Arial Narrow" w:eastAsia="Arial" w:hAnsi="Arial Narrow" w:cs="Arial"/>
          <w:i/>
          <w:sz w:val="24"/>
          <w:szCs w:val="24"/>
        </w:rPr>
        <w:t xml:space="preserve">Vencido o voto-destaque do Conselheiro </w:t>
      </w:r>
      <w:proofErr w:type="spellStart"/>
      <w:r w:rsidRPr="00DA5F74">
        <w:rPr>
          <w:rFonts w:ascii="Arial Narrow" w:eastAsia="Arial" w:hAnsi="Arial Narrow" w:cs="Arial"/>
          <w:i/>
          <w:sz w:val="24"/>
          <w:szCs w:val="24"/>
        </w:rPr>
        <w:t>Luis</w:t>
      </w:r>
      <w:proofErr w:type="spellEnd"/>
      <w:r w:rsidRPr="00DA5F74">
        <w:rPr>
          <w:rFonts w:ascii="Arial Narrow" w:eastAsia="Arial" w:hAnsi="Arial Narrow" w:cs="Arial"/>
          <w:i/>
          <w:sz w:val="24"/>
          <w:szCs w:val="24"/>
        </w:rPr>
        <w:t xml:space="preserve"> Fabian Pereira Barbosa, pela desaprovação das contas.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Josué Cláudio de Souza Neto (Presidente, em sessão), </w:t>
      </w:r>
      <w:proofErr w:type="spellStart"/>
      <w:r w:rsidR="00624BBB" w:rsidRPr="00DA5F74">
        <w:rPr>
          <w:rFonts w:ascii="Arial Narrow" w:eastAsia="Arial" w:hAnsi="Arial Narrow" w:cs="Arial"/>
          <w:sz w:val="24"/>
          <w:szCs w:val="24"/>
        </w:rPr>
        <w:t>Luis</w:t>
      </w:r>
      <w:proofErr w:type="spellEnd"/>
      <w:r w:rsidR="00624BBB" w:rsidRPr="00DA5F74">
        <w:rPr>
          <w:rFonts w:ascii="Arial Narrow" w:eastAsia="Arial" w:hAnsi="Arial Narrow" w:cs="Arial"/>
          <w:sz w:val="24"/>
          <w:szCs w:val="24"/>
        </w:rPr>
        <w:t xml:space="preserve"> Fabian</w:t>
      </w:r>
      <w:r w:rsidRPr="00DA5F74">
        <w:rPr>
          <w:rFonts w:ascii="Arial Narrow" w:eastAsia="Arial" w:hAnsi="Arial Narrow" w:cs="Arial"/>
          <w:sz w:val="24"/>
          <w:szCs w:val="24"/>
        </w:rPr>
        <w:t xml:space="preserve"> Pereira Barbosa, Érico Xavier Desterro e Silva, e Mário José de Moraes Costa Filho (Convocado). </w:t>
      </w:r>
      <w:r w:rsidRPr="00DA5F74">
        <w:rPr>
          <w:rFonts w:ascii="Arial Narrow" w:eastAsia="Arial" w:hAnsi="Arial Narrow" w:cs="Arial"/>
          <w:b/>
          <w:sz w:val="24"/>
          <w:szCs w:val="24"/>
        </w:rPr>
        <w:t>Declaração de Impedimento:</w:t>
      </w:r>
      <w:r w:rsidRPr="00DA5F74">
        <w:rPr>
          <w:rFonts w:ascii="Arial Narrow" w:eastAsia="Arial" w:hAnsi="Arial Narrow" w:cs="Arial"/>
          <w:sz w:val="24"/>
          <w:szCs w:val="24"/>
        </w:rPr>
        <w:t xml:space="preserve"> Conselheira Yara Amazônia Lins Rodrigues dos Santos (art. 65 do Regimento Interno).</w:t>
      </w:r>
      <w:r w:rsidR="006F38BE" w:rsidRPr="00DA5F74">
        <w:rPr>
          <w:rFonts w:ascii="Arial Narrow" w:eastAsia="Arial" w:hAnsi="Arial Narrow" w:cs="Arial"/>
          <w:b/>
          <w:sz w:val="24"/>
          <w:szCs w:val="24"/>
        </w:rPr>
        <w:t xml:space="preserve"> </w:t>
      </w:r>
    </w:p>
    <w:p w14:paraId="33CF2A5B" w14:textId="77777777" w:rsidR="00183227"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15.447/2023 (APENSOS: 14.251/2017 e 10.609/2018)</w:t>
      </w:r>
      <w:r w:rsidRPr="00DA5F74">
        <w:rPr>
          <w:rFonts w:ascii="Arial Narrow" w:eastAsia="Arial" w:hAnsi="Arial Narrow" w:cs="Arial"/>
          <w:sz w:val="24"/>
          <w:szCs w:val="24"/>
        </w:rPr>
        <w:t xml:space="preserve"> - Fiscalização de Atos de Gestão (FAG) do exercício de 2017 da Prefeitura Municipal de Urucará, sob a responsabilidade do Sr. Enrico de Souza Falabella. </w:t>
      </w:r>
      <w:r w:rsidRPr="00DA5F74">
        <w:rPr>
          <w:rFonts w:ascii="Arial Narrow" w:eastAsia="Arial" w:hAnsi="Arial Narrow" w:cs="Arial"/>
          <w:b/>
          <w:sz w:val="24"/>
          <w:szCs w:val="24"/>
        </w:rPr>
        <w:t xml:space="preserve">Advogado(s): </w:t>
      </w:r>
      <w:r w:rsidRPr="00DA5F74">
        <w:rPr>
          <w:rFonts w:ascii="Arial Narrow" w:eastAsia="Arial" w:hAnsi="Arial Narrow" w:cs="Arial"/>
          <w:sz w:val="24"/>
          <w:szCs w:val="24"/>
        </w:rPr>
        <w:t xml:space="preserve">Mariana Pereira </w:t>
      </w:r>
      <w:proofErr w:type="spellStart"/>
      <w:r w:rsidRPr="00DA5F74">
        <w:rPr>
          <w:rFonts w:ascii="Arial Narrow" w:eastAsia="Arial" w:hAnsi="Arial Narrow" w:cs="Arial"/>
          <w:sz w:val="24"/>
          <w:szCs w:val="24"/>
        </w:rPr>
        <w:t>Carlotto</w:t>
      </w:r>
      <w:proofErr w:type="spellEnd"/>
      <w:r w:rsidRPr="00DA5F74">
        <w:rPr>
          <w:rFonts w:ascii="Arial Narrow" w:eastAsia="Arial" w:hAnsi="Arial Narrow" w:cs="Arial"/>
          <w:sz w:val="24"/>
          <w:szCs w:val="24"/>
        </w:rPr>
        <w:t xml:space="preserve"> - OAB/AM 17299, </w:t>
      </w:r>
      <w:proofErr w:type="spellStart"/>
      <w:r w:rsidRPr="00DA5F74">
        <w:rPr>
          <w:rFonts w:ascii="Arial Narrow" w:eastAsia="Arial" w:hAnsi="Arial Narrow" w:cs="Arial"/>
          <w:sz w:val="24"/>
          <w:szCs w:val="24"/>
        </w:rPr>
        <w:t>Tycianne</w:t>
      </w:r>
      <w:proofErr w:type="spellEnd"/>
      <w:r w:rsidRPr="00DA5F74">
        <w:rPr>
          <w:rFonts w:ascii="Arial Narrow" w:eastAsia="Arial" w:hAnsi="Arial Narrow" w:cs="Arial"/>
          <w:sz w:val="24"/>
          <w:szCs w:val="24"/>
        </w:rPr>
        <w:t xml:space="preserve"> Larissa de Vasconcelos Dias Marie - OAB/AM 10727 e Isaac Luiz Miranda Almas - OAB/AM 12199.</w:t>
      </w:r>
      <w:r w:rsidRPr="00DA5F74">
        <w:rPr>
          <w:rFonts w:ascii="Arial Narrow" w:eastAsia="Arial" w:hAnsi="Arial Narrow" w:cs="Arial"/>
          <w:b/>
          <w:sz w:val="24"/>
          <w:szCs w:val="24"/>
        </w:rPr>
        <w:t xml:space="preserve"> ACÓRDÃO Nº 1199/2024:</w:t>
      </w:r>
      <w:r w:rsidRPr="00DA5F74">
        <w:rPr>
          <w:rFonts w:ascii="Arial Narrow" w:eastAsia="Arial" w:hAnsi="Arial Narrow" w:cs="Arial"/>
          <w:sz w:val="24"/>
          <w:szCs w:val="24"/>
        </w:rPr>
        <w:t xml:space="preserve"> 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w:t>
      </w:r>
      <w:proofErr w:type="spellStart"/>
      <w:r w:rsidRPr="00DA5F74">
        <w:rPr>
          <w:rFonts w:ascii="Arial Narrow" w:eastAsia="Arial" w:hAnsi="Arial Narrow" w:cs="Arial"/>
          <w:sz w:val="24"/>
          <w:szCs w:val="24"/>
        </w:rPr>
        <w:t>arts</w:t>
      </w:r>
      <w:proofErr w:type="spellEnd"/>
      <w:r w:rsidRPr="00DA5F74">
        <w:rPr>
          <w:rFonts w:ascii="Arial Narrow" w:eastAsia="Arial" w:hAnsi="Arial Narrow" w:cs="Arial"/>
          <w:sz w:val="24"/>
          <w:szCs w:val="24"/>
        </w:rPr>
        <w:t xml:space="preserve">. 5º, II e 11, III, “a” item 1, da Resolução nº 04/2002-TCE/AM, </w:t>
      </w:r>
      <w:r w:rsidRPr="00DA5F74">
        <w:rPr>
          <w:rFonts w:ascii="Arial Narrow" w:eastAsia="Arial" w:hAnsi="Arial Narrow" w:cs="Arial"/>
          <w:b/>
          <w:sz w:val="24"/>
          <w:szCs w:val="24"/>
        </w:rPr>
        <w:t>por maioria</w:t>
      </w:r>
      <w:r w:rsidRPr="00DA5F74">
        <w:rPr>
          <w:rFonts w:ascii="Arial Narrow" w:eastAsia="Arial" w:hAnsi="Arial Narrow" w:cs="Arial"/>
          <w:sz w:val="24"/>
          <w:szCs w:val="24"/>
        </w:rPr>
        <w:t xml:space="preserve">, nos termos do voto do Excelentíssimo Senhor Conselheiro-Relator, </w:t>
      </w:r>
      <w:r w:rsidRPr="00DA5F74">
        <w:rPr>
          <w:rFonts w:ascii="Arial Narrow" w:eastAsia="Arial" w:hAnsi="Arial Narrow" w:cs="Arial"/>
          <w:b/>
          <w:sz w:val="24"/>
          <w:szCs w:val="24"/>
        </w:rPr>
        <w:t>em divergência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9.1. Reconhecer a prescrição</w:t>
      </w:r>
      <w:r w:rsidRPr="00DA5F74">
        <w:rPr>
          <w:rFonts w:ascii="Arial Narrow" w:eastAsia="Arial" w:hAnsi="Arial Narrow" w:cs="Arial"/>
          <w:sz w:val="24"/>
          <w:szCs w:val="24"/>
        </w:rPr>
        <w:t xml:space="preserve"> ordinária da presente Fiscalização de Atos de Gestão referente à Prefeitura Municipal de Urucará, exercício de 2017, nos termos do art. 40, §4º, da Constituição do Estado do Amazonas de 1989, com redação dada pela Emenda Constitucional nº 132/2022; </w:t>
      </w:r>
      <w:r w:rsidRPr="00DA5F74">
        <w:rPr>
          <w:rFonts w:ascii="Arial Narrow" w:eastAsia="Arial" w:hAnsi="Arial Narrow" w:cs="Arial"/>
          <w:b/>
          <w:sz w:val="24"/>
          <w:szCs w:val="24"/>
        </w:rPr>
        <w:t>9.2. Oficiar</w:t>
      </w:r>
      <w:r w:rsidRPr="00DA5F74">
        <w:rPr>
          <w:rFonts w:ascii="Arial Narrow" w:eastAsia="Arial" w:hAnsi="Arial Narrow" w:cs="Arial"/>
          <w:sz w:val="24"/>
          <w:szCs w:val="24"/>
        </w:rPr>
        <w:t xml:space="preserve"> à Câmara Municipal de Urucará, com cópia do relatório conclusivo n°103/2024-DICOP, relatório conclusivo nº 140/2024-DICAMI, parecer n°3695/2024-DIMP-MPC-ESB, bem como do Relatório/Voto e o sequente acórdão a ser exarado pelo Tribunal Pleno do TCE/AM; </w:t>
      </w:r>
      <w:r w:rsidRPr="00DA5F74">
        <w:rPr>
          <w:rFonts w:ascii="Arial Narrow" w:eastAsia="Arial" w:hAnsi="Arial Narrow" w:cs="Arial"/>
          <w:b/>
          <w:sz w:val="24"/>
          <w:szCs w:val="24"/>
        </w:rPr>
        <w:t>9.3. Oficiar</w:t>
      </w:r>
      <w:r w:rsidRPr="00DA5F74">
        <w:rPr>
          <w:rFonts w:ascii="Arial Narrow" w:eastAsia="Arial" w:hAnsi="Arial Narrow" w:cs="Arial"/>
          <w:sz w:val="24"/>
          <w:szCs w:val="24"/>
        </w:rPr>
        <w:t xml:space="preserve"> ao Ministério Público do Estado do Amazonas, com cópia deste processo para adoção das providências referentes à sua área de atuação, em especial no espectro da improbidade administrativa e penal, decorrentes dos atos de gestão praticados pelo Senhor Enrico de Souza Falabella, como ordenador de despesas da prefeitura municipal de Urucará, exercício financeiro de 2017; </w:t>
      </w:r>
      <w:r w:rsidRPr="00DA5F74">
        <w:rPr>
          <w:rFonts w:ascii="Arial Narrow" w:eastAsia="Arial" w:hAnsi="Arial Narrow" w:cs="Arial"/>
          <w:b/>
          <w:sz w:val="24"/>
          <w:szCs w:val="24"/>
        </w:rPr>
        <w:t>9.4. Notificar</w:t>
      </w:r>
      <w:r w:rsidRPr="00DA5F74">
        <w:rPr>
          <w:rFonts w:ascii="Arial Narrow" w:eastAsia="Arial" w:hAnsi="Arial Narrow" w:cs="Arial"/>
          <w:sz w:val="24"/>
          <w:szCs w:val="24"/>
        </w:rPr>
        <w:t xml:space="preserve"> a Prefeitura Municipal de Urucará e demais interessados, com cópia do Relatório-Voto e do Acórdão, para ciência do decisório e, para querendo, apresentar o devido recurso; </w:t>
      </w:r>
      <w:r w:rsidRPr="00DA5F74">
        <w:rPr>
          <w:rFonts w:ascii="Arial Narrow" w:eastAsia="Arial" w:hAnsi="Arial Narrow" w:cs="Arial"/>
          <w:b/>
          <w:sz w:val="24"/>
          <w:szCs w:val="24"/>
        </w:rPr>
        <w:t>9.5. Determinar</w:t>
      </w:r>
      <w:r w:rsidRPr="00DA5F74">
        <w:rPr>
          <w:rFonts w:ascii="Arial Narrow" w:eastAsia="Arial" w:hAnsi="Arial Narrow" w:cs="Arial"/>
          <w:sz w:val="24"/>
          <w:szCs w:val="24"/>
        </w:rPr>
        <w:t xml:space="preserve"> à SEPLENO que adote os procedimentos cabíveis, e, em seguida, encaminhe os autos para apensamento ao processo da Prestação de Contas (11405/2018). </w:t>
      </w:r>
      <w:r w:rsidRPr="00DA5F74">
        <w:rPr>
          <w:rFonts w:ascii="Arial Narrow" w:eastAsia="Arial" w:hAnsi="Arial Narrow" w:cs="Arial"/>
          <w:i/>
          <w:sz w:val="24"/>
          <w:szCs w:val="24"/>
        </w:rPr>
        <w:t xml:space="preserve">Vencido o voto-destaque do Conselheiro </w:t>
      </w:r>
      <w:proofErr w:type="spellStart"/>
      <w:r w:rsidRPr="00DA5F74">
        <w:rPr>
          <w:rFonts w:ascii="Arial Narrow" w:eastAsia="Arial" w:hAnsi="Arial Narrow" w:cs="Arial"/>
          <w:i/>
          <w:sz w:val="24"/>
          <w:szCs w:val="24"/>
        </w:rPr>
        <w:t>Luis</w:t>
      </w:r>
      <w:proofErr w:type="spellEnd"/>
      <w:r w:rsidRPr="00DA5F74">
        <w:rPr>
          <w:rFonts w:ascii="Arial Narrow" w:eastAsia="Arial" w:hAnsi="Arial Narrow" w:cs="Arial"/>
          <w:i/>
          <w:sz w:val="24"/>
          <w:szCs w:val="24"/>
        </w:rPr>
        <w:t xml:space="preserve"> Fabian Pereira Barbosa, pela emissão de Parecer Prévio pela aprovação das contas.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Josué Cláudio de Souza Neto (Presidente, em sessão), </w:t>
      </w:r>
      <w:proofErr w:type="spellStart"/>
      <w:r w:rsidR="00624BBB" w:rsidRPr="00DA5F74">
        <w:rPr>
          <w:rFonts w:ascii="Arial Narrow" w:eastAsia="Arial" w:hAnsi="Arial Narrow" w:cs="Arial"/>
          <w:sz w:val="24"/>
          <w:szCs w:val="24"/>
        </w:rPr>
        <w:t>Luis</w:t>
      </w:r>
      <w:proofErr w:type="spellEnd"/>
      <w:r w:rsidR="00624BBB" w:rsidRPr="00DA5F74">
        <w:rPr>
          <w:rFonts w:ascii="Arial Narrow" w:eastAsia="Arial" w:hAnsi="Arial Narrow" w:cs="Arial"/>
          <w:sz w:val="24"/>
          <w:szCs w:val="24"/>
        </w:rPr>
        <w:t xml:space="preserve"> Fabian</w:t>
      </w:r>
      <w:r w:rsidRPr="00DA5F74">
        <w:rPr>
          <w:rFonts w:ascii="Arial Narrow" w:eastAsia="Arial" w:hAnsi="Arial Narrow" w:cs="Arial"/>
          <w:sz w:val="24"/>
          <w:szCs w:val="24"/>
        </w:rPr>
        <w:t xml:space="preserve"> Pereira Barbosa, Érico Xavier Desterro e Silva, e Mário José de Moraes Costa Filho (Convocado). </w:t>
      </w:r>
      <w:r w:rsidRPr="00DA5F74">
        <w:rPr>
          <w:rFonts w:ascii="Arial Narrow" w:eastAsia="Arial" w:hAnsi="Arial Narrow" w:cs="Arial"/>
          <w:b/>
          <w:sz w:val="24"/>
          <w:szCs w:val="24"/>
        </w:rPr>
        <w:t>Declaração de Impedimento:</w:t>
      </w:r>
      <w:r w:rsidRPr="00DA5F74">
        <w:rPr>
          <w:rFonts w:ascii="Arial Narrow" w:eastAsia="Arial" w:hAnsi="Arial Narrow" w:cs="Arial"/>
          <w:sz w:val="24"/>
          <w:szCs w:val="24"/>
        </w:rPr>
        <w:t xml:space="preserve"> Conselheira Yara Amazônia Lins Rodrigues dos Santos (art. 65 do Regimento Interno).</w:t>
      </w:r>
      <w:r w:rsidR="006F38BE" w:rsidRPr="00DA5F74">
        <w:rPr>
          <w:rFonts w:ascii="Arial Narrow" w:eastAsia="Arial" w:hAnsi="Arial Narrow" w:cs="Arial"/>
          <w:b/>
          <w:sz w:val="24"/>
          <w:szCs w:val="24"/>
        </w:rPr>
        <w:t xml:space="preserve"> </w:t>
      </w:r>
    </w:p>
    <w:p w14:paraId="57A3F1F1" w14:textId="77777777" w:rsidR="00183227"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10.609/2018</w:t>
      </w:r>
      <w:r w:rsidRPr="00DA5F74">
        <w:rPr>
          <w:rFonts w:ascii="Arial Narrow" w:eastAsia="Arial" w:hAnsi="Arial Narrow" w:cs="Arial"/>
          <w:sz w:val="24"/>
          <w:szCs w:val="24"/>
        </w:rPr>
        <w:t xml:space="preserve"> - Representação interposta pelo Sr. Elson da Silva Carvalho, vereador de Urucará, em desfavor do Prefeito Municipal de Urucará, Sr. Enrico de Souza Falabella, em função da aparente ausência do envio de demonstrativos a esta Corte de Contas, em razão de possível ilegalidade referente à ausência de relatórios fiscais e orçamentários (RREO e RGF), bem como quanto às informações inseridas no Sistema de Informações Contábeis e Fiscais do Setor Público Brasileiro (SICONFI).</w:t>
      </w:r>
      <w:r w:rsidRPr="00DA5F74">
        <w:rPr>
          <w:rFonts w:ascii="Arial Narrow" w:eastAsia="Arial" w:hAnsi="Arial Narrow" w:cs="Arial"/>
          <w:b/>
          <w:sz w:val="24"/>
          <w:szCs w:val="24"/>
        </w:rPr>
        <w:t xml:space="preserve"> ACÓRDÃO Nº 1193/2024: </w:t>
      </w:r>
      <w:r w:rsidRPr="00DA5F74">
        <w:rPr>
          <w:rFonts w:ascii="Arial Narrow" w:eastAsia="Arial" w:hAnsi="Arial Narrow" w:cs="Arial"/>
          <w:sz w:val="24"/>
          <w:szCs w:val="24"/>
        </w:rPr>
        <w:t xml:space="preserve">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inciso IV, alínea “i”, da Resolução nº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do voto do Excelentíssimo Senhor </w:t>
      </w:r>
      <w:r w:rsidRPr="00DA5F74">
        <w:rPr>
          <w:rFonts w:ascii="Arial Narrow" w:eastAsia="Arial" w:hAnsi="Arial Narrow" w:cs="Arial"/>
          <w:sz w:val="24"/>
          <w:szCs w:val="24"/>
        </w:rPr>
        <w:lastRenderedPageBreak/>
        <w:t xml:space="preserve">Conselheiro-Relator, </w:t>
      </w:r>
      <w:r w:rsidRPr="00DA5F74">
        <w:rPr>
          <w:rFonts w:ascii="Arial Narrow" w:eastAsia="Arial" w:hAnsi="Arial Narrow" w:cs="Arial"/>
          <w:b/>
          <w:sz w:val="24"/>
          <w:szCs w:val="24"/>
        </w:rPr>
        <w:t>em divergência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8.1. Conhecer</w:t>
      </w:r>
      <w:r w:rsidRPr="00DA5F74">
        <w:rPr>
          <w:rFonts w:ascii="Arial Narrow" w:eastAsia="Arial" w:hAnsi="Arial Narrow" w:cs="Arial"/>
          <w:sz w:val="24"/>
          <w:szCs w:val="24"/>
        </w:rPr>
        <w:t xml:space="preserve"> da Representação interposta contra atos do Senhor Enrico de Souza Falabella, responsável pela Prefeitura Municipal de Urucará à época, nos termos do artigo 288 da Resolução nº 04/02-TCE/AM; </w:t>
      </w:r>
      <w:r w:rsidRPr="00DA5F74">
        <w:rPr>
          <w:rFonts w:ascii="Arial Narrow" w:eastAsia="Arial" w:hAnsi="Arial Narrow" w:cs="Arial"/>
          <w:b/>
          <w:sz w:val="24"/>
          <w:szCs w:val="24"/>
        </w:rPr>
        <w:t>8.2. Reconhecer a prescrição</w:t>
      </w:r>
      <w:r w:rsidRPr="00DA5F74">
        <w:rPr>
          <w:rFonts w:ascii="Arial Narrow" w:eastAsia="Arial" w:hAnsi="Arial Narrow" w:cs="Arial"/>
          <w:sz w:val="24"/>
          <w:szCs w:val="24"/>
        </w:rPr>
        <w:t xml:space="preserve"> da pretensão punitiva Senhor Enrico de Souza Falabella, Prefeito de Urucará à época, com resolução do mérito, nos termos do art. 40, §4º, da Constituição do Estado do Amazonas de 1989, com redação dada pela Emenda Constitucional nº 132/2022; </w:t>
      </w:r>
      <w:r w:rsidRPr="00DA5F74">
        <w:rPr>
          <w:rFonts w:ascii="Arial Narrow" w:eastAsia="Arial" w:hAnsi="Arial Narrow" w:cs="Arial"/>
          <w:b/>
          <w:sz w:val="24"/>
          <w:szCs w:val="24"/>
        </w:rPr>
        <w:t>8.3. Notificar</w:t>
      </w:r>
      <w:r w:rsidRPr="00DA5F74">
        <w:rPr>
          <w:rFonts w:ascii="Arial Narrow" w:eastAsia="Arial" w:hAnsi="Arial Narrow" w:cs="Arial"/>
          <w:sz w:val="24"/>
          <w:szCs w:val="24"/>
        </w:rPr>
        <w:t xml:space="preserve"> o Senhor Enrico de Souza Falabella, a Prefeitura Municipal de Urucará e demais interessados, com cópia do Relatório-Voto e o Acórdão para ciência do decisório; </w:t>
      </w:r>
      <w:r w:rsidRPr="00DA5F74">
        <w:rPr>
          <w:rFonts w:ascii="Arial Narrow" w:eastAsia="Arial" w:hAnsi="Arial Narrow" w:cs="Arial"/>
          <w:b/>
          <w:sz w:val="24"/>
          <w:szCs w:val="24"/>
        </w:rPr>
        <w:t>8.4. Oficiar</w:t>
      </w:r>
      <w:r w:rsidRPr="00DA5F74">
        <w:rPr>
          <w:rFonts w:ascii="Arial Narrow" w:eastAsia="Arial" w:hAnsi="Arial Narrow" w:cs="Arial"/>
          <w:sz w:val="24"/>
          <w:szCs w:val="24"/>
        </w:rPr>
        <w:t xml:space="preserve"> ao Ministério Público do Estado do Amazonas, com cópia dos autos para adoção das medidas que entender necessárias; </w:t>
      </w:r>
      <w:r w:rsidRPr="00DA5F74">
        <w:rPr>
          <w:rFonts w:ascii="Arial Narrow" w:eastAsia="Arial" w:hAnsi="Arial Narrow" w:cs="Arial"/>
          <w:b/>
          <w:sz w:val="24"/>
          <w:szCs w:val="24"/>
        </w:rPr>
        <w:t>8.5. Determinar</w:t>
      </w:r>
      <w:r w:rsidRPr="00DA5F74">
        <w:rPr>
          <w:rFonts w:ascii="Arial Narrow" w:eastAsia="Arial" w:hAnsi="Arial Narrow" w:cs="Arial"/>
          <w:sz w:val="24"/>
          <w:szCs w:val="24"/>
        </w:rPr>
        <w:t xml:space="preserve"> à Secretaria do Pleno a adoção das providências necessárias e, em seguida, arquivem-se os autos. </w:t>
      </w:r>
      <w:r w:rsidRPr="00DA5F74">
        <w:rPr>
          <w:rFonts w:ascii="Arial Narrow" w:eastAsia="Arial" w:hAnsi="Arial Narrow" w:cs="Arial"/>
          <w:b/>
          <w:sz w:val="24"/>
          <w:szCs w:val="24"/>
        </w:rPr>
        <w:t xml:space="preserve">Especificação do </w:t>
      </w:r>
      <w:proofErr w:type="spellStart"/>
      <w:r w:rsidRPr="00DA5F74">
        <w:rPr>
          <w:rFonts w:ascii="Arial Narrow" w:eastAsia="Arial" w:hAnsi="Arial Narrow" w:cs="Arial"/>
          <w:b/>
          <w:sz w:val="24"/>
          <w:szCs w:val="24"/>
        </w:rPr>
        <w:t>Quorum</w:t>
      </w:r>
      <w:proofErr w:type="spellEnd"/>
      <w:r w:rsidRPr="00DA5F74">
        <w:rPr>
          <w:rFonts w:ascii="Arial Narrow" w:eastAsia="Arial" w:hAnsi="Arial Narrow" w:cs="Arial"/>
          <w:b/>
          <w:sz w:val="24"/>
          <w:szCs w:val="24"/>
        </w:rPr>
        <w:t>:</w:t>
      </w:r>
      <w:r w:rsidRPr="00DA5F74">
        <w:rPr>
          <w:rFonts w:ascii="Arial Narrow" w:eastAsia="Arial" w:hAnsi="Arial Narrow" w:cs="Arial"/>
          <w:sz w:val="24"/>
          <w:szCs w:val="24"/>
        </w:rPr>
        <w:t xml:space="preserve"> Conselheiros: Josué Cláudio de Souza Neto (Presidente, em sessão), </w:t>
      </w:r>
      <w:proofErr w:type="spellStart"/>
      <w:r w:rsidR="00624BBB" w:rsidRPr="00DA5F74">
        <w:rPr>
          <w:rFonts w:ascii="Arial Narrow" w:eastAsia="Arial" w:hAnsi="Arial Narrow" w:cs="Arial"/>
          <w:sz w:val="24"/>
          <w:szCs w:val="24"/>
        </w:rPr>
        <w:t>Luis</w:t>
      </w:r>
      <w:proofErr w:type="spellEnd"/>
      <w:r w:rsidR="00624BBB" w:rsidRPr="00DA5F74">
        <w:rPr>
          <w:rFonts w:ascii="Arial Narrow" w:eastAsia="Arial" w:hAnsi="Arial Narrow" w:cs="Arial"/>
          <w:sz w:val="24"/>
          <w:szCs w:val="24"/>
        </w:rPr>
        <w:t xml:space="preserve"> Fabian</w:t>
      </w:r>
      <w:r w:rsidRPr="00DA5F74">
        <w:rPr>
          <w:rFonts w:ascii="Arial Narrow" w:eastAsia="Arial" w:hAnsi="Arial Narrow" w:cs="Arial"/>
          <w:sz w:val="24"/>
          <w:szCs w:val="24"/>
        </w:rPr>
        <w:t xml:space="preserve"> Pereira Barbosa, Érico Xavier Desterro e Silva e Mário José de Moraes Costa Filho (Convocado). </w:t>
      </w:r>
      <w:r w:rsidRPr="00DA5F74">
        <w:rPr>
          <w:rFonts w:ascii="Arial Narrow" w:eastAsia="Arial" w:hAnsi="Arial Narrow" w:cs="Arial"/>
          <w:b/>
          <w:sz w:val="24"/>
          <w:szCs w:val="24"/>
        </w:rPr>
        <w:t>Declaração de Impedimento:</w:t>
      </w:r>
      <w:r w:rsidRPr="00DA5F74">
        <w:rPr>
          <w:rFonts w:ascii="Arial Narrow" w:eastAsia="Arial" w:hAnsi="Arial Narrow" w:cs="Arial"/>
          <w:sz w:val="24"/>
          <w:szCs w:val="24"/>
        </w:rPr>
        <w:t xml:space="preserve"> Conselheira Yara Amazônia Lins Rodrigues dos Santos (art. 65 do Regimento Interno).</w:t>
      </w:r>
      <w:r w:rsidR="006F38BE" w:rsidRPr="00DA5F74">
        <w:rPr>
          <w:rFonts w:ascii="Arial Narrow" w:eastAsia="Arial" w:hAnsi="Arial Narrow" w:cs="Arial"/>
          <w:b/>
          <w:sz w:val="24"/>
          <w:szCs w:val="24"/>
        </w:rPr>
        <w:t xml:space="preserve"> </w:t>
      </w:r>
    </w:p>
    <w:p w14:paraId="699C11D5" w14:textId="77777777" w:rsidR="00183227" w:rsidRDefault="00C85754" w:rsidP="00DA5F74">
      <w:pPr>
        <w:spacing w:before="240" w:after="0" w:line="240" w:lineRule="auto"/>
        <w:ind w:right="-2"/>
        <w:jc w:val="both"/>
        <w:rPr>
          <w:rFonts w:ascii="Arial Narrow" w:eastAsia="Arial" w:hAnsi="Arial Narrow" w:cs="Arial"/>
          <w:sz w:val="24"/>
          <w:szCs w:val="24"/>
        </w:rPr>
      </w:pPr>
      <w:r w:rsidRPr="00DA5F74">
        <w:rPr>
          <w:rFonts w:ascii="Arial Narrow" w:eastAsia="Arial" w:hAnsi="Arial Narrow" w:cs="Arial"/>
          <w:b/>
          <w:sz w:val="24"/>
          <w:szCs w:val="24"/>
        </w:rPr>
        <w:t>PROCESSO Nº 14.251/2017</w:t>
      </w:r>
      <w:r w:rsidRPr="00DA5F74">
        <w:rPr>
          <w:rFonts w:ascii="Arial Narrow" w:eastAsia="Arial" w:hAnsi="Arial Narrow" w:cs="Arial"/>
          <w:sz w:val="24"/>
          <w:szCs w:val="24"/>
        </w:rPr>
        <w:t xml:space="preserve"> - Representação interposta pelos professores do Município de Urucará em desfavor do Sr. Enrico de Souza Falabella, gestor da referida municipalidade, acerca de possíveis irregularidades na administração financeira dos recursos públicos oriundos do Fundo de Manutenção e Desenvolvimento da Educação Básica e de Valorização dos Profissionais da Educação (FUNDEB).</w:t>
      </w:r>
      <w:r w:rsidRPr="00DA5F74">
        <w:rPr>
          <w:rFonts w:ascii="Arial Narrow" w:eastAsia="Arial" w:hAnsi="Arial Narrow" w:cs="Arial"/>
          <w:b/>
          <w:sz w:val="24"/>
          <w:szCs w:val="24"/>
        </w:rPr>
        <w:t xml:space="preserve"> ACÓRDÃO Nº 1194/2024:</w:t>
      </w:r>
      <w:r w:rsidRPr="00DA5F74">
        <w:rPr>
          <w:rFonts w:ascii="Arial Narrow" w:eastAsia="Arial" w:hAnsi="Arial Narrow" w:cs="Arial"/>
          <w:sz w:val="24"/>
          <w:szCs w:val="24"/>
        </w:rPr>
        <w:t xml:space="preserve"> 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inciso IV, alínea “i”, da Resolução nº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do voto do Excelentíssimo Senhor Conselheiro-Relator, </w:t>
      </w:r>
      <w:r w:rsidRPr="00DA5F74">
        <w:rPr>
          <w:rFonts w:ascii="Arial Narrow" w:eastAsia="Arial" w:hAnsi="Arial Narrow" w:cs="Arial"/>
          <w:b/>
          <w:sz w:val="24"/>
          <w:szCs w:val="24"/>
        </w:rPr>
        <w:t>em divergência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9.1. Conhecer</w:t>
      </w:r>
      <w:r w:rsidRPr="00DA5F74">
        <w:rPr>
          <w:rFonts w:ascii="Arial Narrow" w:eastAsia="Arial" w:hAnsi="Arial Narrow" w:cs="Arial"/>
          <w:sz w:val="24"/>
          <w:szCs w:val="24"/>
        </w:rPr>
        <w:t xml:space="preserve"> da Representação interposta contra atos do Senhor Enrico de Souza Falabella, responsável pela Prefeitura Municipal de Urucará à época, nos termos do artigo 288 da Resolução nº 04/02-TCE/AM; </w:t>
      </w:r>
      <w:r w:rsidRPr="00DA5F74">
        <w:rPr>
          <w:rFonts w:ascii="Arial Narrow" w:eastAsia="Arial" w:hAnsi="Arial Narrow" w:cs="Arial"/>
          <w:b/>
          <w:sz w:val="24"/>
          <w:szCs w:val="24"/>
        </w:rPr>
        <w:t>9.2. Reconhecer a prescrição</w:t>
      </w:r>
      <w:r w:rsidRPr="00DA5F74">
        <w:rPr>
          <w:rFonts w:ascii="Arial Narrow" w:eastAsia="Arial" w:hAnsi="Arial Narrow" w:cs="Arial"/>
          <w:sz w:val="24"/>
          <w:szCs w:val="24"/>
        </w:rPr>
        <w:t xml:space="preserve"> da pretensão punitiva Senhor Enrico de Souza Falabella, Prefeito de Urucará à época, com resolução do mérito, nos termos do art. 40, §4º, da Constituição do Estado do Amazonas de 1989, com redação dada pela Emenda Constitucional nº 132/2022; </w:t>
      </w:r>
      <w:r w:rsidRPr="00DA5F74">
        <w:rPr>
          <w:rFonts w:ascii="Arial Narrow" w:eastAsia="Arial" w:hAnsi="Arial Narrow" w:cs="Arial"/>
          <w:b/>
          <w:sz w:val="24"/>
          <w:szCs w:val="24"/>
        </w:rPr>
        <w:t>9.3. Notificar</w:t>
      </w:r>
      <w:r w:rsidRPr="00DA5F74">
        <w:rPr>
          <w:rFonts w:ascii="Arial Narrow" w:eastAsia="Arial" w:hAnsi="Arial Narrow" w:cs="Arial"/>
          <w:sz w:val="24"/>
          <w:szCs w:val="24"/>
        </w:rPr>
        <w:t xml:space="preserve"> o Senhor Enrico de Souza Falabella, a Prefeitura Municipal de Urucará e demais interessados, com cópia do Relatório-Voto e o Acórdão para ciência do decisório; </w:t>
      </w:r>
      <w:r w:rsidRPr="00DA5F74">
        <w:rPr>
          <w:rFonts w:ascii="Arial Narrow" w:eastAsia="Arial" w:hAnsi="Arial Narrow" w:cs="Arial"/>
          <w:b/>
          <w:sz w:val="24"/>
          <w:szCs w:val="24"/>
        </w:rPr>
        <w:t>9.4. Oficiar</w:t>
      </w:r>
      <w:r w:rsidRPr="00DA5F74">
        <w:rPr>
          <w:rFonts w:ascii="Arial Narrow" w:eastAsia="Arial" w:hAnsi="Arial Narrow" w:cs="Arial"/>
          <w:sz w:val="24"/>
          <w:szCs w:val="24"/>
        </w:rPr>
        <w:t xml:space="preserve"> ao Ministério Público do Estado do Amazonas, com cópia dos autos, para adoção das medidas que entender necessárias; </w:t>
      </w:r>
      <w:r w:rsidRPr="00DA5F74">
        <w:rPr>
          <w:rFonts w:ascii="Arial Narrow" w:eastAsia="Arial" w:hAnsi="Arial Narrow" w:cs="Arial"/>
          <w:b/>
          <w:sz w:val="24"/>
          <w:szCs w:val="24"/>
        </w:rPr>
        <w:t>9.5. Determinar</w:t>
      </w:r>
      <w:r w:rsidRPr="00DA5F74">
        <w:rPr>
          <w:rFonts w:ascii="Arial Narrow" w:eastAsia="Arial" w:hAnsi="Arial Narrow" w:cs="Arial"/>
          <w:sz w:val="24"/>
          <w:szCs w:val="24"/>
        </w:rPr>
        <w:t xml:space="preserve"> à Secretaria do Pleno a adoção das providências necessárias e, em seguida, arquive-se os autos.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Josué Cláudio de Souza Neto (Presidente, em sessão), </w:t>
      </w:r>
      <w:proofErr w:type="spellStart"/>
      <w:r w:rsidR="00624BBB" w:rsidRPr="00DA5F74">
        <w:rPr>
          <w:rFonts w:ascii="Arial Narrow" w:eastAsia="Arial" w:hAnsi="Arial Narrow" w:cs="Arial"/>
          <w:sz w:val="24"/>
          <w:szCs w:val="24"/>
        </w:rPr>
        <w:t>Luis</w:t>
      </w:r>
      <w:proofErr w:type="spellEnd"/>
      <w:r w:rsidR="00624BBB" w:rsidRPr="00DA5F74">
        <w:rPr>
          <w:rFonts w:ascii="Arial Narrow" w:eastAsia="Arial" w:hAnsi="Arial Narrow" w:cs="Arial"/>
          <w:sz w:val="24"/>
          <w:szCs w:val="24"/>
        </w:rPr>
        <w:t xml:space="preserve"> Fabian</w:t>
      </w:r>
      <w:r w:rsidRPr="00DA5F74">
        <w:rPr>
          <w:rFonts w:ascii="Arial Narrow" w:eastAsia="Arial" w:hAnsi="Arial Narrow" w:cs="Arial"/>
          <w:sz w:val="24"/>
          <w:szCs w:val="24"/>
        </w:rPr>
        <w:t xml:space="preserve"> Pereira Barbosa, Érico Xavier Desterro e Silva, e Mário José de Moraes Costa Filho (Convocado). </w:t>
      </w:r>
      <w:r w:rsidRPr="00DA5F74">
        <w:rPr>
          <w:rFonts w:ascii="Arial Narrow" w:eastAsia="Arial" w:hAnsi="Arial Narrow" w:cs="Arial"/>
          <w:b/>
          <w:sz w:val="24"/>
          <w:szCs w:val="24"/>
        </w:rPr>
        <w:t>Declaração de Impedimento:</w:t>
      </w:r>
      <w:r w:rsidRPr="00DA5F74">
        <w:rPr>
          <w:rFonts w:ascii="Arial Narrow" w:eastAsia="Arial" w:hAnsi="Arial Narrow" w:cs="Arial"/>
          <w:sz w:val="24"/>
          <w:szCs w:val="24"/>
        </w:rPr>
        <w:t xml:space="preserve"> Conselheira Yara Amazônia Lins Rodrigues dos Santos (art. 65 do Regimento Interno).</w:t>
      </w:r>
      <w:r w:rsidR="006F38BE" w:rsidRPr="00DA5F74">
        <w:rPr>
          <w:rFonts w:ascii="Arial Narrow" w:eastAsia="Arial" w:hAnsi="Arial Narrow" w:cs="Arial"/>
          <w:sz w:val="24"/>
          <w:szCs w:val="24"/>
        </w:rPr>
        <w:t xml:space="preserve"> </w:t>
      </w:r>
    </w:p>
    <w:p w14:paraId="75E61AE5" w14:textId="77777777" w:rsidR="00183227" w:rsidRDefault="00C85754" w:rsidP="00DA5F74">
      <w:pPr>
        <w:spacing w:before="240" w:after="0" w:line="240" w:lineRule="auto"/>
        <w:ind w:right="-2"/>
        <w:jc w:val="both"/>
        <w:rPr>
          <w:rFonts w:ascii="Arial Narrow" w:eastAsia="Arial" w:hAnsi="Arial Narrow" w:cs="Arial"/>
          <w:b/>
          <w:sz w:val="24"/>
          <w:szCs w:val="24"/>
        </w:rPr>
      </w:pPr>
      <w:r w:rsidRPr="00183227">
        <w:rPr>
          <w:rFonts w:ascii="Arial Narrow" w:eastAsia="Arial" w:hAnsi="Arial Narrow" w:cs="Arial"/>
          <w:sz w:val="24"/>
          <w:szCs w:val="24"/>
        </w:rPr>
        <w:t xml:space="preserve">Nesta fase de julgamento, assumiu a presidência dos trabalhos o Excelentíssimo Senhor Conselheiro </w:t>
      </w:r>
      <w:proofErr w:type="spellStart"/>
      <w:r w:rsidRPr="00183227">
        <w:rPr>
          <w:rFonts w:ascii="Arial Narrow" w:eastAsia="Arial" w:hAnsi="Arial Narrow" w:cs="Arial"/>
          <w:sz w:val="24"/>
          <w:szCs w:val="24"/>
        </w:rPr>
        <w:t>Luis</w:t>
      </w:r>
      <w:proofErr w:type="spellEnd"/>
      <w:r w:rsidRPr="00183227">
        <w:rPr>
          <w:rFonts w:ascii="Arial Narrow" w:eastAsia="Arial" w:hAnsi="Arial Narrow" w:cs="Arial"/>
          <w:sz w:val="24"/>
          <w:szCs w:val="24"/>
        </w:rPr>
        <w:t xml:space="preserve"> Fabian Pereira Barbosa, em face do impedimento da Excelentíssima Senhora Conselheira Yara Amazônia Lins Rodrigues dos Santos.</w:t>
      </w:r>
      <w:r w:rsidR="006F38BE" w:rsidRPr="00DA5F74">
        <w:rPr>
          <w:rFonts w:ascii="Arial Narrow" w:eastAsia="Arial" w:hAnsi="Arial Narrow" w:cs="Arial"/>
          <w:b/>
          <w:sz w:val="24"/>
          <w:szCs w:val="24"/>
        </w:rPr>
        <w:t xml:space="preserve"> </w:t>
      </w:r>
    </w:p>
    <w:p w14:paraId="5B17A0E3" w14:textId="77777777" w:rsidR="00183227" w:rsidRDefault="00C85754" w:rsidP="00DA5F74">
      <w:pPr>
        <w:spacing w:before="240" w:after="0" w:line="240" w:lineRule="auto"/>
        <w:ind w:right="-2"/>
        <w:jc w:val="both"/>
        <w:rPr>
          <w:rFonts w:ascii="Arial Narrow" w:eastAsia="Arial" w:hAnsi="Arial Narrow" w:cs="Arial"/>
          <w:sz w:val="24"/>
          <w:szCs w:val="24"/>
        </w:rPr>
      </w:pPr>
      <w:r w:rsidRPr="00DA5F74">
        <w:rPr>
          <w:rFonts w:ascii="Arial Narrow" w:eastAsia="Arial" w:hAnsi="Arial Narrow" w:cs="Arial"/>
          <w:b/>
          <w:sz w:val="24"/>
          <w:szCs w:val="24"/>
        </w:rPr>
        <w:t>PROCESSO Nº 10.884/2020</w:t>
      </w:r>
      <w:r w:rsidRPr="00DA5F74">
        <w:rPr>
          <w:rFonts w:ascii="Arial Narrow" w:eastAsia="Arial" w:hAnsi="Arial Narrow" w:cs="Arial"/>
          <w:sz w:val="24"/>
          <w:szCs w:val="24"/>
        </w:rPr>
        <w:t xml:space="preserve"> - Denúncia apresentada pelo Sr. Robson de Souza Nogueira, vereador de Manacapuru, em desfavor do Sr. </w:t>
      </w:r>
      <w:proofErr w:type="spellStart"/>
      <w:r w:rsidRPr="00DA5F74">
        <w:rPr>
          <w:rFonts w:ascii="Arial Narrow" w:eastAsia="Arial" w:hAnsi="Arial Narrow" w:cs="Arial"/>
          <w:sz w:val="24"/>
          <w:szCs w:val="24"/>
        </w:rPr>
        <w:t>Betanael</w:t>
      </w:r>
      <w:proofErr w:type="spellEnd"/>
      <w:r w:rsidRPr="00DA5F74">
        <w:rPr>
          <w:rFonts w:ascii="Arial Narrow" w:eastAsia="Arial" w:hAnsi="Arial Narrow" w:cs="Arial"/>
          <w:sz w:val="24"/>
          <w:szCs w:val="24"/>
        </w:rPr>
        <w:t xml:space="preserve"> da Silva D’Ângelo, prefeito do referido município, em razão de possíveis irregularidades em processo licitatório para locação de veículos para transporte rodoviário de alunos universitários.</w:t>
      </w:r>
      <w:r w:rsidRPr="00DA5F74">
        <w:rPr>
          <w:rFonts w:ascii="Arial Narrow" w:eastAsia="Arial" w:hAnsi="Arial Narrow" w:cs="Arial"/>
          <w:b/>
          <w:sz w:val="24"/>
          <w:szCs w:val="24"/>
        </w:rPr>
        <w:t xml:space="preserve"> ACÓRDÃO Nº 1192/2024:</w:t>
      </w:r>
      <w:r w:rsidRPr="00DA5F74">
        <w:rPr>
          <w:rFonts w:ascii="Arial Narrow" w:eastAsia="Arial" w:hAnsi="Arial Narrow" w:cs="Arial"/>
          <w:sz w:val="24"/>
          <w:szCs w:val="24"/>
        </w:rPr>
        <w:t xml:space="preserve"> 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5º, inciso XII e art. 11, inciso III, alínea “c”, da Resolução n.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do voto do Excelentíssimo Senhor Conselheiro-Relator, </w:t>
      </w:r>
      <w:r w:rsidRPr="00DA5F74">
        <w:rPr>
          <w:rFonts w:ascii="Arial Narrow" w:eastAsia="Arial" w:hAnsi="Arial Narrow" w:cs="Arial"/>
          <w:b/>
          <w:sz w:val="24"/>
          <w:szCs w:val="24"/>
        </w:rPr>
        <w:t>em consonância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9.1. Conhecer</w:t>
      </w:r>
      <w:r w:rsidRPr="00DA5F74">
        <w:rPr>
          <w:rFonts w:ascii="Arial Narrow" w:eastAsia="Arial" w:hAnsi="Arial Narrow" w:cs="Arial"/>
          <w:sz w:val="24"/>
          <w:szCs w:val="24"/>
        </w:rPr>
        <w:t xml:space="preserve"> da Denúncia formulada pelo </w:t>
      </w:r>
      <w:r w:rsidRPr="00DA5F74">
        <w:rPr>
          <w:rFonts w:ascii="Arial Narrow" w:eastAsia="Arial" w:hAnsi="Arial Narrow" w:cs="Arial"/>
          <w:sz w:val="24"/>
          <w:szCs w:val="24"/>
        </w:rPr>
        <w:lastRenderedPageBreak/>
        <w:t xml:space="preserve">Sr. Robson de Souza Nogueira, nos termos do art. 48 da Lei Orgânica nº 2423/1996 e, no mérito; </w:t>
      </w:r>
      <w:r w:rsidRPr="00DA5F74">
        <w:rPr>
          <w:rFonts w:ascii="Arial Narrow" w:eastAsia="Arial" w:hAnsi="Arial Narrow" w:cs="Arial"/>
          <w:b/>
          <w:sz w:val="24"/>
          <w:szCs w:val="24"/>
        </w:rPr>
        <w:t>9.2. Julgar Parcialmente Procedente</w:t>
      </w:r>
      <w:r w:rsidRPr="00DA5F74">
        <w:rPr>
          <w:rFonts w:ascii="Arial Narrow" w:eastAsia="Arial" w:hAnsi="Arial Narrow" w:cs="Arial"/>
          <w:sz w:val="24"/>
          <w:szCs w:val="24"/>
        </w:rPr>
        <w:t xml:space="preserve"> a Denúncia em face do Sr. </w:t>
      </w:r>
      <w:proofErr w:type="spellStart"/>
      <w:r w:rsidRPr="00DA5F74">
        <w:rPr>
          <w:rFonts w:ascii="Arial Narrow" w:eastAsia="Arial" w:hAnsi="Arial Narrow" w:cs="Arial"/>
          <w:sz w:val="24"/>
          <w:szCs w:val="24"/>
        </w:rPr>
        <w:t>Betanael</w:t>
      </w:r>
      <w:proofErr w:type="spellEnd"/>
      <w:r w:rsidRPr="00DA5F74">
        <w:rPr>
          <w:rFonts w:ascii="Arial Narrow" w:eastAsia="Arial" w:hAnsi="Arial Narrow" w:cs="Arial"/>
          <w:sz w:val="24"/>
          <w:szCs w:val="24"/>
        </w:rPr>
        <w:t xml:space="preserve"> da Silva </w:t>
      </w:r>
      <w:proofErr w:type="spellStart"/>
      <w:r w:rsidRPr="00DA5F74">
        <w:rPr>
          <w:rFonts w:ascii="Arial Narrow" w:eastAsia="Arial" w:hAnsi="Arial Narrow" w:cs="Arial"/>
          <w:sz w:val="24"/>
          <w:szCs w:val="24"/>
        </w:rPr>
        <w:t>D’angelo</w:t>
      </w:r>
      <w:proofErr w:type="spellEnd"/>
      <w:r w:rsidRPr="00DA5F74">
        <w:rPr>
          <w:rFonts w:ascii="Arial Narrow" w:eastAsia="Arial" w:hAnsi="Arial Narrow" w:cs="Arial"/>
          <w:sz w:val="24"/>
          <w:szCs w:val="24"/>
        </w:rPr>
        <w:t xml:space="preserve">, Prefeito Municipal de Manacapuru, pelas impropriedades relacionadas ao Contrato nº 023/2017, conforme motivos expostos no Relatório/Voto; </w:t>
      </w:r>
      <w:r w:rsidRPr="00DA5F74">
        <w:rPr>
          <w:rFonts w:ascii="Arial Narrow" w:eastAsia="Arial" w:hAnsi="Arial Narrow" w:cs="Arial"/>
          <w:b/>
          <w:sz w:val="24"/>
          <w:szCs w:val="24"/>
        </w:rPr>
        <w:t>9.3. Considerar em Alcance</w:t>
      </w:r>
      <w:r w:rsidRPr="00DA5F74">
        <w:rPr>
          <w:rFonts w:ascii="Arial Narrow" w:eastAsia="Arial" w:hAnsi="Arial Narrow" w:cs="Arial"/>
          <w:sz w:val="24"/>
          <w:szCs w:val="24"/>
        </w:rPr>
        <w:t xml:space="preserve"> o Sr. </w:t>
      </w:r>
      <w:proofErr w:type="spellStart"/>
      <w:r w:rsidRPr="00DA5F74">
        <w:rPr>
          <w:rFonts w:ascii="Arial Narrow" w:eastAsia="Arial" w:hAnsi="Arial Narrow" w:cs="Arial"/>
          <w:sz w:val="24"/>
          <w:szCs w:val="24"/>
        </w:rPr>
        <w:t>Betanael</w:t>
      </w:r>
      <w:proofErr w:type="spellEnd"/>
      <w:r w:rsidRPr="00DA5F74">
        <w:rPr>
          <w:rFonts w:ascii="Arial Narrow" w:eastAsia="Arial" w:hAnsi="Arial Narrow" w:cs="Arial"/>
          <w:sz w:val="24"/>
          <w:szCs w:val="24"/>
        </w:rPr>
        <w:t xml:space="preserve"> da Silva </w:t>
      </w:r>
      <w:proofErr w:type="spellStart"/>
      <w:r w:rsidRPr="00DA5F74">
        <w:rPr>
          <w:rFonts w:ascii="Arial Narrow" w:eastAsia="Arial" w:hAnsi="Arial Narrow" w:cs="Arial"/>
          <w:sz w:val="24"/>
          <w:szCs w:val="24"/>
        </w:rPr>
        <w:t>D’angelo</w:t>
      </w:r>
      <w:proofErr w:type="spellEnd"/>
      <w:r w:rsidRPr="00DA5F74">
        <w:rPr>
          <w:rFonts w:ascii="Arial Narrow" w:eastAsia="Arial" w:hAnsi="Arial Narrow" w:cs="Arial"/>
          <w:sz w:val="24"/>
          <w:szCs w:val="24"/>
        </w:rPr>
        <w:t xml:space="preserve">, no valor de R$ 16.979.744,34 (dezesseis milhões, novecentos e setenta e nove mil, setecentos e quarenta e quatro reais e trinta e quatro centavos) , nos termos do art. 304, I da Resolução nº 04/2002, por não ter comprovado a execução legal do Contrato nº 023/2017 e aditivos e fixar prazo de 30 (trinta) dias para que o responsável recolha o valor do ALCANCE mencionado nos itens 27 a 33 do Relatório/Voto, na esfera Municipal para o órgão Prefeitura Municipal de Manacapuru; </w:t>
      </w:r>
      <w:r w:rsidRPr="00DA5F74">
        <w:rPr>
          <w:rFonts w:ascii="Arial Narrow" w:eastAsia="Arial" w:hAnsi="Arial Narrow" w:cs="Arial"/>
          <w:b/>
          <w:sz w:val="24"/>
          <w:szCs w:val="24"/>
        </w:rPr>
        <w:t>9.4. Aplicar Multa</w:t>
      </w:r>
      <w:r w:rsidRPr="00DA5F74">
        <w:rPr>
          <w:rFonts w:ascii="Arial Narrow" w:eastAsia="Arial" w:hAnsi="Arial Narrow" w:cs="Arial"/>
          <w:sz w:val="24"/>
          <w:szCs w:val="24"/>
        </w:rPr>
        <w:t xml:space="preserve"> ao Sr. </w:t>
      </w:r>
      <w:proofErr w:type="spellStart"/>
      <w:r w:rsidRPr="00DA5F74">
        <w:rPr>
          <w:rFonts w:ascii="Arial Narrow" w:eastAsia="Arial" w:hAnsi="Arial Narrow" w:cs="Arial"/>
          <w:sz w:val="24"/>
          <w:szCs w:val="24"/>
        </w:rPr>
        <w:t>Betanael</w:t>
      </w:r>
      <w:proofErr w:type="spellEnd"/>
      <w:r w:rsidRPr="00DA5F74">
        <w:rPr>
          <w:rFonts w:ascii="Arial Narrow" w:eastAsia="Arial" w:hAnsi="Arial Narrow" w:cs="Arial"/>
          <w:sz w:val="24"/>
          <w:szCs w:val="24"/>
        </w:rPr>
        <w:t xml:space="preserve"> da Silva </w:t>
      </w:r>
      <w:proofErr w:type="spellStart"/>
      <w:r w:rsidRPr="00DA5F74">
        <w:rPr>
          <w:rFonts w:ascii="Arial Narrow" w:eastAsia="Arial" w:hAnsi="Arial Narrow" w:cs="Arial"/>
          <w:sz w:val="24"/>
          <w:szCs w:val="24"/>
        </w:rPr>
        <w:t>D’angelo</w:t>
      </w:r>
      <w:proofErr w:type="spellEnd"/>
      <w:r w:rsidRPr="00DA5F74">
        <w:rPr>
          <w:rFonts w:ascii="Arial Narrow" w:eastAsia="Arial" w:hAnsi="Arial Narrow" w:cs="Arial"/>
          <w:sz w:val="24"/>
          <w:szCs w:val="24"/>
        </w:rPr>
        <w:t xml:space="preserve"> no valor de R$ 20.000,00 (vinte mil reais), nos termos do art. 54, VI da Lei Orgânica nº 2423/1996 c/c art. 308, VI da Resolução nº 04/2002, em razão das impropriedades não sanadas constantes nos itens 27 a 33 do Relatório/Voto, e fixar prazo de 30 dias para que o responsável recolha o valor da multa, na esfera Estadual para o Fundo de Apoio ao Exercício do Controle Externo - FAECE, através de DAR avulso extraído do sítio eletrônico da SEFAZ/AM, sob o código “5508 – Multas aplicadas pelo TCE/AM – Fundo de Apoio ao Exercício do Controle Externo – FAECE”. Dentro do prazo anteriormente conferido, é obrigatório o encaminhamento do comprovante de pagamento (autenticado pelo Banco) a esta Corte de Contas (art. 72, inciso III, alínea "a", da Lei Orgânica do TCE/AM), condição imprescindível para emissão do Termo de Quitação. O não adimplemento dessa obrigação pecuniária no prazo legal importará na continuidade da cobrança administrativa ou judicial do título executivo (art. 73 da Lei Orgânica do TCE/AM), ficando o DERED autorizado, caso expirado o referido prazo, a adotar as medidas previstas nas subseções III e IV da Seção III, do Capítulo X, da Resolução nº 04/2002-TCE/AM, bem como proceder, conforme estabelecido no Acordo de Cooperação firmado com o Instituto de Estudos de Protesto de Títulos do Brasil - Seção Amazonas - IEPTB/AM, ao encaminhamento do título executivo para protesto em nome do responsável; </w:t>
      </w:r>
      <w:r w:rsidRPr="00DA5F74">
        <w:rPr>
          <w:rFonts w:ascii="Arial Narrow" w:eastAsia="Arial" w:hAnsi="Arial Narrow" w:cs="Arial"/>
          <w:b/>
          <w:sz w:val="24"/>
          <w:szCs w:val="24"/>
        </w:rPr>
        <w:t>9.5. Determinar</w:t>
      </w:r>
      <w:r w:rsidRPr="00DA5F74">
        <w:rPr>
          <w:rFonts w:ascii="Arial Narrow" w:eastAsia="Arial" w:hAnsi="Arial Narrow" w:cs="Arial"/>
          <w:sz w:val="24"/>
          <w:szCs w:val="24"/>
        </w:rPr>
        <w:t xml:space="preserve"> o encaminhamento de cópia dos autos ao Ministério Público do Estado do Amazonas para que tome as medidas que entender cabíveis no âmbito de sua competência; </w:t>
      </w:r>
      <w:r w:rsidRPr="00DA5F74">
        <w:rPr>
          <w:rFonts w:ascii="Arial Narrow" w:eastAsia="Arial" w:hAnsi="Arial Narrow" w:cs="Arial"/>
          <w:b/>
          <w:sz w:val="24"/>
          <w:szCs w:val="24"/>
        </w:rPr>
        <w:t>9.6. Dar ciência</w:t>
      </w:r>
      <w:r w:rsidRPr="00DA5F74">
        <w:rPr>
          <w:rFonts w:ascii="Arial Narrow" w:eastAsia="Arial" w:hAnsi="Arial Narrow" w:cs="Arial"/>
          <w:sz w:val="24"/>
          <w:szCs w:val="24"/>
        </w:rPr>
        <w:t xml:space="preserve"> do Acórdão e do Relatório/Voto ao denunciado, por meio do Advogado do denunciado, Sr. Christian Galvão da Silva, OAB/AM nº 14.841, bem como ao denunciante, para fins de ciência e cumprimento, ou outra medida que entenderem cabíveis.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w:t>
      </w:r>
      <w:proofErr w:type="spellStart"/>
      <w:r w:rsidRPr="00DA5F74">
        <w:rPr>
          <w:rFonts w:ascii="Arial Narrow" w:eastAsia="Arial" w:hAnsi="Arial Narrow" w:cs="Arial"/>
          <w:sz w:val="24"/>
          <w:szCs w:val="24"/>
        </w:rPr>
        <w:t>Luis</w:t>
      </w:r>
      <w:proofErr w:type="spellEnd"/>
      <w:r w:rsidRPr="00DA5F74">
        <w:rPr>
          <w:rFonts w:ascii="Arial Narrow" w:eastAsia="Arial" w:hAnsi="Arial Narrow" w:cs="Arial"/>
          <w:sz w:val="24"/>
          <w:szCs w:val="24"/>
        </w:rPr>
        <w:t xml:space="preserve"> Fabian Pereira Barbosa (Presidente, em sessão), Érico Xavier Desterro e Silva, Josué Cláudio de Souza Neto e Mário José de Moraes Costa Filho (Convocado). </w:t>
      </w:r>
      <w:r w:rsidRPr="00DA5F74">
        <w:rPr>
          <w:rFonts w:ascii="Arial Narrow" w:eastAsia="Arial" w:hAnsi="Arial Narrow" w:cs="Arial"/>
          <w:b/>
          <w:sz w:val="24"/>
          <w:szCs w:val="24"/>
        </w:rPr>
        <w:t>Declaração de Impedimento:</w:t>
      </w:r>
      <w:r w:rsidRPr="00DA5F74">
        <w:rPr>
          <w:rFonts w:ascii="Arial Narrow" w:eastAsia="Arial" w:hAnsi="Arial Narrow" w:cs="Arial"/>
          <w:sz w:val="24"/>
          <w:szCs w:val="24"/>
        </w:rPr>
        <w:t xml:space="preserve"> Conselheira Yara Amazônia Lins Rodrigues dos Santos (art. 65 do Regimento Interno).</w:t>
      </w:r>
      <w:r w:rsidR="006F38BE" w:rsidRPr="00DA5F74">
        <w:rPr>
          <w:rFonts w:ascii="Arial Narrow" w:eastAsia="Arial" w:hAnsi="Arial Narrow" w:cs="Arial"/>
          <w:sz w:val="24"/>
          <w:szCs w:val="24"/>
        </w:rPr>
        <w:t xml:space="preserve"> </w:t>
      </w:r>
    </w:p>
    <w:p w14:paraId="486654FF" w14:textId="77777777" w:rsidR="00183227"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13.399/2023</w:t>
      </w:r>
      <w:r w:rsidRPr="00DA5F74">
        <w:rPr>
          <w:rFonts w:ascii="Arial Narrow" w:eastAsia="Arial" w:hAnsi="Arial Narrow" w:cs="Arial"/>
          <w:sz w:val="24"/>
          <w:szCs w:val="24"/>
        </w:rPr>
        <w:t xml:space="preserve"> - Representação interposta pelo Ministério Público de Contas (MPC) em desfavor da Sra. Josepha </w:t>
      </w:r>
      <w:proofErr w:type="spellStart"/>
      <w:r w:rsidRPr="00DA5F74">
        <w:rPr>
          <w:rFonts w:ascii="Arial Narrow" w:eastAsia="Arial" w:hAnsi="Arial Narrow" w:cs="Arial"/>
          <w:sz w:val="24"/>
          <w:szCs w:val="24"/>
        </w:rPr>
        <w:t>Penella</w:t>
      </w:r>
      <w:proofErr w:type="spellEnd"/>
      <w:r w:rsidRPr="00DA5F74">
        <w:rPr>
          <w:rFonts w:ascii="Arial Narrow" w:eastAsia="Arial" w:hAnsi="Arial Narrow" w:cs="Arial"/>
          <w:sz w:val="24"/>
          <w:szCs w:val="24"/>
        </w:rPr>
        <w:t xml:space="preserve"> Pegas Chaves, titular da Secretaria Estadual da Educação e Desporto (SEDUC), pela contratação da empresa V M Aluguéis e Imóveis Próprios Ltda. (Termos de Contratos n. 36, 37 e 38/2023), para a aquisição de material para atendimento às necessidades das escolas da Rede Pública Estadual de Ensino da capital do Estado do Amazonas, em vista da possível </w:t>
      </w:r>
      <w:proofErr w:type="spellStart"/>
      <w:r w:rsidRPr="00DA5F74">
        <w:rPr>
          <w:rFonts w:ascii="Arial Narrow" w:eastAsia="Arial" w:hAnsi="Arial Narrow" w:cs="Arial"/>
          <w:sz w:val="24"/>
          <w:szCs w:val="24"/>
        </w:rPr>
        <w:t>antieconomicidade</w:t>
      </w:r>
      <w:proofErr w:type="spellEnd"/>
      <w:r w:rsidRPr="00DA5F74">
        <w:rPr>
          <w:rFonts w:ascii="Arial Narrow" w:eastAsia="Arial" w:hAnsi="Arial Narrow" w:cs="Arial"/>
          <w:sz w:val="24"/>
          <w:szCs w:val="24"/>
        </w:rPr>
        <w:t xml:space="preserve"> e </w:t>
      </w:r>
      <w:proofErr w:type="spellStart"/>
      <w:r w:rsidRPr="00DA5F74">
        <w:rPr>
          <w:rFonts w:ascii="Arial Narrow" w:eastAsia="Arial" w:hAnsi="Arial Narrow" w:cs="Arial"/>
          <w:sz w:val="24"/>
          <w:szCs w:val="24"/>
        </w:rPr>
        <w:t>dano</w:t>
      </w:r>
      <w:proofErr w:type="spellEnd"/>
      <w:r w:rsidRPr="00DA5F74">
        <w:rPr>
          <w:rFonts w:ascii="Arial Narrow" w:eastAsia="Arial" w:hAnsi="Arial Narrow" w:cs="Arial"/>
          <w:sz w:val="24"/>
          <w:szCs w:val="24"/>
        </w:rPr>
        <w:t xml:space="preserve"> ao erário.</w:t>
      </w:r>
      <w:r w:rsidRPr="00DA5F74">
        <w:rPr>
          <w:rFonts w:ascii="Arial Narrow" w:eastAsia="Arial" w:hAnsi="Arial Narrow" w:cs="Arial"/>
          <w:b/>
          <w:sz w:val="24"/>
          <w:szCs w:val="24"/>
        </w:rPr>
        <w:t xml:space="preserve"> ACÓRDÃO Nº 1189/2024:</w:t>
      </w:r>
      <w:r w:rsidRPr="00DA5F74">
        <w:rPr>
          <w:rFonts w:ascii="Arial Narrow" w:eastAsia="Arial" w:hAnsi="Arial Narrow" w:cs="Arial"/>
          <w:sz w:val="24"/>
          <w:szCs w:val="24"/>
        </w:rPr>
        <w:t xml:space="preserve"> 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inciso IV, alínea “i”, da Resolução nº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do voto do Excelentíssimo Senhor Conselheiro-Relator, </w:t>
      </w:r>
      <w:r w:rsidRPr="00DA5F74">
        <w:rPr>
          <w:rFonts w:ascii="Arial Narrow" w:eastAsia="Arial" w:hAnsi="Arial Narrow" w:cs="Arial"/>
          <w:b/>
          <w:sz w:val="24"/>
          <w:szCs w:val="24"/>
        </w:rPr>
        <w:t>em parcial consonância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9.1. Conhecer</w:t>
      </w:r>
      <w:r w:rsidRPr="00DA5F74">
        <w:rPr>
          <w:rFonts w:ascii="Arial Narrow" w:eastAsia="Arial" w:hAnsi="Arial Narrow" w:cs="Arial"/>
          <w:sz w:val="24"/>
          <w:szCs w:val="24"/>
        </w:rPr>
        <w:t xml:space="preserve">, nos termos do art. 288 da Res. 04/02-TCE/AM, da Representação oferecida pelo Ministério Público junto ao Tribunal de Contas em face da Secretaria de Estado da Educação e Qualidade do Ensino Desporto Escolar - Seduc; </w:t>
      </w:r>
      <w:r w:rsidRPr="00DA5F74">
        <w:rPr>
          <w:rFonts w:ascii="Arial Narrow" w:eastAsia="Arial" w:hAnsi="Arial Narrow" w:cs="Arial"/>
          <w:b/>
          <w:sz w:val="24"/>
          <w:szCs w:val="24"/>
        </w:rPr>
        <w:t>9.2. Julgar Parcialmente Procedente</w:t>
      </w:r>
      <w:r w:rsidRPr="00DA5F74">
        <w:rPr>
          <w:rFonts w:ascii="Arial Narrow" w:eastAsia="Arial" w:hAnsi="Arial Narrow" w:cs="Arial"/>
          <w:sz w:val="24"/>
          <w:szCs w:val="24"/>
        </w:rPr>
        <w:t xml:space="preserve"> a Representação interposta pelo Ministério Público de Contas, em consonância com o disposto no art. 1º, XXII, da Lei nº 2.423/96; </w:t>
      </w:r>
      <w:r w:rsidRPr="00DA5F74">
        <w:rPr>
          <w:rFonts w:ascii="Arial Narrow" w:eastAsia="Arial" w:hAnsi="Arial Narrow" w:cs="Arial"/>
          <w:b/>
          <w:sz w:val="24"/>
          <w:szCs w:val="24"/>
        </w:rPr>
        <w:t>9.3. Determinar</w:t>
      </w:r>
      <w:r w:rsidRPr="00DA5F74">
        <w:rPr>
          <w:rFonts w:ascii="Arial Narrow" w:eastAsia="Arial" w:hAnsi="Arial Narrow" w:cs="Arial"/>
          <w:sz w:val="24"/>
          <w:szCs w:val="24"/>
        </w:rPr>
        <w:t xml:space="preserve"> à origem que aperfeiçoe o planejamento das demandas das secretarias para que sejam ajustadas, por meio de planos anuais de contratações cada vez mais precisos, com a finalidade de atender a real necessidade da administração pública; </w:t>
      </w:r>
      <w:r w:rsidRPr="00DA5F74">
        <w:rPr>
          <w:rFonts w:ascii="Arial Narrow" w:eastAsia="Arial" w:hAnsi="Arial Narrow" w:cs="Arial"/>
          <w:b/>
          <w:sz w:val="24"/>
          <w:szCs w:val="24"/>
        </w:rPr>
        <w:t>9.4. Recomendar</w:t>
      </w:r>
      <w:r w:rsidRPr="00DA5F74">
        <w:rPr>
          <w:rFonts w:ascii="Arial Narrow" w:eastAsia="Arial" w:hAnsi="Arial Narrow" w:cs="Arial"/>
          <w:sz w:val="24"/>
          <w:szCs w:val="24"/>
        </w:rPr>
        <w:t xml:space="preserve"> à Secretaria de Estado da Educação e Qualidade do Ensino Desporto Escolar - Seduc que </w:t>
      </w:r>
      <w:r w:rsidRPr="00DA5F74">
        <w:rPr>
          <w:rFonts w:ascii="Arial Narrow" w:eastAsia="Arial" w:hAnsi="Arial Narrow" w:cs="Arial"/>
          <w:sz w:val="24"/>
          <w:szCs w:val="24"/>
        </w:rPr>
        <w:lastRenderedPageBreak/>
        <w:t xml:space="preserve">não aditive os atuais contratos administrativos firmados com amparo nas Atas de Registro de Preços correspondentes, bem como, em tempo hábil, deflagre novo procedimento licitatório; </w:t>
      </w:r>
      <w:r w:rsidRPr="00DA5F74">
        <w:rPr>
          <w:rFonts w:ascii="Arial Narrow" w:eastAsia="Arial" w:hAnsi="Arial Narrow" w:cs="Arial"/>
          <w:b/>
          <w:sz w:val="24"/>
          <w:szCs w:val="24"/>
        </w:rPr>
        <w:t>9.5. Notificar</w:t>
      </w:r>
      <w:r w:rsidRPr="00DA5F74">
        <w:rPr>
          <w:rFonts w:ascii="Arial Narrow" w:eastAsia="Arial" w:hAnsi="Arial Narrow" w:cs="Arial"/>
          <w:sz w:val="24"/>
          <w:szCs w:val="24"/>
        </w:rPr>
        <w:t xml:space="preserve"> os responsáveis pela Secretaria de Estado da Educação e Qualidade do Ensino Desporto Escolar - Seduc e os interessados na presente representação para ciência do decisório.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w:t>
      </w:r>
      <w:proofErr w:type="spellStart"/>
      <w:r w:rsidRPr="00DA5F74">
        <w:rPr>
          <w:rFonts w:ascii="Arial Narrow" w:eastAsia="Arial" w:hAnsi="Arial Narrow" w:cs="Arial"/>
          <w:sz w:val="24"/>
          <w:szCs w:val="24"/>
        </w:rPr>
        <w:t>Luis</w:t>
      </w:r>
      <w:proofErr w:type="spellEnd"/>
      <w:r w:rsidRPr="00DA5F74">
        <w:rPr>
          <w:rFonts w:ascii="Arial Narrow" w:eastAsia="Arial" w:hAnsi="Arial Narrow" w:cs="Arial"/>
          <w:sz w:val="24"/>
          <w:szCs w:val="24"/>
        </w:rPr>
        <w:t xml:space="preserve"> Fabian Pereira Barbosa (Presidente, em sessão), Érico Xavier Desterro e Silva, Josué Cláudio de Souza Neto e Mário José de Moraes Costa Filho (Convocado). </w:t>
      </w:r>
      <w:r w:rsidRPr="00DA5F74">
        <w:rPr>
          <w:rFonts w:ascii="Arial Narrow" w:eastAsia="Arial" w:hAnsi="Arial Narrow" w:cs="Arial"/>
          <w:b/>
          <w:sz w:val="24"/>
          <w:szCs w:val="24"/>
        </w:rPr>
        <w:t>Declaração de Impedimento:</w:t>
      </w:r>
      <w:r w:rsidRPr="00DA5F74">
        <w:rPr>
          <w:rFonts w:ascii="Arial Narrow" w:eastAsia="Arial" w:hAnsi="Arial Narrow" w:cs="Arial"/>
          <w:sz w:val="24"/>
          <w:szCs w:val="24"/>
        </w:rPr>
        <w:t xml:space="preserve"> Conselheira Yara Amazônia Lins Rodrigues dos Santos (art. 65 do Regimento Interno).</w:t>
      </w:r>
      <w:r w:rsidR="00F83E78" w:rsidRPr="00DA5F74">
        <w:rPr>
          <w:rFonts w:ascii="Arial Narrow" w:eastAsia="Arial" w:hAnsi="Arial Narrow" w:cs="Arial"/>
          <w:b/>
          <w:sz w:val="24"/>
          <w:szCs w:val="24"/>
        </w:rPr>
        <w:t xml:space="preserve"> </w:t>
      </w:r>
    </w:p>
    <w:p w14:paraId="228A30EF" w14:textId="77777777" w:rsidR="00183227"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16.636/2023 (APENSOS: 17.616/2021)</w:t>
      </w:r>
      <w:r w:rsidRPr="00DA5F74">
        <w:rPr>
          <w:rFonts w:ascii="Arial Narrow" w:eastAsia="Arial" w:hAnsi="Arial Narrow" w:cs="Arial"/>
          <w:sz w:val="24"/>
          <w:szCs w:val="24"/>
        </w:rPr>
        <w:t xml:space="preserve"> - Recurso de Reconsideração interposto pelo Sr. Bruno Luís </w:t>
      </w:r>
      <w:proofErr w:type="spellStart"/>
      <w:r w:rsidRPr="00DA5F74">
        <w:rPr>
          <w:rFonts w:ascii="Arial Narrow" w:eastAsia="Arial" w:hAnsi="Arial Narrow" w:cs="Arial"/>
          <w:sz w:val="24"/>
          <w:szCs w:val="24"/>
        </w:rPr>
        <w:t>Litaiff</w:t>
      </w:r>
      <w:proofErr w:type="spellEnd"/>
      <w:r w:rsidRPr="00DA5F74">
        <w:rPr>
          <w:rFonts w:ascii="Arial Narrow" w:eastAsia="Arial" w:hAnsi="Arial Narrow" w:cs="Arial"/>
          <w:sz w:val="24"/>
          <w:szCs w:val="24"/>
        </w:rPr>
        <w:t xml:space="preserve"> Ramalho contra o Acórdão n° 543/2023 - TCE - Tribunal Pleno, exarado nos autos do Processo n° 17.616/2021. </w:t>
      </w:r>
      <w:r w:rsidRPr="00DA5F74">
        <w:rPr>
          <w:rFonts w:ascii="Arial Narrow" w:eastAsia="Arial" w:hAnsi="Arial Narrow" w:cs="Arial"/>
          <w:b/>
          <w:sz w:val="24"/>
          <w:szCs w:val="24"/>
        </w:rPr>
        <w:t xml:space="preserve">Advogado(s): </w:t>
      </w:r>
      <w:r w:rsidRPr="00DA5F74">
        <w:rPr>
          <w:rFonts w:ascii="Arial Narrow" w:eastAsia="Arial" w:hAnsi="Arial Narrow" w:cs="Arial"/>
          <w:sz w:val="24"/>
          <w:szCs w:val="24"/>
        </w:rPr>
        <w:t xml:space="preserve">Bruno Vieira da Rocha </w:t>
      </w:r>
      <w:proofErr w:type="spellStart"/>
      <w:r w:rsidRPr="00DA5F74">
        <w:rPr>
          <w:rFonts w:ascii="Arial Narrow" w:eastAsia="Arial" w:hAnsi="Arial Narrow" w:cs="Arial"/>
          <w:sz w:val="24"/>
          <w:szCs w:val="24"/>
        </w:rPr>
        <w:t>Barbirato</w:t>
      </w:r>
      <w:proofErr w:type="spellEnd"/>
      <w:r w:rsidRPr="00DA5F74">
        <w:rPr>
          <w:rFonts w:ascii="Arial Narrow" w:eastAsia="Arial" w:hAnsi="Arial Narrow" w:cs="Arial"/>
          <w:sz w:val="24"/>
          <w:szCs w:val="24"/>
        </w:rPr>
        <w:t xml:space="preserve"> - OAB/AM 6975, Fábio Nunes Bandeira de Melo - OAB/AM 4331, Lívia Rocha Brito – OAB/AM 6474, </w:t>
      </w:r>
      <w:proofErr w:type="spellStart"/>
      <w:r w:rsidRPr="00DA5F74">
        <w:rPr>
          <w:rFonts w:ascii="Arial Narrow" w:eastAsia="Arial" w:hAnsi="Arial Narrow" w:cs="Arial"/>
          <w:sz w:val="24"/>
          <w:szCs w:val="24"/>
        </w:rPr>
        <w:t>Any</w:t>
      </w:r>
      <w:proofErr w:type="spellEnd"/>
      <w:r w:rsidRPr="00DA5F74">
        <w:rPr>
          <w:rFonts w:ascii="Arial Narrow" w:eastAsia="Arial" w:hAnsi="Arial Narrow" w:cs="Arial"/>
          <w:sz w:val="24"/>
          <w:szCs w:val="24"/>
        </w:rPr>
        <w:t xml:space="preserve"> </w:t>
      </w:r>
      <w:proofErr w:type="spellStart"/>
      <w:r w:rsidRPr="00DA5F74">
        <w:rPr>
          <w:rFonts w:ascii="Arial Narrow" w:eastAsia="Arial" w:hAnsi="Arial Narrow" w:cs="Arial"/>
          <w:sz w:val="24"/>
          <w:szCs w:val="24"/>
        </w:rPr>
        <w:t>Gresy</w:t>
      </w:r>
      <w:proofErr w:type="spellEnd"/>
      <w:r w:rsidRPr="00DA5F74">
        <w:rPr>
          <w:rFonts w:ascii="Arial Narrow" w:eastAsia="Arial" w:hAnsi="Arial Narrow" w:cs="Arial"/>
          <w:sz w:val="24"/>
          <w:szCs w:val="24"/>
        </w:rPr>
        <w:t xml:space="preserve"> Carvalho da Silva – OAB/AM 12438, Igor Arnaud Ferreira – OAB/AM 10428, </w:t>
      </w:r>
      <w:proofErr w:type="spellStart"/>
      <w:r w:rsidRPr="00DA5F74">
        <w:rPr>
          <w:rFonts w:ascii="Arial Narrow" w:eastAsia="Arial" w:hAnsi="Arial Narrow" w:cs="Arial"/>
          <w:sz w:val="24"/>
          <w:szCs w:val="24"/>
        </w:rPr>
        <w:t>Laiz</w:t>
      </w:r>
      <w:proofErr w:type="spellEnd"/>
      <w:r w:rsidRPr="00DA5F74">
        <w:rPr>
          <w:rFonts w:ascii="Arial Narrow" w:eastAsia="Arial" w:hAnsi="Arial Narrow" w:cs="Arial"/>
          <w:sz w:val="24"/>
          <w:szCs w:val="24"/>
        </w:rPr>
        <w:t xml:space="preserve"> Araújo Russo de Melo e Silva – OAB/AM 6897.</w:t>
      </w:r>
      <w:r w:rsidRPr="00DA5F74">
        <w:rPr>
          <w:rFonts w:ascii="Arial Narrow" w:eastAsia="Arial" w:hAnsi="Arial Narrow" w:cs="Arial"/>
          <w:b/>
          <w:sz w:val="24"/>
          <w:szCs w:val="24"/>
        </w:rPr>
        <w:t xml:space="preserve"> ACÓRDÃO Nº 1175/2024:</w:t>
      </w:r>
      <w:r w:rsidRPr="00DA5F74">
        <w:rPr>
          <w:rFonts w:ascii="Arial Narrow" w:eastAsia="Arial" w:hAnsi="Arial Narrow" w:cs="Arial"/>
          <w:sz w:val="24"/>
          <w:szCs w:val="24"/>
        </w:rPr>
        <w:t xml:space="preserve"> 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inciso III, alínea “f”, item 2, da Resolução nº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do voto do Excelentíssimo Senhor Conselheiro-Relator, em consonância com pronunciamento do Ministério Público junto a este Tribunal, no sentido de: </w:t>
      </w:r>
      <w:r w:rsidRPr="00DA5F74">
        <w:rPr>
          <w:rFonts w:ascii="Arial Narrow" w:eastAsia="Arial" w:hAnsi="Arial Narrow" w:cs="Arial"/>
          <w:b/>
          <w:sz w:val="24"/>
          <w:szCs w:val="24"/>
        </w:rPr>
        <w:t>8.1. Conhecer</w:t>
      </w:r>
      <w:r w:rsidRPr="00DA5F74">
        <w:rPr>
          <w:rFonts w:ascii="Arial Narrow" w:eastAsia="Arial" w:hAnsi="Arial Narrow" w:cs="Arial"/>
          <w:sz w:val="24"/>
          <w:szCs w:val="24"/>
        </w:rPr>
        <w:t xml:space="preserve"> do recurso de reconsideração interposto pelo Sr. Bruno Luís </w:t>
      </w:r>
      <w:proofErr w:type="spellStart"/>
      <w:r w:rsidRPr="00DA5F74">
        <w:rPr>
          <w:rFonts w:ascii="Arial Narrow" w:eastAsia="Arial" w:hAnsi="Arial Narrow" w:cs="Arial"/>
          <w:sz w:val="24"/>
          <w:szCs w:val="24"/>
        </w:rPr>
        <w:t>Litaiff</w:t>
      </w:r>
      <w:proofErr w:type="spellEnd"/>
      <w:r w:rsidRPr="00DA5F74">
        <w:rPr>
          <w:rFonts w:ascii="Arial Narrow" w:eastAsia="Arial" w:hAnsi="Arial Narrow" w:cs="Arial"/>
          <w:sz w:val="24"/>
          <w:szCs w:val="24"/>
        </w:rPr>
        <w:t xml:space="preserve"> Ramalho, na forma do art. 62 da Lei Orgânica nº 2423/1996 c/c art. 154 da Resolução nº 04/2002 (Regimento Interno) para, no mérito; </w:t>
      </w:r>
      <w:r w:rsidRPr="00DA5F74">
        <w:rPr>
          <w:rFonts w:ascii="Arial Narrow" w:eastAsia="Arial" w:hAnsi="Arial Narrow" w:cs="Arial"/>
          <w:b/>
          <w:sz w:val="24"/>
          <w:szCs w:val="24"/>
        </w:rPr>
        <w:t>8.2. Negar Provimento</w:t>
      </w:r>
      <w:r w:rsidRPr="00DA5F74">
        <w:rPr>
          <w:rFonts w:ascii="Arial Narrow" w:eastAsia="Arial" w:hAnsi="Arial Narrow" w:cs="Arial"/>
          <w:sz w:val="24"/>
          <w:szCs w:val="24"/>
        </w:rPr>
        <w:t xml:space="preserve"> ao recurso interposto pelo Sr. Bruno Luís </w:t>
      </w:r>
      <w:proofErr w:type="spellStart"/>
      <w:r w:rsidRPr="00DA5F74">
        <w:rPr>
          <w:rFonts w:ascii="Arial Narrow" w:eastAsia="Arial" w:hAnsi="Arial Narrow" w:cs="Arial"/>
          <w:sz w:val="24"/>
          <w:szCs w:val="24"/>
        </w:rPr>
        <w:t>Litaiff</w:t>
      </w:r>
      <w:proofErr w:type="spellEnd"/>
      <w:r w:rsidRPr="00DA5F74">
        <w:rPr>
          <w:rFonts w:ascii="Arial Narrow" w:eastAsia="Arial" w:hAnsi="Arial Narrow" w:cs="Arial"/>
          <w:sz w:val="24"/>
          <w:szCs w:val="24"/>
        </w:rPr>
        <w:t xml:space="preserve"> Ramalho, por meio de seu representante legal, mantendo-se os termos dos Acórdãos nº 543/2023 - TCE - Tribunal Pleno, e nº 2183/2022 – TCE – Tribunal Pleno. </w:t>
      </w:r>
      <w:r w:rsidRPr="00DA5F74">
        <w:rPr>
          <w:rFonts w:ascii="Arial Narrow" w:eastAsia="Arial" w:hAnsi="Arial Narrow" w:cs="Arial"/>
          <w:b/>
          <w:sz w:val="24"/>
          <w:szCs w:val="24"/>
        </w:rPr>
        <w:t>8.3. Dar ciência</w:t>
      </w:r>
      <w:r w:rsidRPr="00DA5F74">
        <w:rPr>
          <w:rFonts w:ascii="Arial Narrow" w:eastAsia="Arial" w:hAnsi="Arial Narrow" w:cs="Arial"/>
          <w:sz w:val="24"/>
          <w:szCs w:val="24"/>
        </w:rPr>
        <w:t xml:space="preserve"> do Voto e Acórdão ao representante da parte, Dr. Fábio Nunes Bandeira de Melo - OAB/AM 4331. </w:t>
      </w:r>
      <w:r w:rsidRPr="00DA5F74">
        <w:rPr>
          <w:rFonts w:ascii="Arial Narrow" w:eastAsia="Arial" w:hAnsi="Arial Narrow" w:cs="Arial"/>
          <w:b/>
          <w:sz w:val="24"/>
          <w:szCs w:val="24"/>
        </w:rPr>
        <w:t xml:space="preserve">Especificação do quórum: </w:t>
      </w:r>
      <w:r w:rsidRPr="00DA5F74">
        <w:rPr>
          <w:rFonts w:ascii="Arial Narrow" w:eastAsia="Arial" w:hAnsi="Arial Narrow" w:cs="Arial"/>
          <w:sz w:val="24"/>
          <w:szCs w:val="24"/>
        </w:rPr>
        <w:t xml:space="preserve">Conselheiros: </w:t>
      </w:r>
      <w:proofErr w:type="spellStart"/>
      <w:r w:rsidR="00624BBB" w:rsidRPr="00DA5F74">
        <w:rPr>
          <w:rFonts w:ascii="Arial Narrow" w:eastAsia="Arial" w:hAnsi="Arial Narrow" w:cs="Arial"/>
          <w:sz w:val="24"/>
          <w:szCs w:val="24"/>
        </w:rPr>
        <w:t>Luis</w:t>
      </w:r>
      <w:proofErr w:type="spellEnd"/>
      <w:r w:rsidR="00624BBB" w:rsidRPr="00DA5F74">
        <w:rPr>
          <w:rFonts w:ascii="Arial Narrow" w:eastAsia="Arial" w:hAnsi="Arial Narrow" w:cs="Arial"/>
          <w:sz w:val="24"/>
          <w:szCs w:val="24"/>
        </w:rPr>
        <w:t xml:space="preserve"> Fabian</w:t>
      </w:r>
      <w:r w:rsidRPr="00DA5F74">
        <w:rPr>
          <w:rFonts w:ascii="Arial Narrow" w:eastAsia="Arial" w:hAnsi="Arial Narrow" w:cs="Arial"/>
          <w:sz w:val="24"/>
          <w:szCs w:val="24"/>
        </w:rPr>
        <w:t xml:space="preserve"> Pereira Barbosa (Presidente, em sessão), Érico Xavier Desterro e Silva, Josué Cláudio de Souza Neto e Mário José de Moraes Costa Filho (Convocado). </w:t>
      </w:r>
      <w:r w:rsidRPr="00DA5F74">
        <w:rPr>
          <w:rFonts w:ascii="Arial Narrow" w:eastAsia="Arial" w:hAnsi="Arial Narrow" w:cs="Arial"/>
          <w:b/>
          <w:sz w:val="24"/>
          <w:szCs w:val="24"/>
        </w:rPr>
        <w:t xml:space="preserve">Declaração de Impedimento: </w:t>
      </w:r>
      <w:r w:rsidRPr="00DA5F74">
        <w:rPr>
          <w:rFonts w:ascii="Arial Narrow" w:eastAsia="Arial" w:hAnsi="Arial Narrow" w:cs="Arial"/>
          <w:sz w:val="24"/>
          <w:szCs w:val="24"/>
        </w:rPr>
        <w:t>Conselheira Yara Amazônia Lins Rodrigues dos Santos (art. 65 do Regimento Interno).</w:t>
      </w:r>
      <w:r w:rsidR="00F83E78" w:rsidRPr="00DA5F74">
        <w:rPr>
          <w:rFonts w:ascii="Arial Narrow" w:eastAsia="Arial" w:hAnsi="Arial Narrow" w:cs="Arial"/>
          <w:b/>
          <w:sz w:val="24"/>
          <w:szCs w:val="24"/>
        </w:rPr>
        <w:t xml:space="preserve"> </w:t>
      </w:r>
    </w:p>
    <w:p w14:paraId="240C1677" w14:textId="77777777" w:rsidR="00183227" w:rsidRDefault="00C85754" w:rsidP="00DA5F74">
      <w:pPr>
        <w:spacing w:before="240" w:after="0" w:line="240" w:lineRule="auto"/>
        <w:ind w:right="-2"/>
        <w:jc w:val="both"/>
        <w:rPr>
          <w:rFonts w:ascii="Arial Narrow" w:eastAsia="Arial" w:hAnsi="Arial Narrow" w:cs="Arial"/>
          <w:sz w:val="24"/>
          <w:szCs w:val="24"/>
        </w:rPr>
      </w:pPr>
      <w:r w:rsidRPr="00DA5F74">
        <w:rPr>
          <w:rFonts w:ascii="Arial Narrow" w:eastAsia="Arial" w:hAnsi="Arial Narrow" w:cs="Arial"/>
          <w:b/>
          <w:sz w:val="24"/>
          <w:szCs w:val="24"/>
        </w:rPr>
        <w:t>PROCESSO Nº 10.118/2024 (APENSOS: 13.546/2020, 11.828/2018 e 16.186/2021)</w:t>
      </w:r>
      <w:r w:rsidRPr="00DA5F74">
        <w:rPr>
          <w:rFonts w:ascii="Arial Narrow" w:eastAsia="Arial" w:hAnsi="Arial Narrow" w:cs="Arial"/>
          <w:sz w:val="24"/>
          <w:szCs w:val="24"/>
        </w:rPr>
        <w:t xml:space="preserve"> - Recurso de Reconsideração interposto pelo Sr. Francisco Assis Santos Soares contra o Acórdão nº 455/2020 - TCE - Tribunal Pleno, exarado nos autos do Processo nº 11.828/2018. </w:t>
      </w:r>
      <w:r w:rsidRPr="00DA5F74">
        <w:rPr>
          <w:rFonts w:ascii="Arial Narrow" w:eastAsia="Arial" w:hAnsi="Arial Narrow" w:cs="Arial"/>
          <w:b/>
          <w:sz w:val="24"/>
          <w:szCs w:val="24"/>
        </w:rPr>
        <w:t xml:space="preserve">Advogado(s): </w:t>
      </w:r>
      <w:r w:rsidRPr="00DA5F74">
        <w:rPr>
          <w:rFonts w:ascii="Arial Narrow" w:eastAsia="Arial" w:hAnsi="Arial Narrow" w:cs="Arial"/>
          <w:sz w:val="24"/>
          <w:szCs w:val="24"/>
        </w:rPr>
        <w:t xml:space="preserve">Renato de Souza Pinto - OAB/AM 8794, Magno Ferreira de Araújo, OAB/AM 7.983, </w:t>
      </w:r>
      <w:proofErr w:type="spellStart"/>
      <w:r w:rsidRPr="00DA5F74">
        <w:rPr>
          <w:rFonts w:ascii="Arial Narrow" w:eastAsia="Arial" w:hAnsi="Arial Narrow" w:cs="Arial"/>
          <w:sz w:val="24"/>
          <w:szCs w:val="24"/>
        </w:rPr>
        <w:t>Joaab</w:t>
      </w:r>
      <w:proofErr w:type="spellEnd"/>
      <w:r w:rsidRPr="00DA5F74">
        <w:rPr>
          <w:rFonts w:ascii="Arial Narrow" w:eastAsia="Arial" w:hAnsi="Arial Narrow" w:cs="Arial"/>
          <w:sz w:val="24"/>
          <w:szCs w:val="24"/>
        </w:rPr>
        <w:t xml:space="preserve"> Melo Barbosa, OAB/AM 8.348, Fernando Fabrizio Chaves </w:t>
      </w:r>
      <w:proofErr w:type="spellStart"/>
      <w:r w:rsidRPr="00DA5F74">
        <w:rPr>
          <w:rFonts w:ascii="Arial Narrow" w:eastAsia="Arial" w:hAnsi="Arial Narrow" w:cs="Arial"/>
          <w:sz w:val="24"/>
          <w:szCs w:val="24"/>
        </w:rPr>
        <w:t>Fontio</w:t>
      </w:r>
      <w:proofErr w:type="spellEnd"/>
      <w:r w:rsidRPr="00DA5F74">
        <w:rPr>
          <w:rFonts w:ascii="Arial Narrow" w:eastAsia="Arial" w:hAnsi="Arial Narrow" w:cs="Arial"/>
          <w:sz w:val="24"/>
          <w:szCs w:val="24"/>
        </w:rPr>
        <w:t>, OAB/AM 15.585.</w:t>
      </w:r>
      <w:r w:rsidRPr="00DA5F74">
        <w:rPr>
          <w:rFonts w:ascii="Arial Narrow" w:eastAsia="Arial" w:hAnsi="Arial Narrow" w:cs="Arial"/>
          <w:b/>
          <w:sz w:val="24"/>
          <w:szCs w:val="24"/>
        </w:rPr>
        <w:t xml:space="preserve"> ACÓRDÃO Nº 1177/2024: </w:t>
      </w:r>
      <w:r w:rsidRPr="00DA5F74">
        <w:rPr>
          <w:rFonts w:ascii="Arial Narrow" w:eastAsia="Arial" w:hAnsi="Arial Narrow" w:cs="Arial"/>
          <w:sz w:val="24"/>
          <w:szCs w:val="24"/>
        </w:rPr>
        <w:t xml:space="preserve">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inciso III, alínea “g”, da Resolução nº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do voto do Excelentíssimo Senhor Conselheiro-Relator, </w:t>
      </w:r>
      <w:r w:rsidRPr="00DA5F74">
        <w:rPr>
          <w:rFonts w:ascii="Arial Narrow" w:eastAsia="Arial" w:hAnsi="Arial Narrow" w:cs="Arial"/>
          <w:b/>
          <w:sz w:val="24"/>
          <w:szCs w:val="24"/>
        </w:rPr>
        <w:t>em divergência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8.1. Conhecer</w:t>
      </w:r>
      <w:r w:rsidRPr="00DA5F74">
        <w:rPr>
          <w:rFonts w:ascii="Arial Narrow" w:eastAsia="Arial" w:hAnsi="Arial Narrow" w:cs="Arial"/>
          <w:sz w:val="24"/>
          <w:szCs w:val="24"/>
        </w:rPr>
        <w:t xml:space="preserve"> o recurso do Sr. Francisco Assis Santos Soares, conforme dispõe o art. 146, §3º c/c art.157, §3º, da Resolução n° 04/2002 – TCE/AM; </w:t>
      </w:r>
      <w:r w:rsidRPr="00DA5F74">
        <w:rPr>
          <w:rFonts w:ascii="Arial Narrow" w:eastAsia="Arial" w:hAnsi="Arial Narrow" w:cs="Arial"/>
          <w:b/>
          <w:sz w:val="24"/>
          <w:szCs w:val="24"/>
        </w:rPr>
        <w:t>8.2. Dar Provimento</w:t>
      </w:r>
      <w:r w:rsidRPr="00DA5F74">
        <w:rPr>
          <w:rFonts w:ascii="Arial Narrow" w:eastAsia="Arial" w:hAnsi="Arial Narrow" w:cs="Arial"/>
          <w:sz w:val="24"/>
          <w:szCs w:val="24"/>
        </w:rPr>
        <w:t xml:space="preserve"> ao recurso interposto pelo Sr. Francisco Assis Santos Soares, a fim de suprimir os itens 10.3 e 10.6 do Acórdão nº 455/2020 – TCE – Tribunal Pleno do processo nº 11.828/2018</w:t>
      </w:r>
      <w:r w:rsidRPr="00DA5F74">
        <w:rPr>
          <w:rFonts w:ascii="Arial Narrow" w:eastAsia="Arial" w:hAnsi="Arial Narrow" w:cs="Arial"/>
          <w:b/>
          <w:sz w:val="24"/>
          <w:szCs w:val="24"/>
        </w:rPr>
        <w:t>; 8.3. Notificar</w:t>
      </w:r>
      <w:r w:rsidRPr="00DA5F74">
        <w:rPr>
          <w:rFonts w:ascii="Arial Narrow" w:eastAsia="Arial" w:hAnsi="Arial Narrow" w:cs="Arial"/>
          <w:sz w:val="24"/>
          <w:szCs w:val="24"/>
        </w:rPr>
        <w:t xml:space="preserve"> o Sr. Francisco Assis Santos Soares, por meio do seu advogado constituído aos autos, com cópia do Relatório/Voto e o sequente Acórdão para que tome ciência do decisório; </w:t>
      </w:r>
      <w:r w:rsidRPr="00DA5F74">
        <w:rPr>
          <w:rFonts w:ascii="Arial Narrow" w:eastAsia="Arial" w:hAnsi="Arial Narrow" w:cs="Arial"/>
          <w:b/>
          <w:sz w:val="24"/>
          <w:szCs w:val="24"/>
        </w:rPr>
        <w:t>8.4. Determinar</w:t>
      </w:r>
      <w:r w:rsidRPr="00DA5F74">
        <w:rPr>
          <w:rFonts w:ascii="Arial Narrow" w:eastAsia="Arial" w:hAnsi="Arial Narrow" w:cs="Arial"/>
          <w:sz w:val="24"/>
          <w:szCs w:val="24"/>
        </w:rPr>
        <w:t xml:space="preserve"> o encaminhamento dos os autos ao Relator do processo originário para dar sequência ao cumprimento dos julgados primitivos.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w:t>
      </w:r>
      <w:proofErr w:type="spellStart"/>
      <w:r w:rsidR="00624BBB" w:rsidRPr="00DA5F74">
        <w:rPr>
          <w:rFonts w:ascii="Arial Narrow" w:eastAsia="Arial" w:hAnsi="Arial Narrow" w:cs="Arial"/>
          <w:sz w:val="24"/>
          <w:szCs w:val="24"/>
        </w:rPr>
        <w:t>Luis</w:t>
      </w:r>
      <w:proofErr w:type="spellEnd"/>
      <w:r w:rsidR="00624BBB" w:rsidRPr="00DA5F74">
        <w:rPr>
          <w:rFonts w:ascii="Arial Narrow" w:eastAsia="Arial" w:hAnsi="Arial Narrow" w:cs="Arial"/>
          <w:sz w:val="24"/>
          <w:szCs w:val="24"/>
        </w:rPr>
        <w:t xml:space="preserve"> Fabian</w:t>
      </w:r>
      <w:r w:rsidRPr="00DA5F74">
        <w:rPr>
          <w:rFonts w:ascii="Arial Narrow" w:eastAsia="Arial" w:hAnsi="Arial Narrow" w:cs="Arial"/>
          <w:sz w:val="24"/>
          <w:szCs w:val="24"/>
        </w:rPr>
        <w:t xml:space="preserve"> Pereira Barbosa (Presidente, em sessão), Érico Xavier Desterro e Silva, Josué Cláudio de Souza Neto e Mário José de Moraes Costa Filho (Convocado). </w:t>
      </w:r>
      <w:r w:rsidRPr="00DA5F74">
        <w:rPr>
          <w:rFonts w:ascii="Arial Narrow" w:eastAsia="Arial" w:hAnsi="Arial Narrow" w:cs="Arial"/>
          <w:b/>
          <w:sz w:val="24"/>
          <w:szCs w:val="24"/>
        </w:rPr>
        <w:t>Declaração de Impedimento:</w:t>
      </w:r>
      <w:r w:rsidRPr="00DA5F74">
        <w:rPr>
          <w:rFonts w:ascii="Arial Narrow" w:eastAsia="Arial" w:hAnsi="Arial Narrow" w:cs="Arial"/>
          <w:sz w:val="24"/>
          <w:szCs w:val="24"/>
        </w:rPr>
        <w:t xml:space="preserve"> Conselheira Yara Amazônia Lins Rodrigues dos Santos </w:t>
      </w:r>
      <w:r w:rsidR="00F83E78" w:rsidRPr="00DA5F74">
        <w:rPr>
          <w:rFonts w:ascii="Arial Narrow" w:eastAsia="Arial" w:hAnsi="Arial Narrow" w:cs="Arial"/>
          <w:sz w:val="24"/>
          <w:szCs w:val="24"/>
        </w:rPr>
        <w:t xml:space="preserve">(art. 65 do Regimento Interno). </w:t>
      </w:r>
    </w:p>
    <w:p w14:paraId="233E6781" w14:textId="77777777" w:rsidR="00183227" w:rsidRDefault="00C85754" w:rsidP="00DA5F74">
      <w:pPr>
        <w:spacing w:before="240" w:after="0" w:line="240" w:lineRule="auto"/>
        <w:ind w:right="-2"/>
        <w:jc w:val="both"/>
        <w:rPr>
          <w:rFonts w:ascii="Arial Narrow" w:eastAsia="Arial" w:hAnsi="Arial Narrow" w:cs="Arial"/>
          <w:b/>
          <w:sz w:val="24"/>
          <w:szCs w:val="24"/>
        </w:rPr>
      </w:pPr>
      <w:r w:rsidRPr="00183227">
        <w:rPr>
          <w:rFonts w:ascii="Arial Narrow" w:eastAsia="Arial" w:hAnsi="Arial Narrow" w:cs="Arial"/>
          <w:sz w:val="24"/>
          <w:szCs w:val="24"/>
        </w:rPr>
        <w:lastRenderedPageBreak/>
        <w:t>Nesta fase de julgamento, retornou à presidência dos trabalhos a Excelentíssima Senhora Conselheira Yara Amazônia Lins Rodrigues dos Santos.</w:t>
      </w:r>
      <w:r w:rsidR="00F83E78" w:rsidRPr="00DA5F74">
        <w:rPr>
          <w:rFonts w:ascii="Arial Narrow" w:eastAsia="Arial" w:hAnsi="Arial Narrow" w:cs="Arial"/>
          <w:b/>
          <w:sz w:val="24"/>
          <w:szCs w:val="24"/>
        </w:rPr>
        <w:t xml:space="preserve"> </w:t>
      </w:r>
    </w:p>
    <w:p w14:paraId="4EA31A84" w14:textId="77777777" w:rsidR="00183227" w:rsidRDefault="00C85754" w:rsidP="00DA5F74">
      <w:pPr>
        <w:spacing w:before="240" w:after="0" w:line="240" w:lineRule="auto"/>
        <w:ind w:right="-2"/>
        <w:jc w:val="both"/>
        <w:rPr>
          <w:rFonts w:ascii="Arial Narrow" w:eastAsia="Arial" w:hAnsi="Arial Narrow" w:cs="Arial"/>
          <w:sz w:val="24"/>
          <w:szCs w:val="24"/>
        </w:rPr>
      </w:pPr>
      <w:r w:rsidRPr="00DA5F74">
        <w:rPr>
          <w:rFonts w:ascii="Arial Narrow" w:eastAsia="Arial" w:hAnsi="Arial Narrow" w:cs="Arial"/>
          <w:b/>
          <w:sz w:val="24"/>
          <w:szCs w:val="24"/>
        </w:rPr>
        <w:t>PROCESSO Nº 16.567/2023 (APENSOS: 11.799/2022)</w:t>
      </w:r>
      <w:r w:rsidRPr="00DA5F74">
        <w:rPr>
          <w:rFonts w:ascii="Arial Narrow" w:eastAsia="Arial" w:hAnsi="Arial Narrow" w:cs="Arial"/>
          <w:sz w:val="24"/>
          <w:szCs w:val="24"/>
        </w:rPr>
        <w:t xml:space="preserve"> - Embargos de Declaração opostos pelo Sr. Jose Augusto Barrozo Eufrasio contra o Acórdão nº 618/2024 - TCE - Tribunal Pleno. </w:t>
      </w:r>
      <w:r w:rsidRPr="00DA5F74">
        <w:rPr>
          <w:rFonts w:ascii="Arial Narrow" w:eastAsia="Arial" w:hAnsi="Arial Narrow" w:cs="Arial"/>
          <w:b/>
          <w:sz w:val="24"/>
          <w:szCs w:val="24"/>
        </w:rPr>
        <w:t>Advogado(s):</w:t>
      </w:r>
      <w:r w:rsidRPr="00DA5F74">
        <w:rPr>
          <w:rFonts w:ascii="Arial Narrow" w:eastAsia="Arial" w:hAnsi="Arial Narrow" w:cs="Arial"/>
          <w:sz w:val="24"/>
          <w:szCs w:val="24"/>
        </w:rPr>
        <w:t xml:space="preserve"> Renata Andréa Cabral Pestana Vieira OAB/AM 3149.</w:t>
      </w:r>
      <w:r w:rsidRPr="00DA5F74">
        <w:rPr>
          <w:rFonts w:ascii="Arial Narrow" w:eastAsia="Arial" w:hAnsi="Arial Narrow" w:cs="Arial"/>
          <w:b/>
          <w:sz w:val="24"/>
          <w:szCs w:val="24"/>
        </w:rPr>
        <w:t xml:space="preserve"> ACÓRDÃO Nº 1196/2024: </w:t>
      </w:r>
      <w:r w:rsidRPr="00DA5F74">
        <w:rPr>
          <w:rFonts w:ascii="Arial Narrow" w:eastAsia="Arial" w:hAnsi="Arial Narrow" w:cs="Arial"/>
          <w:sz w:val="24"/>
          <w:szCs w:val="24"/>
        </w:rPr>
        <w:t xml:space="preserve">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III, alínea “f”, item 1, da Resolução nº 04/2002 - 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do voto do Excelentíssimo Senhor Conselheiro-Relator, </w:t>
      </w:r>
      <w:r w:rsidRPr="00DA5F74">
        <w:rPr>
          <w:rFonts w:ascii="Arial Narrow" w:eastAsia="Arial" w:hAnsi="Arial Narrow" w:cs="Arial"/>
          <w:b/>
          <w:sz w:val="24"/>
          <w:szCs w:val="24"/>
        </w:rPr>
        <w:t>em consonância</w:t>
      </w:r>
      <w:r w:rsidRPr="00DA5F74">
        <w:rPr>
          <w:rFonts w:ascii="Arial Narrow" w:eastAsia="Arial" w:hAnsi="Arial Narrow" w:cs="Arial"/>
          <w:sz w:val="24"/>
          <w:szCs w:val="24"/>
        </w:rPr>
        <w:t xml:space="preserve"> com pronunciamento oral do Ministério Público junto a este Tribunal, no sentido de: </w:t>
      </w:r>
      <w:r w:rsidRPr="00DA5F74">
        <w:rPr>
          <w:rFonts w:ascii="Arial Narrow" w:eastAsia="Arial" w:hAnsi="Arial Narrow" w:cs="Arial"/>
          <w:b/>
          <w:sz w:val="24"/>
          <w:szCs w:val="24"/>
        </w:rPr>
        <w:t>7.1. Não conhecer</w:t>
      </w:r>
      <w:r w:rsidRPr="00DA5F74">
        <w:rPr>
          <w:rFonts w:ascii="Arial Narrow" w:eastAsia="Arial" w:hAnsi="Arial Narrow" w:cs="Arial"/>
          <w:sz w:val="24"/>
          <w:szCs w:val="24"/>
        </w:rPr>
        <w:t xml:space="preserve"> dos Embargos de Declaração opostos pelo Senhor José Augusto Barrozo Eufrasio, Prefeito Municipal de </w:t>
      </w:r>
      <w:proofErr w:type="spellStart"/>
      <w:r w:rsidRPr="00DA5F74">
        <w:rPr>
          <w:rFonts w:ascii="Arial Narrow" w:eastAsia="Arial" w:hAnsi="Arial Narrow" w:cs="Arial"/>
          <w:sz w:val="24"/>
          <w:szCs w:val="24"/>
        </w:rPr>
        <w:t>Amaturá</w:t>
      </w:r>
      <w:proofErr w:type="spellEnd"/>
      <w:r w:rsidRPr="00DA5F74">
        <w:rPr>
          <w:rFonts w:ascii="Arial Narrow" w:eastAsia="Arial" w:hAnsi="Arial Narrow" w:cs="Arial"/>
          <w:sz w:val="24"/>
          <w:szCs w:val="24"/>
        </w:rPr>
        <w:t xml:space="preserve">, em razão da intempestividade, conforme art. 63, §1º, da Lei Orgânica nº 2423/1996; </w:t>
      </w:r>
      <w:r w:rsidRPr="00DA5F74">
        <w:rPr>
          <w:rFonts w:ascii="Arial Narrow" w:eastAsia="Arial" w:hAnsi="Arial Narrow" w:cs="Arial"/>
          <w:b/>
          <w:sz w:val="24"/>
          <w:szCs w:val="24"/>
        </w:rPr>
        <w:t>7.2. Notificar</w:t>
      </w:r>
      <w:r w:rsidRPr="00DA5F74">
        <w:rPr>
          <w:rFonts w:ascii="Arial Narrow" w:eastAsia="Arial" w:hAnsi="Arial Narrow" w:cs="Arial"/>
          <w:sz w:val="24"/>
          <w:szCs w:val="24"/>
        </w:rPr>
        <w:t xml:space="preserve"> o José Augusto Barrozo Eufrasio, por meio de seus procuradores habilitados nos autos, e demais interessados, para que tome ciência do Decisório, com cópia do Relatório/Voto e do respectivo Acórdão; </w:t>
      </w:r>
      <w:r w:rsidRPr="00DA5F74">
        <w:rPr>
          <w:rFonts w:ascii="Arial Narrow" w:eastAsia="Arial" w:hAnsi="Arial Narrow" w:cs="Arial"/>
          <w:b/>
          <w:sz w:val="24"/>
          <w:szCs w:val="24"/>
        </w:rPr>
        <w:t>7.3. Arquivar</w:t>
      </w:r>
      <w:r w:rsidRPr="00DA5F74">
        <w:rPr>
          <w:rFonts w:ascii="Arial Narrow" w:eastAsia="Arial" w:hAnsi="Arial Narrow" w:cs="Arial"/>
          <w:sz w:val="24"/>
          <w:szCs w:val="24"/>
        </w:rPr>
        <w:t xml:space="preserve"> o processo, após transitado em julgado e a adoção dos procedimentos necessários pela SEPLENO, nos moldes regimentais.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Rodrigues dos Santos (Presidente), Érico Xavier Desterro e Silva, Josué Cláudio de Souza Neto, </w:t>
      </w:r>
      <w:proofErr w:type="spellStart"/>
      <w:r w:rsidR="00624BBB" w:rsidRPr="00DA5F74">
        <w:rPr>
          <w:rFonts w:ascii="Arial Narrow" w:eastAsia="Arial" w:hAnsi="Arial Narrow" w:cs="Arial"/>
          <w:sz w:val="24"/>
          <w:szCs w:val="24"/>
        </w:rPr>
        <w:t>Luis</w:t>
      </w:r>
      <w:proofErr w:type="spellEnd"/>
      <w:r w:rsidR="00624BBB" w:rsidRPr="00DA5F74">
        <w:rPr>
          <w:rFonts w:ascii="Arial Narrow" w:eastAsia="Arial" w:hAnsi="Arial Narrow" w:cs="Arial"/>
          <w:sz w:val="24"/>
          <w:szCs w:val="24"/>
        </w:rPr>
        <w:t xml:space="preserve"> Fabian</w:t>
      </w:r>
      <w:r w:rsidRPr="00DA5F74">
        <w:rPr>
          <w:rFonts w:ascii="Arial Narrow" w:eastAsia="Arial" w:hAnsi="Arial Narrow" w:cs="Arial"/>
          <w:sz w:val="24"/>
          <w:szCs w:val="24"/>
        </w:rPr>
        <w:t xml:space="preserve"> Pereira Barbosa e Mário José de Moraes Costa Filho (Convocado).</w:t>
      </w:r>
      <w:r w:rsidR="00F83E78" w:rsidRPr="00DA5F74">
        <w:rPr>
          <w:rFonts w:ascii="Arial Narrow" w:eastAsia="Arial" w:hAnsi="Arial Narrow" w:cs="Arial"/>
          <w:sz w:val="24"/>
          <w:szCs w:val="24"/>
        </w:rPr>
        <w:t xml:space="preserve"> </w:t>
      </w:r>
    </w:p>
    <w:p w14:paraId="5F4C4077" w14:textId="77777777" w:rsidR="00183227" w:rsidRDefault="00C85754" w:rsidP="00DA5F74">
      <w:pPr>
        <w:spacing w:before="240" w:after="0" w:line="240" w:lineRule="auto"/>
        <w:ind w:right="-2"/>
        <w:jc w:val="both"/>
        <w:rPr>
          <w:rFonts w:ascii="Arial Narrow" w:eastAsia="Arial" w:hAnsi="Arial Narrow" w:cs="Arial"/>
          <w:sz w:val="24"/>
          <w:szCs w:val="24"/>
        </w:rPr>
      </w:pPr>
      <w:r w:rsidRPr="00DA5F74">
        <w:rPr>
          <w:rFonts w:ascii="Arial Narrow" w:eastAsia="Arial" w:hAnsi="Arial Narrow" w:cs="Arial"/>
          <w:b/>
          <w:sz w:val="24"/>
          <w:szCs w:val="24"/>
        </w:rPr>
        <w:t>PROCESSO Nº 16.542/2023 (APENSOS: 16.601/2021, 13.905/2022 e 10.925/2021)</w:t>
      </w:r>
      <w:r w:rsidRPr="00DA5F74">
        <w:rPr>
          <w:rFonts w:ascii="Arial Narrow" w:eastAsia="Arial" w:hAnsi="Arial Narrow" w:cs="Arial"/>
          <w:sz w:val="24"/>
          <w:szCs w:val="24"/>
        </w:rPr>
        <w:t xml:space="preserve"> - Recurso de Revisão interposto pela Sra. </w:t>
      </w:r>
      <w:proofErr w:type="spellStart"/>
      <w:r w:rsidRPr="00DA5F74">
        <w:rPr>
          <w:rFonts w:ascii="Arial Narrow" w:eastAsia="Arial" w:hAnsi="Arial Narrow" w:cs="Arial"/>
          <w:sz w:val="24"/>
          <w:szCs w:val="24"/>
        </w:rPr>
        <w:t>Waldete</w:t>
      </w:r>
      <w:proofErr w:type="spellEnd"/>
      <w:r w:rsidRPr="00DA5F74">
        <w:rPr>
          <w:rFonts w:ascii="Arial Narrow" w:eastAsia="Arial" w:hAnsi="Arial Narrow" w:cs="Arial"/>
          <w:sz w:val="24"/>
          <w:szCs w:val="24"/>
        </w:rPr>
        <w:t xml:space="preserve"> da Conceição Braga Nascimento contra o Acórdão nº 414/2022 - TCE - Segunda Câmara, exarado nos autos do Processo n° 16.601/2021. </w:t>
      </w:r>
      <w:r w:rsidRPr="00DA5F74">
        <w:rPr>
          <w:rFonts w:ascii="Arial Narrow" w:eastAsia="Arial" w:hAnsi="Arial Narrow" w:cs="Arial"/>
          <w:b/>
          <w:sz w:val="24"/>
          <w:szCs w:val="24"/>
        </w:rPr>
        <w:t xml:space="preserve">ACÓRDÃO Nº 1174/2024: </w:t>
      </w:r>
      <w:r w:rsidRPr="00DA5F74">
        <w:rPr>
          <w:rFonts w:ascii="Arial Narrow" w:eastAsia="Arial" w:hAnsi="Arial Narrow" w:cs="Arial"/>
          <w:sz w:val="24"/>
          <w:szCs w:val="24"/>
        </w:rPr>
        <w:t xml:space="preserve">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inciso III, alínea “g”, da Resolução nº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do voto do Excelentíssimo Senhor Conselheiro-Relator, </w:t>
      </w:r>
      <w:r w:rsidRPr="00DA5F74">
        <w:rPr>
          <w:rFonts w:ascii="Arial Narrow" w:eastAsia="Arial" w:hAnsi="Arial Narrow" w:cs="Arial"/>
          <w:b/>
          <w:sz w:val="24"/>
          <w:szCs w:val="24"/>
        </w:rPr>
        <w:t>em consonância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8.1. Não conhecer</w:t>
      </w:r>
      <w:r w:rsidRPr="00DA5F74">
        <w:rPr>
          <w:rFonts w:ascii="Arial Narrow" w:eastAsia="Arial" w:hAnsi="Arial Narrow" w:cs="Arial"/>
          <w:sz w:val="24"/>
          <w:szCs w:val="24"/>
        </w:rPr>
        <w:t xml:space="preserve"> do recurso de revisão, interposto pela Sra. </w:t>
      </w:r>
      <w:proofErr w:type="spellStart"/>
      <w:r w:rsidRPr="00DA5F74">
        <w:rPr>
          <w:rFonts w:ascii="Arial Narrow" w:eastAsia="Arial" w:hAnsi="Arial Narrow" w:cs="Arial"/>
          <w:sz w:val="24"/>
          <w:szCs w:val="24"/>
        </w:rPr>
        <w:t>Waldete</w:t>
      </w:r>
      <w:proofErr w:type="spellEnd"/>
      <w:r w:rsidRPr="00DA5F74">
        <w:rPr>
          <w:rFonts w:ascii="Arial Narrow" w:eastAsia="Arial" w:hAnsi="Arial Narrow" w:cs="Arial"/>
          <w:sz w:val="24"/>
          <w:szCs w:val="24"/>
        </w:rPr>
        <w:t xml:space="preserve"> da Conceição Braga Nascimento, diante da ausência do preenchimento dos requisitos previstos no art. 65 da Lei Orgânica nº 2423/1996 e do art. 157, §1º do Regimento Interno; </w:t>
      </w:r>
      <w:r w:rsidRPr="00DA5F74">
        <w:rPr>
          <w:rFonts w:ascii="Arial Narrow" w:eastAsia="Arial" w:hAnsi="Arial Narrow" w:cs="Arial"/>
          <w:b/>
          <w:sz w:val="24"/>
          <w:szCs w:val="24"/>
        </w:rPr>
        <w:t>8.2. Dar ciência</w:t>
      </w:r>
      <w:r w:rsidRPr="00DA5F74">
        <w:rPr>
          <w:rFonts w:ascii="Arial Narrow" w:eastAsia="Arial" w:hAnsi="Arial Narrow" w:cs="Arial"/>
          <w:sz w:val="24"/>
          <w:szCs w:val="24"/>
        </w:rPr>
        <w:t xml:space="preserve"> a Sra. </w:t>
      </w:r>
      <w:proofErr w:type="spellStart"/>
      <w:r w:rsidRPr="00DA5F74">
        <w:rPr>
          <w:rFonts w:ascii="Arial Narrow" w:eastAsia="Arial" w:hAnsi="Arial Narrow" w:cs="Arial"/>
          <w:sz w:val="24"/>
          <w:szCs w:val="24"/>
        </w:rPr>
        <w:t>Waldete</w:t>
      </w:r>
      <w:proofErr w:type="spellEnd"/>
      <w:r w:rsidRPr="00DA5F74">
        <w:rPr>
          <w:rFonts w:ascii="Arial Narrow" w:eastAsia="Arial" w:hAnsi="Arial Narrow" w:cs="Arial"/>
          <w:sz w:val="24"/>
          <w:szCs w:val="24"/>
        </w:rPr>
        <w:t xml:space="preserve"> da Conceição Braga Nascimento e demais interessados, do teor do Voto e decisório emanado. </w:t>
      </w:r>
      <w:r w:rsidRPr="00DA5F74">
        <w:rPr>
          <w:rFonts w:ascii="Arial Narrow" w:eastAsia="Arial" w:hAnsi="Arial Narrow" w:cs="Arial"/>
          <w:b/>
          <w:sz w:val="24"/>
          <w:szCs w:val="24"/>
        </w:rPr>
        <w:t xml:space="preserve">8.3. Determinar </w:t>
      </w:r>
      <w:r w:rsidRPr="00DA5F74">
        <w:rPr>
          <w:rFonts w:ascii="Arial Narrow" w:eastAsia="Arial" w:hAnsi="Arial Narrow" w:cs="Arial"/>
          <w:sz w:val="24"/>
          <w:szCs w:val="24"/>
        </w:rPr>
        <w:t xml:space="preserve">à </w:t>
      </w:r>
      <w:proofErr w:type="spellStart"/>
      <w:r w:rsidRPr="00DA5F74">
        <w:rPr>
          <w:rFonts w:ascii="Arial Narrow" w:eastAsia="Arial" w:hAnsi="Arial Narrow" w:cs="Arial"/>
          <w:sz w:val="24"/>
          <w:szCs w:val="24"/>
        </w:rPr>
        <w:t>Sepleno</w:t>
      </w:r>
      <w:proofErr w:type="spellEnd"/>
      <w:r w:rsidRPr="00DA5F74">
        <w:rPr>
          <w:rFonts w:ascii="Arial Narrow" w:eastAsia="Arial" w:hAnsi="Arial Narrow" w:cs="Arial"/>
          <w:sz w:val="24"/>
          <w:szCs w:val="24"/>
        </w:rPr>
        <w:t xml:space="preserve"> que faça a remessa destes autos e do processo nº 16601/2021 ao Conselheiro Mário Mello, relator do Acórdão combatido, para que tome as medidas que entender necessárias quanto ao cumprimento da decisão recorrida; </w:t>
      </w:r>
      <w:r w:rsidRPr="00DA5F74">
        <w:rPr>
          <w:rFonts w:ascii="Arial Narrow" w:eastAsia="Arial" w:hAnsi="Arial Narrow" w:cs="Arial"/>
          <w:b/>
          <w:sz w:val="24"/>
          <w:szCs w:val="24"/>
        </w:rPr>
        <w:t>8.4. Arquivar</w:t>
      </w:r>
      <w:r w:rsidRPr="00DA5F74">
        <w:rPr>
          <w:rFonts w:ascii="Arial Narrow" w:eastAsia="Arial" w:hAnsi="Arial Narrow" w:cs="Arial"/>
          <w:sz w:val="24"/>
          <w:szCs w:val="24"/>
        </w:rPr>
        <w:t xml:space="preserve"> os autos, após adotados os procedimentos necessários.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Rodrigues dos Santos (Presidente), Érico Xavier Desterro e Silva, Josué Cláudio de Souza Neto, </w:t>
      </w:r>
      <w:proofErr w:type="spellStart"/>
      <w:r w:rsidR="00624BBB" w:rsidRPr="00DA5F74">
        <w:rPr>
          <w:rFonts w:ascii="Arial Narrow" w:eastAsia="Arial" w:hAnsi="Arial Narrow" w:cs="Arial"/>
          <w:sz w:val="24"/>
          <w:szCs w:val="24"/>
        </w:rPr>
        <w:t>Luis</w:t>
      </w:r>
      <w:proofErr w:type="spellEnd"/>
      <w:r w:rsidR="00624BBB" w:rsidRPr="00DA5F74">
        <w:rPr>
          <w:rFonts w:ascii="Arial Narrow" w:eastAsia="Arial" w:hAnsi="Arial Narrow" w:cs="Arial"/>
          <w:sz w:val="24"/>
          <w:szCs w:val="24"/>
        </w:rPr>
        <w:t xml:space="preserve"> Fabian</w:t>
      </w:r>
      <w:r w:rsidRPr="00DA5F74">
        <w:rPr>
          <w:rFonts w:ascii="Arial Narrow" w:eastAsia="Arial" w:hAnsi="Arial Narrow" w:cs="Arial"/>
          <w:sz w:val="24"/>
          <w:szCs w:val="24"/>
        </w:rPr>
        <w:t xml:space="preserve"> Pereira Barbosa e Mário José de Moraes Costa Filho (Convocado).</w:t>
      </w:r>
      <w:r w:rsidR="00F83E78" w:rsidRPr="00DA5F74">
        <w:rPr>
          <w:rFonts w:ascii="Arial Narrow" w:eastAsia="Arial" w:hAnsi="Arial Narrow" w:cs="Arial"/>
          <w:sz w:val="24"/>
          <w:szCs w:val="24"/>
        </w:rPr>
        <w:t xml:space="preserve"> </w:t>
      </w:r>
    </w:p>
    <w:p w14:paraId="62054EEF" w14:textId="77777777" w:rsidR="00183227"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10.633/2024 (APENSOS: 16.559/2023 e 13.327/2023)</w:t>
      </w:r>
      <w:r w:rsidRPr="00DA5F74">
        <w:rPr>
          <w:rFonts w:ascii="Arial Narrow" w:eastAsia="Arial" w:hAnsi="Arial Narrow" w:cs="Arial"/>
          <w:sz w:val="24"/>
          <w:szCs w:val="24"/>
        </w:rPr>
        <w:t xml:space="preserve"> - Recurso de Revisão interposto pelo Fundo Previdenciário do Estado do Amazonas (Fundação AMAZONPREV) contra o Acórdão n° 2000/2023 - TCE - Segunda Câmara, exarado nos autos do Processo n° 13.327/2023.</w:t>
      </w:r>
      <w:r w:rsidRPr="00DA5F74">
        <w:rPr>
          <w:rFonts w:ascii="Arial Narrow" w:eastAsia="Arial" w:hAnsi="Arial Narrow" w:cs="Arial"/>
          <w:b/>
          <w:sz w:val="24"/>
          <w:szCs w:val="24"/>
        </w:rPr>
        <w:t xml:space="preserve"> ACÓRDÃO Nº 1179/2024: </w:t>
      </w:r>
      <w:r w:rsidRPr="00DA5F74">
        <w:rPr>
          <w:rFonts w:ascii="Arial Narrow" w:eastAsia="Arial" w:hAnsi="Arial Narrow" w:cs="Arial"/>
          <w:sz w:val="24"/>
          <w:szCs w:val="24"/>
        </w:rPr>
        <w:t xml:space="preserve">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inciso III, alínea “g”, da Resolução nº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do voto do Excelentíssimo Senhor Conselheiro-Relator, </w:t>
      </w:r>
      <w:r w:rsidRPr="00DA5F74">
        <w:rPr>
          <w:rFonts w:ascii="Arial Narrow" w:eastAsia="Arial" w:hAnsi="Arial Narrow" w:cs="Arial"/>
          <w:b/>
          <w:sz w:val="24"/>
          <w:szCs w:val="24"/>
        </w:rPr>
        <w:t>em consonância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8.1. Conhecer</w:t>
      </w:r>
      <w:r w:rsidRPr="00DA5F74">
        <w:rPr>
          <w:rFonts w:ascii="Arial Narrow" w:eastAsia="Arial" w:hAnsi="Arial Narrow" w:cs="Arial"/>
          <w:sz w:val="24"/>
          <w:szCs w:val="24"/>
        </w:rPr>
        <w:t xml:space="preserve"> do Recurso de Revisão interposto pela Fundação AMAZONPREV contra o Acórdão Nº 2000/2023-TCE-Segunda Câmara, eis que cumpridos os requisitos de admissibilidade, nos termos do art. 65, </w:t>
      </w:r>
      <w:r w:rsidRPr="00DA5F74">
        <w:rPr>
          <w:rFonts w:ascii="Arial Narrow" w:eastAsia="Arial" w:hAnsi="Arial Narrow" w:cs="Arial"/>
          <w:i/>
          <w:sz w:val="24"/>
          <w:szCs w:val="24"/>
        </w:rPr>
        <w:t>caput</w:t>
      </w:r>
      <w:r w:rsidRPr="00DA5F74">
        <w:rPr>
          <w:rFonts w:ascii="Arial Narrow" w:eastAsia="Arial" w:hAnsi="Arial Narrow" w:cs="Arial"/>
          <w:sz w:val="24"/>
          <w:szCs w:val="24"/>
        </w:rPr>
        <w:t xml:space="preserve">, da Lei nº 2.423/96 c/c artigos 145 e 157, do Regimento Interno deste Tribunal; </w:t>
      </w:r>
      <w:r w:rsidRPr="00DA5F74">
        <w:rPr>
          <w:rFonts w:ascii="Arial Narrow" w:eastAsia="Arial" w:hAnsi="Arial Narrow" w:cs="Arial"/>
          <w:b/>
          <w:sz w:val="24"/>
          <w:szCs w:val="24"/>
        </w:rPr>
        <w:t>8.2. Dar Provimento</w:t>
      </w:r>
      <w:r w:rsidRPr="00DA5F74">
        <w:rPr>
          <w:rFonts w:ascii="Arial Narrow" w:eastAsia="Arial" w:hAnsi="Arial Narrow" w:cs="Arial"/>
          <w:sz w:val="24"/>
          <w:szCs w:val="24"/>
        </w:rPr>
        <w:t xml:space="preserve"> ao Recurso de Revisão </w:t>
      </w:r>
      <w:r w:rsidRPr="00DA5F74">
        <w:rPr>
          <w:rFonts w:ascii="Arial Narrow" w:eastAsia="Arial" w:hAnsi="Arial Narrow" w:cs="Arial"/>
          <w:sz w:val="24"/>
          <w:szCs w:val="24"/>
        </w:rPr>
        <w:lastRenderedPageBreak/>
        <w:t xml:space="preserve">interposto pela Fundação AMAZONPREV para reformar o Acórdão Nº 2000/2023-TCE - Segunda Câmara, prolatado nos autos do Processo nº 13.327/2023, e, com fundamento nos art. 1º, inc. V, e 31, inc. II e § 4º, da Lei estadual n° 2.423/96; </w:t>
      </w:r>
      <w:r w:rsidRPr="00DA5F74">
        <w:rPr>
          <w:rFonts w:ascii="Arial Narrow" w:eastAsia="Arial" w:hAnsi="Arial Narrow" w:cs="Arial"/>
          <w:b/>
          <w:sz w:val="24"/>
          <w:szCs w:val="24"/>
        </w:rPr>
        <w:t>8.2.1.</w:t>
      </w:r>
      <w:r w:rsidRPr="00DA5F74">
        <w:rPr>
          <w:rFonts w:ascii="Arial Narrow" w:eastAsia="Arial" w:hAnsi="Arial Narrow" w:cs="Arial"/>
          <w:sz w:val="24"/>
          <w:szCs w:val="24"/>
        </w:rPr>
        <w:t xml:space="preserve"> Alterar o item Julgar ilegal para Julgar legal os autos sobre Aposentadoria Compulsória da Sra. Vera Lucia Moreno, matrícula nº 178.614- 8C, no cargo de Auxiliar de Nutrição e Dieta, Classe "A", Referência 1, do Órgão Secretaria de Estado de Saúde – SES/AM (antiga SUSAM), com proventos de R$ 147,34 (cento e quarenta e sete reais e trinta e quatro centavos), mensais, elevados ao valor do salário mínimo nacional vigente, de acordo com a Portaria n° 977/2023, publicada no D.O.E em 10 de maio de 2023 (fl.169); </w:t>
      </w:r>
      <w:r w:rsidRPr="00DA5F74">
        <w:rPr>
          <w:rFonts w:ascii="Arial Narrow" w:eastAsia="Arial" w:hAnsi="Arial Narrow" w:cs="Arial"/>
          <w:b/>
          <w:sz w:val="24"/>
          <w:szCs w:val="24"/>
        </w:rPr>
        <w:t>8.2.2.</w:t>
      </w:r>
      <w:r w:rsidRPr="00DA5F74">
        <w:rPr>
          <w:rFonts w:ascii="Arial Narrow" w:eastAsia="Arial" w:hAnsi="Arial Narrow" w:cs="Arial"/>
          <w:sz w:val="24"/>
          <w:szCs w:val="24"/>
        </w:rPr>
        <w:t xml:space="preserve">Alterar o item Negar registro para Determinar o registro do ato de Aposentadoria da Sra. Vera Lucia Moreno; </w:t>
      </w:r>
      <w:r w:rsidRPr="00DA5F74">
        <w:rPr>
          <w:rFonts w:ascii="Arial Narrow" w:eastAsia="Arial" w:hAnsi="Arial Narrow" w:cs="Arial"/>
          <w:b/>
          <w:sz w:val="24"/>
          <w:szCs w:val="24"/>
        </w:rPr>
        <w:t>8.2.3.</w:t>
      </w:r>
      <w:r w:rsidRPr="00DA5F74">
        <w:rPr>
          <w:rFonts w:ascii="Arial Narrow" w:eastAsia="Arial" w:hAnsi="Arial Narrow" w:cs="Arial"/>
          <w:sz w:val="24"/>
          <w:szCs w:val="24"/>
        </w:rPr>
        <w:t xml:space="preserve">Manter o item Dar ciência à Sra. Vera Lucia Moreno a respeito do julgamento do processo; e, </w:t>
      </w:r>
      <w:r w:rsidRPr="00DA5F74">
        <w:rPr>
          <w:rFonts w:ascii="Arial Narrow" w:eastAsia="Arial" w:hAnsi="Arial Narrow" w:cs="Arial"/>
          <w:b/>
          <w:sz w:val="24"/>
          <w:szCs w:val="24"/>
        </w:rPr>
        <w:t>8.2.4.</w:t>
      </w:r>
      <w:r w:rsidRPr="00DA5F74">
        <w:rPr>
          <w:rFonts w:ascii="Arial Narrow" w:eastAsia="Arial" w:hAnsi="Arial Narrow" w:cs="Arial"/>
          <w:sz w:val="24"/>
          <w:szCs w:val="24"/>
        </w:rPr>
        <w:t xml:space="preserve">Alterar o item Notificar a Fundação AMAZONPREV, para que tome ciência do Decisório, com cópia deste Relatório/Voto; </w:t>
      </w:r>
      <w:r w:rsidRPr="00DA5F74">
        <w:rPr>
          <w:rFonts w:ascii="Arial Narrow" w:eastAsia="Arial" w:hAnsi="Arial Narrow" w:cs="Arial"/>
          <w:b/>
          <w:sz w:val="24"/>
          <w:szCs w:val="24"/>
        </w:rPr>
        <w:t>8.3. Arquivar</w:t>
      </w:r>
      <w:r w:rsidRPr="00DA5F74">
        <w:rPr>
          <w:rFonts w:ascii="Arial Narrow" w:eastAsia="Arial" w:hAnsi="Arial Narrow" w:cs="Arial"/>
          <w:sz w:val="24"/>
          <w:szCs w:val="24"/>
        </w:rPr>
        <w:t xml:space="preserve"> o processo, nos termos regimentais.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Rodrigues dos Santos (Presidente), Érico Xavier Desterro e Silva, Josué Cláudio de Souza Neto e </w:t>
      </w:r>
      <w:proofErr w:type="spellStart"/>
      <w:r w:rsidR="00624BBB" w:rsidRPr="00DA5F74">
        <w:rPr>
          <w:rFonts w:ascii="Arial Narrow" w:eastAsia="Arial" w:hAnsi="Arial Narrow" w:cs="Arial"/>
          <w:sz w:val="24"/>
          <w:szCs w:val="24"/>
        </w:rPr>
        <w:t>Luis</w:t>
      </w:r>
      <w:proofErr w:type="spellEnd"/>
      <w:r w:rsidR="00624BBB" w:rsidRPr="00DA5F74">
        <w:rPr>
          <w:rFonts w:ascii="Arial Narrow" w:eastAsia="Arial" w:hAnsi="Arial Narrow" w:cs="Arial"/>
          <w:sz w:val="24"/>
          <w:szCs w:val="24"/>
        </w:rPr>
        <w:t xml:space="preserve"> Fabian</w:t>
      </w:r>
      <w:r w:rsidRPr="00DA5F74">
        <w:rPr>
          <w:rFonts w:ascii="Arial Narrow" w:eastAsia="Arial" w:hAnsi="Arial Narrow" w:cs="Arial"/>
          <w:sz w:val="24"/>
          <w:szCs w:val="24"/>
        </w:rPr>
        <w:t xml:space="preserve"> Pereira Barbosa. </w:t>
      </w:r>
      <w:r w:rsidRPr="00DA5F74">
        <w:rPr>
          <w:rFonts w:ascii="Arial Narrow" w:eastAsia="Arial" w:hAnsi="Arial Narrow" w:cs="Arial"/>
          <w:b/>
          <w:sz w:val="24"/>
          <w:szCs w:val="24"/>
        </w:rPr>
        <w:t xml:space="preserve">Declaração de Impedimento: </w:t>
      </w:r>
      <w:r w:rsidRPr="00DA5F74">
        <w:rPr>
          <w:rFonts w:ascii="Arial Narrow" w:eastAsia="Arial" w:hAnsi="Arial Narrow" w:cs="Arial"/>
          <w:sz w:val="24"/>
          <w:szCs w:val="24"/>
        </w:rPr>
        <w:t>Conselheiro Convocado Mário José de Moraes Costa Filho (art. 65 do Regimento Interno).</w:t>
      </w:r>
      <w:r w:rsidR="00652D96" w:rsidRPr="00DA5F74">
        <w:rPr>
          <w:rFonts w:ascii="Arial Narrow" w:eastAsia="Arial" w:hAnsi="Arial Narrow" w:cs="Arial"/>
          <w:b/>
          <w:sz w:val="24"/>
          <w:szCs w:val="24"/>
        </w:rPr>
        <w:t xml:space="preserve"> </w:t>
      </w:r>
    </w:p>
    <w:p w14:paraId="487703EE" w14:textId="77777777" w:rsidR="00183227"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16.559/2023</w:t>
      </w:r>
      <w:r w:rsidRPr="00DA5F74">
        <w:rPr>
          <w:rFonts w:ascii="Arial Narrow" w:eastAsia="Arial" w:hAnsi="Arial Narrow" w:cs="Arial"/>
          <w:sz w:val="24"/>
          <w:szCs w:val="24"/>
        </w:rPr>
        <w:t xml:space="preserve"> - Recurso Ordinário interposto pela Sra. Vera Lucia Moreno contra o Acórdão n° 2000/2023 - TCE - Segunda Câmara, exarado nos autos do processo n° 13.327/2023. </w:t>
      </w:r>
      <w:r w:rsidRPr="00DA5F74">
        <w:rPr>
          <w:rFonts w:ascii="Arial Narrow" w:eastAsia="Arial" w:hAnsi="Arial Narrow" w:cs="Arial"/>
          <w:b/>
          <w:sz w:val="24"/>
          <w:szCs w:val="24"/>
        </w:rPr>
        <w:t xml:space="preserve">Advogado(s): </w:t>
      </w:r>
      <w:r w:rsidRPr="00DA5F74">
        <w:rPr>
          <w:rFonts w:ascii="Arial Narrow" w:eastAsia="Arial" w:hAnsi="Arial Narrow" w:cs="Arial"/>
          <w:sz w:val="24"/>
          <w:szCs w:val="24"/>
        </w:rPr>
        <w:t>Antônio Cavalcante de Albuquerque Junior - OAB/AM 2992.</w:t>
      </w:r>
      <w:r w:rsidRPr="00DA5F74">
        <w:rPr>
          <w:rFonts w:ascii="Arial Narrow" w:eastAsia="Arial" w:hAnsi="Arial Narrow" w:cs="Arial"/>
          <w:b/>
          <w:sz w:val="24"/>
          <w:szCs w:val="24"/>
        </w:rPr>
        <w:t xml:space="preserve"> ACÓRDÃO Nº 1180/2024:</w:t>
      </w:r>
      <w:r w:rsidRPr="00DA5F74">
        <w:rPr>
          <w:rFonts w:ascii="Arial Narrow" w:eastAsia="Arial" w:hAnsi="Arial Narrow" w:cs="Arial"/>
          <w:sz w:val="24"/>
          <w:szCs w:val="24"/>
        </w:rPr>
        <w:t xml:space="preserve"> 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nº exercício da competência atribuída pelo art. 11, III, alínea “f”, item 3, da Resolução nº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do voto do Excelentíssimo Senhor Conselheiro-Relator, </w:t>
      </w:r>
      <w:r w:rsidRPr="00DA5F74">
        <w:rPr>
          <w:rFonts w:ascii="Arial Narrow" w:eastAsia="Arial" w:hAnsi="Arial Narrow" w:cs="Arial"/>
          <w:b/>
          <w:sz w:val="24"/>
          <w:szCs w:val="24"/>
        </w:rPr>
        <w:t>em consonância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8.1. Conhecer</w:t>
      </w:r>
      <w:r w:rsidRPr="00DA5F74">
        <w:rPr>
          <w:rFonts w:ascii="Arial Narrow" w:eastAsia="Arial" w:hAnsi="Arial Narrow" w:cs="Arial"/>
          <w:sz w:val="24"/>
          <w:szCs w:val="24"/>
        </w:rPr>
        <w:t xml:space="preserve"> do Recurso Ordinário interposto pela Sra. Vera Lucia Moreno contra o Acórdão Nº 2000/2023-TCE - Segunda Câmara, eis que cumpridos os requisitos de admissibilidade, nos termos dos </w:t>
      </w:r>
      <w:proofErr w:type="spellStart"/>
      <w:r w:rsidRPr="00DA5F74">
        <w:rPr>
          <w:rFonts w:ascii="Arial Narrow" w:eastAsia="Arial" w:hAnsi="Arial Narrow" w:cs="Arial"/>
          <w:sz w:val="24"/>
          <w:szCs w:val="24"/>
        </w:rPr>
        <w:t>arts</w:t>
      </w:r>
      <w:proofErr w:type="spellEnd"/>
      <w:r w:rsidRPr="00DA5F74">
        <w:rPr>
          <w:rFonts w:ascii="Arial Narrow" w:eastAsia="Arial" w:hAnsi="Arial Narrow" w:cs="Arial"/>
          <w:sz w:val="24"/>
          <w:szCs w:val="24"/>
        </w:rPr>
        <w:t xml:space="preserve">. 60 e 61, da Lei nº 2.423/96 c/c artigo 151, do Regimento Interno deste Tribunal; </w:t>
      </w:r>
      <w:r w:rsidRPr="00DA5F74">
        <w:rPr>
          <w:rFonts w:ascii="Arial Narrow" w:eastAsia="Arial" w:hAnsi="Arial Narrow" w:cs="Arial"/>
          <w:b/>
          <w:sz w:val="24"/>
          <w:szCs w:val="24"/>
        </w:rPr>
        <w:t xml:space="preserve">8.2. Julgar </w:t>
      </w:r>
      <w:r w:rsidRPr="00DA5F74">
        <w:rPr>
          <w:rFonts w:ascii="Arial Narrow" w:eastAsia="Arial" w:hAnsi="Arial Narrow" w:cs="Arial"/>
          <w:sz w:val="24"/>
          <w:szCs w:val="24"/>
        </w:rPr>
        <w:t xml:space="preserve">prejudicada a análise do processo denominado Recurso Ordinário interposto pela Sra. Vera Lucia Moreno, tendo em vista a Decisão adotada no Recurso de Revisão apresentado pelo Fundo Previdenciário do Estado do Amazonas – AMAZONPREV no Processo nº 10633/2024; </w:t>
      </w:r>
      <w:r w:rsidRPr="00DA5F74">
        <w:rPr>
          <w:rFonts w:ascii="Arial Narrow" w:eastAsia="Arial" w:hAnsi="Arial Narrow" w:cs="Arial"/>
          <w:b/>
          <w:sz w:val="24"/>
          <w:szCs w:val="24"/>
        </w:rPr>
        <w:t>8.3. Notificar</w:t>
      </w:r>
      <w:r w:rsidRPr="00DA5F74">
        <w:rPr>
          <w:rFonts w:ascii="Arial Narrow" w:eastAsia="Arial" w:hAnsi="Arial Narrow" w:cs="Arial"/>
          <w:sz w:val="24"/>
          <w:szCs w:val="24"/>
        </w:rPr>
        <w:t xml:space="preserve"> a Fundação AMAZONPREV e a Sra. Vera Lúcia Moreno, para que tomem ciência do Decisório, com cópia deste Relatório/Voto; </w:t>
      </w:r>
      <w:r w:rsidRPr="00DA5F74">
        <w:rPr>
          <w:rFonts w:ascii="Arial Narrow" w:eastAsia="Arial" w:hAnsi="Arial Narrow" w:cs="Arial"/>
          <w:b/>
          <w:sz w:val="24"/>
          <w:szCs w:val="24"/>
        </w:rPr>
        <w:t>8.4. Arquivar</w:t>
      </w:r>
      <w:r w:rsidRPr="00DA5F74">
        <w:rPr>
          <w:rFonts w:ascii="Arial Narrow" w:eastAsia="Arial" w:hAnsi="Arial Narrow" w:cs="Arial"/>
          <w:sz w:val="24"/>
          <w:szCs w:val="24"/>
        </w:rPr>
        <w:t xml:space="preserve"> o processo, nos termos regimentais.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Rodrigues dos Santos (Presidente), Érico Xavier Desterro e Silva, Josué Cláudio de Souza Neto e </w:t>
      </w:r>
      <w:proofErr w:type="spellStart"/>
      <w:r w:rsidR="00624BBB" w:rsidRPr="00DA5F74">
        <w:rPr>
          <w:rFonts w:ascii="Arial Narrow" w:eastAsia="Arial" w:hAnsi="Arial Narrow" w:cs="Arial"/>
          <w:sz w:val="24"/>
          <w:szCs w:val="24"/>
        </w:rPr>
        <w:t>Luis</w:t>
      </w:r>
      <w:proofErr w:type="spellEnd"/>
      <w:r w:rsidR="00624BBB" w:rsidRPr="00DA5F74">
        <w:rPr>
          <w:rFonts w:ascii="Arial Narrow" w:eastAsia="Arial" w:hAnsi="Arial Narrow" w:cs="Arial"/>
          <w:sz w:val="24"/>
          <w:szCs w:val="24"/>
        </w:rPr>
        <w:t xml:space="preserve"> Fabian</w:t>
      </w:r>
      <w:r w:rsidRPr="00DA5F74">
        <w:rPr>
          <w:rFonts w:ascii="Arial Narrow" w:eastAsia="Arial" w:hAnsi="Arial Narrow" w:cs="Arial"/>
          <w:sz w:val="24"/>
          <w:szCs w:val="24"/>
        </w:rPr>
        <w:t xml:space="preserve"> Pereira Barbosa. </w:t>
      </w:r>
      <w:proofErr w:type="spellStart"/>
      <w:r w:rsidR="00624BBB" w:rsidRPr="00DA5F74">
        <w:rPr>
          <w:rFonts w:ascii="Arial Narrow" w:eastAsia="Arial" w:hAnsi="Arial Narrow" w:cs="Arial"/>
          <w:sz w:val="24"/>
          <w:szCs w:val="24"/>
        </w:rPr>
        <w:t>Luis</w:t>
      </w:r>
      <w:proofErr w:type="spellEnd"/>
      <w:r w:rsidR="00624BBB" w:rsidRPr="00DA5F74">
        <w:rPr>
          <w:rFonts w:ascii="Arial Narrow" w:eastAsia="Arial" w:hAnsi="Arial Narrow" w:cs="Arial"/>
          <w:sz w:val="24"/>
          <w:szCs w:val="24"/>
        </w:rPr>
        <w:t xml:space="preserve"> Fabian</w:t>
      </w:r>
      <w:r w:rsidRPr="00DA5F74">
        <w:rPr>
          <w:rFonts w:ascii="Arial Narrow" w:eastAsia="Arial" w:hAnsi="Arial Narrow" w:cs="Arial"/>
          <w:sz w:val="24"/>
          <w:szCs w:val="24"/>
        </w:rPr>
        <w:t xml:space="preserve"> Pereira Barbosa. </w:t>
      </w:r>
      <w:r w:rsidRPr="00DA5F74">
        <w:rPr>
          <w:rFonts w:ascii="Arial Narrow" w:eastAsia="Arial" w:hAnsi="Arial Narrow" w:cs="Arial"/>
          <w:b/>
          <w:sz w:val="24"/>
          <w:szCs w:val="24"/>
        </w:rPr>
        <w:t>Declaração de Impedimento:</w:t>
      </w:r>
      <w:r w:rsidRPr="00DA5F74">
        <w:rPr>
          <w:rFonts w:ascii="Arial Narrow" w:eastAsia="Arial" w:hAnsi="Arial Narrow" w:cs="Arial"/>
          <w:sz w:val="24"/>
          <w:szCs w:val="24"/>
        </w:rPr>
        <w:t xml:space="preserve"> Conselheiro Convocado Mário José de Moraes Costa Filho (art. 65 do Regimento Interno).</w:t>
      </w:r>
      <w:r w:rsidR="00652D96" w:rsidRPr="00DA5F74">
        <w:rPr>
          <w:rFonts w:ascii="Arial Narrow" w:eastAsia="Arial" w:hAnsi="Arial Narrow" w:cs="Arial"/>
          <w:b/>
          <w:sz w:val="24"/>
          <w:szCs w:val="24"/>
        </w:rPr>
        <w:t xml:space="preserve"> </w:t>
      </w:r>
    </w:p>
    <w:p w14:paraId="2D944625" w14:textId="77777777" w:rsidR="00183227" w:rsidRDefault="00C85754" w:rsidP="00DA5F74">
      <w:pPr>
        <w:spacing w:before="240" w:after="0" w:line="240" w:lineRule="auto"/>
        <w:ind w:right="-2"/>
        <w:jc w:val="both"/>
        <w:rPr>
          <w:rFonts w:ascii="Arial Narrow" w:eastAsia="Arial" w:hAnsi="Arial Narrow" w:cs="Arial"/>
          <w:sz w:val="24"/>
          <w:szCs w:val="24"/>
        </w:rPr>
      </w:pPr>
      <w:r w:rsidRPr="00DA5F74">
        <w:rPr>
          <w:rFonts w:ascii="Arial Narrow" w:eastAsia="Arial" w:hAnsi="Arial Narrow" w:cs="Arial"/>
          <w:b/>
          <w:sz w:val="24"/>
          <w:szCs w:val="24"/>
        </w:rPr>
        <w:t>PROCESSO Nº 10.886/2024 (APENSOS: 14.216/2023)</w:t>
      </w:r>
      <w:r w:rsidRPr="00DA5F74">
        <w:rPr>
          <w:rFonts w:ascii="Arial Narrow" w:eastAsia="Arial" w:hAnsi="Arial Narrow" w:cs="Arial"/>
          <w:sz w:val="24"/>
          <w:szCs w:val="24"/>
        </w:rPr>
        <w:t xml:space="preserve"> - Recurso de Revisão interposto pela Sra. </w:t>
      </w:r>
      <w:proofErr w:type="spellStart"/>
      <w:r w:rsidRPr="00DA5F74">
        <w:rPr>
          <w:rFonts w:ascii="Arial Narrow" w:eastAsia="Arial" w:hAnsi="Arial Narrow" w:cs="Arial"/>
          <w:sz w:val="24"/>
          <w:szCs w:val="24"/>
        </w:rPr>
        <w:t>Irismar</w:t>
      </w:r>
      <w:proofErr w:type="spellEnd"/>
      <w:r w:rsidRPr="00DA5F74">
        <w:rPr>
          <w:rFonts w:ascii="Arial Narrow" w:eastAsia="Arial" w:hAnsi="Arial Narrow" w:cs="Arial"/>
          <w:sz w:val="24"/>
          <w:szCs w:val="24"/>
        </w:rPr>
        <w:t xml:space="preserve"> Ribeiro Dávila de Souza contra o Acórdão nº 1895/2023 - TCE - Segunda Câmara, exarado nos autos do Processo nº 14.216/2023.</w:t>
      </w:r>
      <w:r w:rsidRPr="00DA5F74">
        <w:rPr>
          <w:rFonts w:ascii="Arial Narrow" w:eastAsia="Arial" w:hAnsi="Arial Narrow" w:cs="Arial"/>
          <w:b/>
          <w:sz w:val="24"/>
          <w:szCs w:val="24"/>
        </w:rPr>
        <w:t xml:space="preserve"> ACÓRDÃO Nº 1181/2024: </w:t>
      </w:r>
      <w:r w:rsidRPr="00DA5F74">
        <w:rPr>
          <w:rFonts w:ascii="Arial Narrow" w:eastAsia="Arial" w:hAnsi="Arial Narrow" w:cs="Arial"/>
          <w:sz w:val="24"/>
          <w:szCs w:val="24"/>
        </w:rPr>
        <w:t xml:space="preserve">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inciso III, alínea “g”, da Resolução nº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do voto do Excelentíssimo Senhor Conselheiro-Relator, </w:t>
      </w:r>
      <w:r w:rsidRPr="00DA5F74">
        <w:rPr>
          <w:rFonts w:ascii="Arial Narrow" w:eastAsia="Arial" w:hAnsi="Arial Narrow" w:cs="Arial"/>
          <w:b/>
          <w:sz w:val="24"/>
          <w:szCs w:val="24"/>
        </w:rPr>
        <w:t>em divergência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8.1. Não conhecer</w:t>
      </w:r>
      <w:r w:rsidRPr="00DA5F74">
        <w:rPr>
          <w:rFonts w:ascii="Arial Narrow" w:eastAsia="Arial" w:hAnsi="Arial Narrow" w:cs="Arial"/>
          <w:sz w:val="24"/>
          <w:szCs w:val="24"/>
        </w:rPr>
        <w:t xml:space="preserve"> do Recurso de Revisão interposto pela Sra. </w:t>
      </w:r>
      <w:proofErr w:type="spellStart"/>
      <w:r w:rsidRPr="00DA5F74">
        <w:rPr>
          <w:rFonts w:ascii="Arial Narrow" w:eastAsia="Arial" w:hAnsi="Arial Narrow" w:cs="Arial"/>
          <w:sz w:val="24"/>
          <w:szCs w:val="24"/>
        </w:rPr>
        <w:t>Irismar</w:t>
      </w:r>
      <w:proofErr w:type="spellEnd"/>
      <w:r w:rsidRPr="00DA5F74">
        <w:rPr>
          <w:rFonts w:ascii="Arial Narrow" w:eastAsia="Arial" w:hAnsi="Arial Narrow" w:cs="Arial"/>
          <w:sz w:val="24"/>
          <w:szCs w:val="24"/>
        </w:rPr>
        <w:t xml:space="preserve"> Ribeiro Dávila de Souza, por ausência de sucumbência, nos termos do art. 145, II e III do Regimento Interno (Resolução TCE/AM nº 04/2002) c/c subsidiariamente com o art. 996 do Código de Processo Civil; </w:t>
      </w:r>
      <w:r w:rsidRPr="00DA5F74">
        <w:rPr>
          <w:rFonts w:ascii="Arial Narrow" w:eastAsia="Arial" w:hAnsi="Arial Narrow" w:cs="Arial"/>
          <w:b/>
          <w:sz w:val="24"/>
          <w:szCs w:val="24"/>
        </w:rPr>
        <w:t>8.2. Notificar</w:t>
      </w:r>
      <w:r w:rsidRPr="00DA5F74">
        <w:rPr>
          <w:rFonts w:ascii="Arial Narrow" w:eastAsia="Arial" w:hAnsi="Arial Narrow" w:cs="Arial"/>
          <w:sz w:val="24"/>
          <w:szCs w:val="24"/>
        </w:rPr>
        <w:t xml:space="preserve"> à Sra. </w:t>
      </w:r>
      <w:proofErr w:type="spellStart"/>
      <w:r w:rsidRPr="00DA5F74">
        <w:rPr>
          <w:rFonts w:ascii="Arial Narrow" w:eastAsia="Arial" w:hAnsi="Arial Narrow" w:cs="Arial"/>
          <w:sz w:val="24"/>
          <w:szCs w:val="24"/>
        </w:rPr>
        <w:t>Irismar</w:t>
      </w:r>
      <w:proofErr w:type="spellEnd"/>
      <w:r w:rsidRPr="00DA5F74">
        <w:rPr>
          <w:rFonts w:ascii="Arial Narrow" w:eastAsia="Arial" w:hAnsi="Arial Narrow" w:cs="Arial"/>
          <w:sz w:val="24"/>
          <w:szCs w:val="24"/>
        </w:rPr>
        <w:t xml:space="preserve"> Ribeiro Dávila de Souza, para que tome ciência da decisão e, caso queira, requeira administrativamente ou judicialmente a majoração dos seus proventos; </w:t>
      </w:r>
      <w:r w:rsidRPr="00DA5F74">
        <w:rPr>
          <w:rFonts w:ascii="Arial Narrow" w:eastAsia="Arial" w:hAnsi="Arial Narrow" w:cs="Arial"/>
          <w:b/>
          <w:sz w:val="24"/>
          <w:szCs w:val="24"/>
        </w:rPr>
        <w:t>8.3. Arquivar</w:t>
      </w:r>
      <w:r w:rsidRPr="00DA5F74">
        <w:rPr>
          <w:rFonts w:ascii="Arial Narrow" w:eastAsia="Arial" w:hAnsi="Arial Narrow" w:cs="Arial"/>
          <w:sz w:val="24"/>
          <w:szCs w:val="24"/>
        </w:rPr>
        <w:t xml:space="preserve"> o processo, nos termos regimentais.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Rodrigues dos Santos (Presidente), Érico </w:t>
      </w:r>
      <w:r w:rsidRPr="00DA5F74">
        <w:rPr>
          <w:rFonts w:ascii="Arial Narrow" w:eastAsia="Arial" w:hAnsi="Arial Narrow" w:cs="Arial"/>
          <w:sz w:val="24"/>
          <w:szCs w:val="24"/>
        </w:rPr>
        <w:lastRenderedPageBreak/>
        <w:t xml:space="preserve">Xavier Desterro e Silva, Josué Cláudio de Souza Neto, </w:t>
      </w:r>
      <w:proofErr w:type="spellStart"/>
      <w:r w:rsidR="00624BBB" w:rsidRPr="00DA5F74">
        <w:rPr>
          <w:rFonts w:ascii="Arial Narrow" w:eastAsia="Arial" w:hAnsi="Arial Narrow" w:cs="Arial"/>
          <w:sz w:val="24"/>
          <w:szCs w:val="24"/>
        </w:rPr>
        <w:t>Luis</w:t>
      </w:r>
      <w:proofErr w:type="spellEnd"/>
      <w:r w:rsidR="00624BBB" w:rsidRPr="00DA5F74">
        <w:rPr>
          <w:rFonts w:ascii="Arial Narrow" w:eastAsia="Arial" w:hAnsi="Arial Narrow" w:cs="Arial"/>
          <w:sz w:val="24"/>
          <w:szCs w:val="24"/>
        </w:rPr>
        <w:t xml:space="preserve"> Fabian</w:t>
      </w:r>
      <w:r w:rsidRPr="00DA5F74">
        <w:rPr>
          <w:rFonts w:ascii="Arial Narrow" w:eastAsia="Arial" w:hAnsi="Arial Narrow" w:cs="Arial"/>
          <w:sz w:val="24"/>
          <w:szCs w:val="24"/>
        </w:rPr>
        <w:t xml:space="preserve"> Pereira Barbosa e Mário José de Moraes Costa Filho (Convocado).</w:t>
      </w:r>
      <w:r w:rsidR="00652D96" w:rsidRPr="00DA5F74">
        <w:rPr>
          <w:rFonts w:ascii="Arial Narrow" w:eastAsia="Arial" w:hAnsi="Arial Narrow" w:cs="Arial"/>
          <w:sz w:val="24"/>
          <w:szCs w:val="24"/>
        </w:rPr>
        <w:t xml:space="preserve"> </w:t>
      </w:r>
    </w:p>
    <w:p w14:paraId="276FDC3C" w14:textId="77777777" w:rsidR="00183227"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11.830/2024 (APENSOS: 15.387/2023, 15.416/2023, 15.412/2023, 15.413/2023 e 15.267/2023)</w:t>
      </w:r>
      <w:r w:rsidRPr="00DA5F74">
        <w:rPr>
          <w:rFonts w:ascii="Arial Narrow" w:eastAsia="Arial" w:hAnsi="Arial Narrow" w:cs="Arial"/>
          <w:sz w:val="24"/>
          <w:szCs w:val="24"/>
        </w:rPr>
        <w:t xml:space="preserve"> - Recurso de Revisão interposto pelo Fundo Previdenciário do Estado do Amazonas (Fundação AMAZONPREV) contra o Acórdão n° 2435/2023 - TCE - Segunda Câmara, exarado nos autos do Processo n° 15.267/2023.</w:t>
      </w:r>
      <w:r w:rsidRPr="00DA5F74">
        <w:rPr>
          <w:rFonts w:ascii="Arial Narrow" w:eastAsia="Arial" w:hAnsi="Arial Narrow" w:cs="Arial"/>
          <w:b/>
          <w:sz w:val="24"/>
          <w:szCs w:val="24"/>
        </w:rPr>
        <w:t xml:space="preserve"> ACÓRDÃO Nº 1184/2024:</w:t>
      </w:r>
      <w:r w:rsidRPr="00DA5F74">
        <w:rPr>
          <w:rFonts w:ascii="Arial Narrow" w:eastAsia="Arial" w:hAnsi="Arial Narrow" w:cs="Arial"/>
          <w:sz w:val="24"/>
          <w:szCs w:val="24"/>
        </w:rPr>
        <w:t xml:space="preserve"> 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inciso III, alínea “g”, da Resolução nº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do voto do Excelentíssimo Senhor Conselheiro-Relator, </w:t>
      </w:r>
      <w:r w:rsidRPr="00DA5F74">
        <w:rPr>
          <w:rFonts w:ascii="Arial Narrow" w:eastAsia="Arial" w:hAnsi="Arial Narrow" w:cs="Arial"/>
          <w:b/>
          <w:sz w:val="24"/>
          <w:szCs w:val="24"/>
        </w:rPr>
        <w:t>em consonância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8.1. Conhecer</w:t>
      </w:r>
      <w:r w:rsidRPr="00DA5F74">
        <w:rPr>
          <w:rFonts w:ascii="Arial Narrow" w:eastAsia="Arial" w:hAnsi="Arial Narrow" w:cs="Arial"/>
          <w:sz w:val="24"/>
          <w:szCs w:val="24"/>
        </w:rPr>
        <w:t xml:space="preserve"> o Recurso de Revisão interposto pela Fundação AMAZONPREV contra o Acórdão Nº 2435/2023 – TCE - SEGUNDA CÂMARA, eis que cumpridos os requisitos de admissibilidade, nos termos do art. 65, </w:t>
      </w:r>
      <w:r w:rsidRPr="00DA5F74">
        <w:rPr>
          <w:rFonts w:ascii="Arial Narrow" w:eastAsia="Arial" w:hAnsi="Arial Narrow" w:cs="Arial"/>
          <w:i/>
          <w:sz w:val="24"/>
          <w:szCs w:val="24"/>
        </w:rPr>
        <w:t>caput</w:t>
      </w:r>
      <w:r w:rsidRPr="00DA5F74">
        <w:rPr>
          <w:rFonts w:ascii="Arial Narrow" w:eastAsia="Arial" w:hAnsi="Arial Narrow" w:cs="Arial"/>
          <w:sz w:val="24"/>
          <w:szCs w:val="24"/>
        </w:rPr>
        <w:t xml:space="preserve">, da Lei nº 2.423/96 c/c artigos 145 e 157, do Regimento Interno deste Tribunal; </w:t>
      </w:r>
      <w:r w:rsidRPr="00DA5F74">
        <w:rPr>
          <w:rFonts w:ascii="Arial Narrow" w:eastAsia="Arial" w:hAnsi="Arial Narrow" w:cs="Arial"/>
          <w:b/>
          <w:sz w:val="24"/>
          <w:szCs w:val="24"/>
        </w:rPr>
        <w:t>8.2. Dar Provimento</w:t>
      </w:r>
      <w:r w:rsidRPr="00DA5F74">
        <w:rPr>
          <w:rFonts w:ascii="Arial Narrow" w:eastAsia="Arial" w:hAnsi="Arial Narrow" w:cs="Arial"/>
          <w:sz w:val="24"/>
          <w:szCs w:val="24"/>
        </w:rPr>
        <w:t xml:space="preserve"> ao Recurso de Revisão interposto pela Fundação AMAZONPREV, para reformar o Acórdão Nº 2435/2023-TCE-SEGUNDA CÂMARA, prolatado nos autos do Processo nº 15.267/2023, e, com fundamento nos art. 1º, inc. V, e 31, inc. II e § 4º, da Lei estadual n° 2.423/96, para: </w:t>
      </w:r>
      <w:r w:rsidRPr="00DA5F74">
        <w:rPr>
          <w:rFonts w:ascii="Arial Narrow" w:eastAsia="Arial" w:hAnsi="Arial Narrow" w:cs="Arial"/>
          <w:b/>
          <w:sz w:val="24"/>
          <w:szCs w:val="24"/>
        </w:rPr>
        <w:t>8.2.1.</w:t>
      </w:r>
      <w:r w:rsidRPr="00DA5F74">
        <w:rPr>
          <w:rFonts w:ascii="Arial Narrow" w:eastAsia="Arial" w:hAnsi="Arial Narrow" w:cs="Arial"/>
          <w:sz w:val="24"/>
          <w:szCs w:val="24"/>
        </w:rPr>
        <w:t xml:space="preserve">Alterar o item Julgar legal o ato de Pensão por Morte em favor da Sra. Maria das Graças Santos André, concedida pela Portaria nº 1872/2023; </w:t>
      </w:r>
      <w:r w:rsidRPr="00DA5F74">
        <w:rPr>
          <w:rFonts w:ascii="Arial Narrow" w:eastAsia="Arial" w:hAnsi="Arial Narrow" w:cs="Arial"/>
          <w:b/>
          <w:sz w:val="24"/>
          <w:szCs w:val="24"/>
        </w:rPr>
        <w:t>8.2.2.</w:t>
      </w:r>
      <w:r w:rsidRPr="00DA5F74">
        <w:rPr>
          <w:rFonts w:ascii="Arial Narrow" w:eastAsia="Arial" w:hAnsi="Arial Narrow" w:cs="Arial"/>
          <w:sz w:val="24"/>
          <w:szCs w:val="24"/>
        </w:rPr>
        <w:t xml:space="preserve">Excluir o item Conceder Prazo à Fundação AMAZONPREV de 60 (sessenta) dias para que encaminhe a esta Corte de Contas, devidamente retificados, a Guia Financeira e o Ato de pensão da interessada, com suas respectivas publicações, de modo a ajustar a composição de todos dos proventos da interessada, nos moldes dispostos no art. 40, § 7º, I, da CF/88 e art. 33, § 1º, I, da LC nº 30/2001, sem aplicação das modificações e limitações impostas pela Emenda Constitucional nº 103/2019, sob pena de multa prevista no art. 54, IV, da Lei nº 2423/1996, encaminhando-lhe cópia do Relatório/Voto e do </w:t>
      </w:r>
      <w:r w:rsidRPr="00DA5F74">
        <w:rPr>
          <w:rFonts w:ascii="Arial Narrow" w:eastAsia="Arial" w:hAnsi="Arial Narrow" w:cs="Arial"/>
          <w:i/>
          <w:sz w:val="24"/>
          <w:szCs w:val="24"/>
        </w:rPr>
        <w:t>decisum</w:t>
      </w:r>
      <w:r w:rsidRPr="00DA5F74">
        <w:rPr>
          <w:rFonts w:ascii="Arial Narrow" w:eastAsia="Arial" w:hAnsi="Arial Narrow" w:cs="Arial"/>
          <w:sz w:val="24"/>
          <w:szCs w:val="24"/>
        </w:rPr>
        <w:t xml:space="preserve">; </w:t>
      </w:r>
      <w:r w:rsidRPr="00DA5F74">
        <w:rPr>
          <w:rFonts w:ascii="Arial Narrow" w:eastAsia="Arial" w:hAnsi="Arial Narrow" w:cs="Arial"/>
          <w:b/>
          <w:sz w:val="24"/>
          <w:szCs w:val="24"/>
        </w:rPr>
        <w:t>8.2.3</w:t>
      </w:r>
      <w:r w:rsidRPr="00DA5F74">
        <w:rPr>
          <w:rFonts w:ascii="Arial Narrow" w:eastAsia="Arial" w:hAnsi="Arial Narrow" w:cs="Arial"/>
          <w:sz w:val="24"/>
          <w:szCs w:val="24"/>
        </w:rPr>
        <w:t xml:space="preserve">.Manter o item Dar ciência desta decisão a Sra. Maria das Graças Santos André. </w:t>
      </w:r>
      <w:r w:rsidRPr="00DA5F74">
        <w:rPr>
          <w:rFonts w:ascii="Arial Narrow" w:eastAsia="Arial" w:hAnsi="Arial Narrow" w:cs="Arial"/>
          <w:b/>
          <w:sz w:val="24"/>
          <w:szCs w:val="24"/>
        </w:rPr>
        <w:t>8.3. Notificar</w:t>
      </w:r>
      <w:r w:rsidRPr="00DA5F74">
        <w:rPr>
          <w:rFonts w:ascii="Arial Narrow" w:eastAsia="Arial" w:hAnsi="Arial Narrow" w:cs="Arial"/>
          <w:sz w:val="24"/>
          <w:szCs w:val="24"/>
        </w:rPr>
        <w:t xml:space="preserve"> a Fundação AMAZONPREV e a Sra. Maria das Graças Santos André, para que tomem ciência do Decisório, com cópia do Relatório/Voto; </w:t>
      </w:r>
      <w:r w:rsidRPr="00DA5F74">
        <w:rPr>
          <w:rFonts w:ascii="Arial Narrow" w:eastAsia="Arial" w:hAnsi="Arial Narrow" w:cs="Arial"/>
          <w:b/>
          <w:sz w:val="24"/>
          <w:szCs w:val="24"/>
        </w:rPr>
        <w:t>8.4. Arquivar</w:t>
      </w:r>
      <w:r w:rsidRPr="00DA5F74">
        <w:rPr>
          <w:rFonts w:ascii="Arial Narrow" w:eastAsia="Arial" w:hAnsi="Arial Narrow" w:cs="Arial"/>
          <w:sz w:val="24"/>
          <w:szCs w:val="24"/>
        </w:rPr>
        <w:t xml:space="preserve"> o processo, nos termos regimentais.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Rodrigues dos Santos (Presidente), Érico Xavier Desterro e Silva, Josué Cláudio de Souza Neto e </w:t>
      </w:r>
      <w:proofErr w:type="spellStart"/>
      <w:r w:rsidR="00624BBB" w:rsidRPr="00DA5F74">
        <w:rPr>
          <w:rFonts w:ascii="Arial Narrow" w:eastAsia="Arial" w:hAnsi="Arial Narrow" w:cs="Arial"/>
          <w:sz w:val="24"/>
          <w:szCs w:val="24"/>
        </w:rPr>
        <w:t>Luis</w:t>
      </w:r>
      <w:proofErr w:type="spellEnd"/>
      <w:r w:rsidR="00624BBB" w:rsidRPr="00DA5F74">
        <w:rPr>
          <w:rFonts w:ascii="Arial Narrow" w:eastAsia="Arial" w:hAnsi="Arial Narrow" w:cs="Arial"/>
          <w:sz w:val="24"/>
          <w:szCs w:val="24"/>
        </w:rPr>
        <w:t xml:space="preserve"> Fabian</w:t>
      </w:r>
      <w:r w:rsidRPr="00DA5F74">
        <w:rPr>
          <w:rFonts w:ascii="Arial Narrow" w:eastAsia="Arial" w:hAnsi="Arial Narrow" w:cs="Arial"/>
          <w:sz w:val="24"/>
          <w:szCs w:val="24"/>
        </w:rPr>
        <w:t xml:space="preserve"> Pereira Barbosa. </w:t>
      </w:r>
      <w:r w:rsidRPr="00DA5F74">
        <w:rPr>
          <w:rFonts w:ascii="Arial Narrow" w:eastAsia="Arial" w:hAnsi="Arial Narrow" w:cs="Arial"/>
          <w:b/>
          <w:sz w:val="24"/>
          <w:szCs w:val="24"/>
        </w:rPr>
        <w:t>Declaração de Impedimento:</w:t>
      </w:r>
      <w:r w:rsidRPr="00DA5F74">
        <w:rPr>
          <w:rFonts w:ascii="Arial Narrow" w:eastAsia="Arial" w:hAnsi="Arial Narrow" w:cs="Arial"/>
          <w:sz w:val="24"/>
          <w:szCs w:val="24"/>
        </w:rPr>
        <w:t xml:space="preserve"> Conselheiro Convocado Mário José de Moraes Costa Filho.</w:t>
      </w:r>
      <w:r w:rsidR="00AC15D5" w:rsidRPr="00DA5F74">
        <w:rPr>
          <w:rFonts w:ascii="Arial Narrow" w:eastAsia="Arial" w:hAnsi="Arial Narrow" w:cs="Arial"/>
          <w:b/>
          <w:sz w:val="24"/>
          <w:szCs w:val="24"/>
        </w:rPr>
        <w:t xml:space="preserve"> </w:t>
      </w:r>
    </w:p>
    <w:p w14:paraId="5D6C9659" w14:textId="77777777" w:rsidR="00183227"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12.597/2024 (APENSOS: 15.686/2023)</w:t>
      </w:r>
      <w:r w:rsidRPr="00DA5F74">
        <w:rPr>
          <w:rFonts w:ascii="Arial Narrow" w:eastAsia="Arial" w:hAnsi="Arial Narrow" w:cs="Arial"/>
          <w:sz w:val="24"/>
          <w:szCs w:val="24"/>
        </w:rPr>
        <w:t xml:space="preserve"> - Recurso de Revisão interposto pelo Sr. Ernani Gonçalves Machado contra o Acórdão n° 131/2024 - TCE - Segunda Câmara, exarado nos autos do Processo n° 15.686/2023. </w:t>
      </w:r>
      <w:r w:rsidRPr="00DA5F74">
        <w:rPr>
          <w:rFonts w:ascii="Arial Narrow" w:eastAsia="Arial" w:hAnsi="Arial Narrow" w:cs="Arial"/>
          <w:i/>
          <w:sz w:val="24"/>
          <w:szCs w:val="24"/>
        </w:rPr>
        <w:t>CONCEDIDO VISTA DOS AUTOS AO EXCELENTÍSSIMO SENHOR CONSELHEIRO CONVOCADO MÁRIO JOSÉ DE MORAES COSTA FILHO.</w:t>
      </w:r>
      <w:r w:rsidR="00AC15D5" w:rsidRPr="00DA5F74">
        <w:rPr>
          <w:rFonts w:ascii="Arial Narrow" w:eastAsia="Arial" w:hAnsi="Arial Narrow" w:cs="Arial"/>
          <w:b/>
          <w:sz w:val="24"/>
          <w:szCs w:val="24"/>
        </w:rPr>
        <w:t xml:space="preserve"> </w:t>
      </w:r>
    </w:p>
    <w:p w14:paraId="456EC2E4" w14:textId="77777777" w:rsidR="00183227" w:rsidRDefault="00C85754" w:rsidP="00DA5F74">
      <w:pPr>
        <w:spacing w:before="240" w:after="0" w:line="240" w:lineRule="auto"/>
        <w:ind w:right="-2"/>
        <w:jc w:val="both"/>
        <w:rPr>
          <w:rFonts w:ascii="Arial Narrow" w:eastAsia="Arial" w:hAnsi="Arial Narrow" w:cs="Arial"/>
          <w:sz w:val="24"/>
          <w:szCs w:val="24"/>
        </w:rPr>
      </w:pPr>
      <w:r w:rsidRPr="00DA5F74">
        <w:rPr>
          <w:rFonts w:ascii="Arial Narrow" w:eastAsia="Arial" w:hAnsi="Arial Narrow" w:cs="Arial"/>
          <w:b/>
          <w:sz w:val="24"/>
          <w:szCs w:val="24"/>
        </w:rPr>
        <w:t>PROCESSO Nº 16.403/2023</w:t>
      </w:r>
      <w:r w:rsidRPr="00DA5F74">
        <w:rPr>
          <w:rFonts w:ascii="Arial Narrow" w:eastAsia="Arial" w:hAnsi="Arial Narrow" w:cs="Arial"/>
          <w:sz w:val="24"/>
          <w:szCs w:val="24"/>
        </w:rPr>
        <w:t xml:space="preserve"> - Representação interposta pela Secretaria Geral do Controle Externo (SECEX-TCE/AM), decorrente da Manifestação N° 491/2023-Ouvidoria, em desfavor dos Srs. Edir Costa Castelo Branco e Thiago Castelo Branco de Lima, em virtude de possível acúmulo ilícito de cargos, prática de nepotismo e possíveis irregularidades na folha de pagamento da Prefeitura Municipal de Maraã/AM. </w:t>
      </w:r>
      <w:r w:rsidRPr="00DA5F74">
        <w:rPr>
          <w:rFonts w:ascii="Arial Narrow" w:eastAsia="Arial" w:hAnsi="Arial Narrow" w:cs="Arial"/>
          <w:b/>
          <w:sz w:val="24"/>
          <w:szCs w:val="24"/>
        </w:rPr>
        <w:t>Advogado(s):</w:t>
      </w:r>
      <w:r w:rsidRPr="00DA5F74">
        <w:rPr>
          <w:rFonts w:ascii="Arial Narrow" w:eastAsia="Arial" w:hAnsi="Arial Narrow" w:cs="Arial"/>
          <w:sz w:val="24"/>
          <w:szCs w:val="24"/>
        </w:rPr>
        <w:t xml:space="preserve"> Raimundo Moraes de Assis - OAB/AM 15828. </w:t>
      </w:r>
      <w:r w:rsidRPr="00DA5F74">
        <w:rPr>
          <w:rFonts w:ascii="Arial Narrow" w:eastAsia="Arial" w:hAnsi="Arial Narrow" w:cs="Arial"/>
          <w:b/>
          <w:sz w:val="24"/>
          <w:szCs w:val="24"/>
        </w:rPr>
        <w:t>ACÓRDÃO Nº 1187/2024:</w:t>
      </w:r>
      <w:r w:rsidRPr="00DA5F74">
        <w:rPr>
          <w:rFonts w:ascii="Arial Narrow" w:eastAsia="Arial" w:hAnsi="Arial Narrow" w:cs="Arial"/>
          <w:sz w:val="24"/>
          <w:szCs w:val="24"/>
        </w:rPr>
        <w:t xml:space="preserve"> 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inciso IV, alínea “i”, da Resolução nº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do voto do Excelentíssimo Senhor Conselheiro-Relator, </w:t>
      </w:r>
      <w:r w:rsidRPr="00DA5F74">
        <w:rPr>
          <w:rFonts w:ascii="Arial Narrow" w:eastAsia="Arial" w:hAnsi="Arial Narrow" w:cs="Arial"/>
          <w:b/>
          <w:sz w:val="24"/>
          <w:szCs w:val="24"/>
        </w:rPr>
        <w:t>em consonância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9.1. Conhecer</w:t>
      </w:r>
      <w:r w:rsidRPr="00DA5F74">
        <w:rPr>
          <w:rFonts w:ascii="Arial Narrow" w:eastAsia="Arial" w:hAnsi="Arial Narrow" w:cs="Arial"/>
          <w:sz w:val="24"/>
          <w:szCs w:val="24"/>
        </w:rPr>
        <w:t xml:space="preserve">, nos termos do art. 288 da Resolução nº 04/2002- TCE/AM, da presente Representação apresentada pela </w:t>
      </w:r>
      <w:proofErr w:type="spellStart"/>
      <w:r w:rsidRPr="00DA5F74">
        <w:rPr>
          <w:rFonts w:ascii="Arial Narrow" w:eastAsia="Arial" w:hAnsi="Arial Narrow" w:cs="Arial"/>
          <w:sz w:val="24"/>
          <w:szCs w:val="24"/>
        </w:rPr>
        <w:t>Secretaria-Geral</w:t>
      </w:r>
      <w:proofErr w:type="spellEnd"/>
      <w:r w:rsidRPr="00DA5F74">
        <w:rPr>
          <w:rFonts w:ascii="Arial Narrow" w:eastAsia="Arial" w:hAnsi="Arial Narrow" w:cs="Arial"/>
          <w:sz w:val="24"/>
          <w:szCs w:val="24"/>
        </w:rPr>
        <w:t xml:space="preserve"> de Controle Externo - Secex, em desfavor dos Senhores Edir Costa Castelo Branco e Thiago Castelo Branco de Lima, </w:t>
      </w:r>
      <w:r w:rsidRPr="00DA5F74">
        <w:rPr>
          <w:rFonts w:ascii="Arial Narrow" w:eastAsia="Arial" w:hAnsi="Arial Narrow" w:cs="Arial"/>
          <w:sz w:val="24"/>
          <w:szCs w:val="24"/>
        </w:rPr>
        <w:lastRenderedPageBreak/>
        <w:t xml:space="preserve">após apresentação de Manifestação junto à Ouvidoria do Tribunal quanto o possível acúmulo ilícito de cargos, prática de nepotismo e possíveis irregularidades na folha de pagamento da Prefeitura Municipal de Maraã/AM; </w:t>
      </w:r>
      <w:r w:rsidRPr="00DA5F74">
        <w:rPr>
          <w:rFonts w:ascii="Arial Narrow" w:eastAsia="Arial" w:hAnsi="Arial Narrow" w:cs="Arial"/>
          <w:b/>
          <w:sz w:val="24"/>
          <w:szCs w:val="24"/>
        </w:rPr>
        <w:t>9.2. Julgar Parcialmente Procedente</w:t>
      </w:r>
      <w:r w:rsidRPr="00DA5F74">
        <w:rPr>
          <w:rFonts w:ascii="Arial Narrow" w:eastAsia="Arial" w:hAnsi="Arial Narrow" w:cs="Arial"/>
          <w:sz w:val="24"/>
          <w:szCs w:val="24"/>
        </w:rPr>
        <w:t xml:space="preserve"> a presente Representação apresentada pela </w:t>
      </w:r>
      <w:proofErr w:type="spellStart"/>
      <w:r w:rsidRPr="00DA5F74">
        <w:rPr>
          <w:rFonts w:ascii="Arial Narrow" w:eastAsia="Arial" w:hAnsi="Arial Narrow" w:cs="Arial"/>
          <w:sz w:val="24"/>
          <w:szCs w:val="24"/>
        </w:rPr>
        <w:t>Secretaria-Geral</w:t>
      </w:r>
      <w:proofErr w:type="spellEnd"/>
      <w:r w:rsidRPr="00DA5F74">
        <w:rPr>
          <w:rFonts w:ascii="Arial Narrow" w:eastAsia="Arial" w:hAnsi="Arial Narrow" w:cs="Arial"/>
          <w:sz w:val="24"/>
          <w:szCs w:val="24"/>
        </w:rPr>
        <w:t xml:space="preserve"> de Controle Externo - Secex, em consonância com o disposto no art. 1º, XXII, da Lei nº 2.423/96, em razão da flagrante ofensa à Lei de Transparência e Acesso à Informação (Lei nº. 12.527/2011), às leis e regulamentações deste Tribunal, haja vista a ausência do envio dos documentos citados na instrução processual, elencados, especialmente, nas manifestações técnica e ministerial; </w:t>
      </w:r>
      <w:r w:rsidRPr="00DA5F74">
        <w:rPr>
          <w:rFonts w:ascii="Arial Narrow" w:eastAsia="Arial" w:hAnsi="Arial Narrow" w:cs="Arial"/>
          <w:b/>
          <w:sz w:val="24"/>
          <w:szCs w:val="24"/>
        </w:rPr>
        <w:t>9.3. Aplicar Multa</w:t>
      </w:r>
      <w:r w:rsidRPr="00DA5F74">
        <w:rPr>
          <w:rFonts w:ascii="Arial Narrow" w:eastAsia="Arial" w:hAnsi="Arial Narrow" w:cs="Arial"/>
          <w:sz w:val="24"/>
          <w:szCs w:val="24"/>
        </w:rPr>
        <w:t xml:space="preserve"> ao Sr. Edir Costa Castelo Branco, no valor de R$14.000,00 (quatorze mil reais), e fixar prazo de 30 dias, para que o responsável recolha o valor da multa, nos termos do artigo 54, VI, da Lei Orgânica desta Corte de Contas, pela impropriedade acima elencada, na esfera Estadual para o órgão Fundo de Apoio ao Exercício do Controle Externo - FAECE, através de DAR avulso extraído do sítio eletrônico da SEFAZ/AM, sob o código “5508 – Multas aplicadas pelo TCE/AM – Fundo de Apoio ao Exercício do Controle Externo – FAECE”. Dentro do prazo anteriormente conferido, é obrigatório o encaminhamento do comprovante de pagamento (autenticado pelo Banco) a esta Corte de Contas (art. 72, inciso III, alínea "a", da Lei Orgânica do TCE/AM), condição imprescindível para emissão do Termo de Quitação. O não adimplemento dessa obrigação pecuniária no prazo legal importará na continuidade da cobrança administrativa ou judicial do título executivo (art. 73 da Lei Orgânica do TCE/AM), ficando o DERED autorizado, caso expirado o referido prazo, a adotar as medidas previstas nas subseções III e IV da Seção III, do Capítulo X, da Resolução nº 04/2002-TCE/AM, bem como proceder, conforme estabelecido no Acordo de Cooperação firmado com o Instituto de Estudos de Protesto de Títulos do Brasil - Seção Amazonas - IEPTB/AM, ao encaminhamento do título executivo para protesto em nome do responsável; </w:t>
      </w:r>
      <w:r w:rsidRPr="00DA5F74">
        <w:rPr>
          <w:rFonts w:ascii="Arial Narrow" w:eastAsia="Arial" w:hAnsi="Arial Narrow" w:cs="Arial"/>
          <w:b/>
          <w:sz w:val="24"/>
          <w:szCs w:val="24"/>
        </w:rPr>
        <w:t>9.4. Determinar</w:t>
      </w:r>
      <w:r w:rsidRPr="00DA5F74">
        <w:rPr>
          <w:rFonts w:ascii="Arial Narrow" w:eastAsia="Arial" w:hAnsi="Arial Narrow" w:cs="Arial"/>
          <w:sz w:val="24"/>
          <w:szCs w:val="24"/>
        </w:rPr>
        <w:t xml:space="preserve"> ao Sr. Edir Costa Castelo Branco, Prefeito Municipal, que: a. envie, no prazo de 60 (sessenta) dias, as folhas de pagamento mensais e os dados funcionais dos servidores do município de Maraã no Sistema E-contas, bem como, faça disponibilizar as informações e no Portal da Transparência do município de Maraã/AM, em atendimento às legislações aplicáveis à matéria; b. promova a atualização do Portal da Transparência daquela municipalidade, atentando-se para tanto ao disposto na Constituição Federal, na Lei Complementar nº. 101/2000, nas Leis nº. 12.527/2011, 13460/2017, 13709/2018; </w:t>
      </w:r>
      <w:r w:rsidRPr="00DA5F74">
        <w:rPr>
          <w:rFonts w:ascii="Arial Narrow" w:eastAsia="Arial" w:hAnsi="Arial Narrow" w:cs="Arial"/>
          <w:b/>
          <w:sz w:val="24"/>
          <w:szCs w:val="24"/>
        </w:rPr>
        <w:t>9.5. Determinar</w:t>
      </w:r>
      <w:r w:rsidRPr="00DA5F74">
        <w:rPr>
          <w:rFonts w:ascii="Arial Narrow" w:eastAsia="Arial" w:hAnsi="Arial Narrow" w:cs="Arial"/>
          <w:sz w:val="24"/>
          <w:szCs w:val="24"/>
        </w:rPr>
        <w:t xml:space="preserve"> à SEPLENO, que comunique acerca desta decisão ao relator das contas da Prefeitura Municipal de Maraã, para que verifique o cumprimento das determinações aprovadas pelo Tribunal Pleno e, adote as medidas necessárias; </w:t>
      </w:r>
      <w:r w:rsidRPr="00DA5F74">
        <w:rPr>
          <w:rFonts w:ascii="Arial Narrow" w:eastAsia="Arial" w:hAnsi="Arial Narrow" w:cs="Arial"/>
          <w:b/>
          <w:sz w:val="24"/>
          <w:szCs w:val="24"/>
        </w:rPr>
        <w:t>9.6. Oficiar</w:t>
      </w:r>
      <w:r w:rsidRPr="00DA5F74">
        <w:rPr>
          <w:rFonts w:ascii="Arial Narrow" w:eastAsia="Arial" w:hAnsi="Arial Narrow" w:cs="Arial"/>
          <w:sz w:val="24"/>
          <w:szCs w:val="24"/>
        </w:rPr>
        <w:t xml:space="preserve"> os interessados Sr. Edir Costa Castelo Branco, Sr. Thiago Castelo Branco de Lima e a Prefeitura Municipal de Maraã/AM com cópia do Relatório/Voto e do Acórdão correspondente, para que tome as providências que entender cabíveis; </w:t>
      </w:r>
      <w:r w:rsidRPr="00DA5F74">
        <w:rPr>
          <w:rFonts w:ascii="Arial Narrow" w:eastAsia="Arial" w:hAnsi="Arial Narrow" w:cs="Arial"/>
          <w:b/>
          <w:sz w:val="24"/>
          <w:szCs w:val="24"/>
        </w:rPr>
        <w:t>9.7. Arquivar</w:t>
      </w:r>
      <w:r w:rsidRPr="00DA5F74">
        <w:rPr>
          <w:rFonts w:ascii="Arial Narrow" w:eastAsia="Arial" w:hAnsi="Arial Narrow" w:cs="Arial"/>
          <w:sz w:val="24"/>
          <w:szCs w:val="24"/>
        </w:rPr>
        <w:t xml:space="preserve"> o presente processo, após o trânsito em julgado.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Rodrigues dos Santos (Presidente), Érico Xavier Desterro e Silva, Josué Cláudio de Souza Neto, </w:t>
      </w:r>
      <w:proofErr w:type="spellStart"/>
      <w:r w:rsidRPr="00DA5F74">
        <w:rPr>
          <w:rFonts w:ascii="Arial Narrow" w:eastAsia="Arial" w:hAnsi="Arial Narrow" w:cs="Arial"/>
          <w:sz w:val="24"/>
          <w:szCs w:val="24"/>
        </w:rPr>
        <w:t>Luis</w:t>
      </w:r>
      <w:proofErr w:type="spellEnd"/>
      <w:r w:rsidRPr="00DA5F74">
        <w:rPr>
          <w:rFonts w:ascii="Arial Narrow" w:eastAsia="Arial" w:hAnsi="Arial Narrow" w:cs="Arial"/>
          <w:sz w:val="24"/>
          <w:szCs w:val="24"/>
        </w:rPr>
        <w:t xml:space="preserve"> Fabian Pereira Barbosa e Mário José de Moraes Costa Filho (Convocado).</w:t>
      </w:r>
      <w:r w:rsidR="00AC15D5" w:rsidRPr="00DA5F74">
        <w:rPr>
          <w:rFonts w:ascii="Arial Narrow" w:eastAsia="Arial" w:hAnsi="Arial Narrow" w:cs="Arial"/>
          <w:sz w:val="24"/>
          <w:szCs w:val="24"/>
        </w:rPr>
        <w:t xml:space="preserve"> </w:t>
      </w:r>
    </w:p>
    <w:p w14:paraId="7B232D63" w14:textId="77777777" w:rsidR="00183227"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16.790/2023 (APENSOS: 13.436/2023)</w:t>
      </w:r>
      <w:r w:rsidRPr="00DA5F74">
        <w:rPr>
          <w:rFonts w:ascii="Arial Narrow" w:eastAsia="Arial" w:hAnsi="Arial Narrow" w:cs="Arial"/>
          <w:sz w:val="24"/>
          <w:szCs w:val="24"/>
        </w:rPr>
        <w:t xml:space="preserve"> - Recurso de Reconsideração interposto pela Prefeitura Municipal de Manacapuru contra o Acórdão Nº 2091/2023 - TCE - Tribunal Pleno, exarado nos autos do Processo Nº 13.436/2023. </w:t>
      </w:r>
      <w:r w:rsidRPr="00DA5F74">
        <w:rPr>
          <w:rFonts w:ascii="Arial Narrow" w:eastAsia="Arial" w:hAnsi="Arial Narrow" w:cs="Arial"/>
          <w:b/>
          <w:sz w:val="24"/>
          <w:szCs w:val="24"/>
        </w:rPr>
        <w:t xml:space="preserve">Advogado(s): </w:t>
      </w:r>
      <w:r w:rsidRPr="00DA5F74">
        <w:rPr>
          <w:rFonts w:ascii="Arial Narrow" w:eastAsia="Arial" w:hAnsi="Arial Narrow" w:cs="Arial"/>
          <w:sz w:val="24"/>
          <w:szCs w:val="24"/>
        </w:rPr>
        <w:t>Christian Galvão da Silva - OAB/AM 14841.</w:t>
      </w:r>
      <w:r w:rsidRPr="00DA5F74">
        <w:rPr>
          <w:rFonts w:ascii="Arial Narrow" w:eastAsia="Arial" w:hAnsi="Arial Narrow" w:cs="Arial"/>
          <w:b/>
          <w:sz w:val="24"/>
          <w:szCs w:val="24"/>
        </w:rPr>
        <w:t xml:space="preserve"> ACÓRDÃO Nº 1176/2024: </w:t>
      </w:r>
      <w:r w:rsidRPr="00DA5F74">
        <w:rPr>
          <w:rFonts w:ascii="Arial Narrow" w:eastAsia="Arial" w:hAnsi="Arial Narrow" w:cs="Arial"/>
          <w:sz w:val="24"/>
          <w:szCs w:val="24"/>
        </w:rPr>
        <w:t xml:space="preserve">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inciso III, alínea “f”, item 2, da Resolução nº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do voto do Excelentíssimo Senhor Conselheiro-Relator, </w:t>
      </w:r>
      <w:r w:rsidRPr="00DA5F74">
        <w:rPr>
          <w:rFonts w:ascii="Arial Narrow" w:eastAsia="Arial" w:hAnsi="Arial Narrow" w:cs="Arial"/>
          <w:b/>
          <w:sz w:val="24"/>
          <w:szCs w:val="24"/>
        </w:rPr>
        <w:t>em consonância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8.1. Conhecer</w:t>
      </w:r>
      <w:r w:rsidRPr="00DA5F74">
        <w:rPr>
          <w:rFonts w:ascii="Arial Narrow" w:eastAsia="Arial" w:hAnsi="Arial Narrow" w:cs="Arial"/>
          <w:sz w:val="24"/>
          <w:szCs w:val="24"/>
        </w:rPr>
        <w:t xml:space="preserve"> o recurso de reconsideração interposto pela Prefeitura Municipal de Manacapuru, neste ato representado pelo seu Prefeito, Sr. </w:t>
      </w:r>
      <w:proofErr w:type="spellStart"/>
      <w:r w:rsidRPr="00DA5F74">
        <w:rPr>
          <w:rFonts w:ascii="Arial Narrow" w:eastAsia="Arial" w:hAnsi="Arial Narrow" w:cs="Arial"/>
          <w:sz w:val="24"/>
          <w:szCs w:val="24"/>
        </w:rPr>
        <w:t>Betanael</w:t>
      </w:r>
      <w:proofErr w:type="spellEnd"/>
      <w:r w:rsidRPr="00DA5F74">
        <w:rPr>
          <w:rFonts w:ascii="Arial Narrow" w:eastAsia="Arial" w:hAnsi="Arial Narrow" w:cs="Arial"/>
          <w:sz w:val="24"/>
          <w:szCs w:val="24"/>
        </w:rPr>
        <w:t xml:space="preserve"> da Silva D ́</w:t>
      </w:r>
      <w:proofErr w:type="spellStart"/>
      <w:r w:rsidRPr="00DA5F74">
        <w:rPr>
          <w:rFonts w:ascii="Arial Narrow" w:eastAsia="Arial" w:hAnsi="Arial Narrow" w:cs="Arial"/>
          <w:sz w:val="24"/>
          <w:szCs w:val="24"/>
        </w:rPr>
        <w:t>Angelo</w:t>
      </w:r>
      <w:proofErr w:type="spellEnd"/>
      <w:r w:rsidRPr="00DA5F74">
        <w:rPr>
          <w:rFonts w:ascii="Arial Narrow" w:eastAsia="Arial" w:hAnsi="Arial Narrow" w:cs="Arial"/>
          <w:sz w:val="24"/>
          <w:szCs w:val="24"/>
        </w:rPr>
        <w:t>, pois fica demonstrado o adimplemento dos requisitos de admissibilidade constantes no artigo 145, c/c art. 154 da Resolu</w:t>
      </w:r>
      <w:r w:rsidRPr="00DA5F74">
        <w:rPr>
          <w:rFonts w:ascii="Arial Narrow" w:eastAsia="Arial" w:hAnsi="Arial Narrow" w:cs="Arial Narrow"/>
          <w:sz w:val="24"/>
          <w:szCs w:val="24"/>
        </w:rPr>
        <w:t>çã</w:t>
      </w:r>
      <w:r w:rsidRPr="00DA5F74">
        <w:rPr>
          <w:rFonts w:ascii="Arial Narrow" w:eastAsia="Arial" w:hAnsi="Arial Narrow" w:cs="Arial"/>
          <w:sz w:val="24"/>
          <w:szCs w:val="24"/>
        </w:rPr>
        <w:t>o n</w:t>
      </w:r>
      <w:r w:rsidRPr="00DA5F74">
        <w:rPr>
          <w:rFonts w:ascii="Arial Narrow" w:eastAsia="Arial" w:hAnsi="Arial Narrow" w:cs="Arial Narrow"/>
          <w:sz w:val="24"/>
          <w:szCs w:val="24"/>
        </w:rPr>
        <w:t>º</w:t>
      </w:r>
      <w:r w:rsidRPr="00DA5F74">
        <w:rPr>
          <w:rFonts w:ascii="Arial Narrow" w:eastAsia="Arial" w:hAnsi="Arial Narrow" w:cs="Arial"/>
          <w:sz w:val="24"/>
          <w:szCs w:val="24"/>
        </w:rPr>
        <w:t xml:space="preserve"> 04/2002 </w:t>
      </w:r>
      <w:r w:rsidRPr="00DA5F74">
        <w:rPr>
          <w:rFonts w:ascii="Arial Narrow" w:eastAsia="Arial" w:hAnsi="Arial Narrow" w:cs="Arial Narrow"/>
          <w:sz w:val="24"/>
          <w:szCs w:val="24"/>
        </w:rPr>
        <w:t>–</w:t>
      </w:r>
      <w:r w:rsidRPr="00DA5F74">
        <w:rPr>
          <w:rFonts w:ascii="Arial Narrow" w:eastAsia="Arial" w:hAnsi="Arial Narrow" w:cs="Arial"/>
          <w:sz w:val="24"/>
          <w:szCs w:val="24"/>
        </w:rPr>
        <w:t xml:space="preserve"> TCE/AM; </w:t>
      </w:r>
      <w:r w:rsidRPr="00DA5F74">
        <w:rPr>
          <w:rFonts w:ascii="Arial Narrow" w:eastAsia="Arial" w:hAnsi="Arial Narrow" w:cs="Arial"/>
          <w:b/>
          <w:sz w:val="24"/>
          <w:szCs w:val="24"/>
        </w:rPr>
        <w:t>8.2. Negar Provimento</w:t>
      </w:r>
      <w:r w:rsidRPr="00DA5F74">
        <w:rPr>
          <w:rFonts w:ascii="Arial Narrow" w:eastAsia="Arial" w:hAnsi="Arial Narrow" w:cs="Arial"/>
          <w:sz w:val="24"/>
          <w:szCs w:val="24"/>
        </w:rPr>
        <w:t xml:space="preserve"> ao recurso interposto pela Prefeitura Municipal de Manacapuru, representada pelo Prefeito Municipal Sr. </w:t>
      </w:r>
      <w:proofErr w:type="spellStart"/>
      <w:r w:rsidRPr="00DA5F74">
        <w:rPr>
          <w:rFonts w:ascii="Arial Narrow" w:eastAsia="Arial" w:hAnsi="Arial Narrow" w:cs="Arial"/>
          <w:sz w:val="24"/>
          <w:szCs w:val="24"/>
        </w:rPr>
        <w:t>Betanael</w:t>
      </w:r>
      <w:proofErr w:type="spellEnd"/>
      <w:r w:rsidRPr="00DA5F74">
        <w:rPr>
          <w:rFonts w:ascii="Arial Narrow" w:eastAsia="Arial" w:hAnsi="Arial Narrow" w:cs="Arial"/>
          <w:sz w:val="24"/>
          <w:szCs w:val="24"/>
        </w:rPr>
        <w:t xml:space="preserve"> da Silva D ́</w:t>
      </w:r>
      <w:proofErr w:type="spellStart"/>
      <w:r w:rsidRPr="00DA5F74">
        <w:rPr>
          <w:rFonts w:ascii="Arial Narrow" w:eastAsia="Arial" w:hAnsi="Arial Narrow" w:cs="Arial"/>
          <w:sz w:val="24"/>
          <w:szCs w:val="24"/>
        </w:rPr>
        <w:t>Angelo</w:t>
      </w:r>
      <w:proofErr w:type="spellEnd"/>
      <w:r w:rsidRPr="00DA5F74">
        <w:rPr>
          <w:rFonts w:ascii="Arial Narrow" w:eastAsia="Arial" w:hAnsi="Arial Narrow" w:cs="Arial"/>
          <w:sz w:val="24"/>
          <w:szCs w:val="24"/>
        </w:rPr>
        <w:t xml:space="preserve">, irresignado com o Acórdão nº 2091/2023 – TCE – Tribunal Pleno, exarado no processo nº 13.436/2023), tendo em vista que não foram carreados documentos e/ou justificativas capazes </w:t>
      </w:r>
      <w:r w:rsidRPr="00DA5F74">
        <w:rPr>
          <w:rFonts w:ascii="Arial Narrow" w:eastAsia="Arial" w:hAnsi="Arial Narrow" w:cs="Arial"/>
          <w:sz w:val="24"/>
          <w:szCs w:val="24"/>
        </w:rPr>
        <w:lastRenderedPageBreak/>
        <w:t xml:space="preserve">de alterar o cenário originário, motivo pelo qual mantenho na íntegra a decisão de origem; </w:t>
      </w:r>
      <w:r w:rsidRPr="00DA5F74">
        <w:rPr>
          <w:rFonts w:ascii="Arial Narrow" w:eastAsia="Arial" w:hAnsi="Arial Narrow" w:cs="Arial"/>
          <w:b/>
          <w:sz w:val="24"/>
          <w:szCs w:val="24"/>
        </w:rPr>
        <w:t>8.3. Dar ciência</w:t>
      </w:r>
      <w:r w:rsidRPr="00DA5F74">
        <w:rPr>
          <w:rFonts w:ascii="Arial Narrow" w:eastAsia="Arial" w:hAnsi="Arial Narrow" w:cs="Arial"/>
          <w:sz w:val="24"/>
          <w:szCs w:val="24"/>
        </w:rPr>
        <w:t xml:space="preserve"> à Prefeitura Municipal de Manacapuru e demais interessados, do teor do Voto e do decisório superveniente, para conhecimento e adoção das medidas cabíveis.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Rodrigues dos Santos (Presidente), Érico Xavier Desterro e Silva, Josué Cláudio de Souza Neto, </w:t>
      </w:r>
      <w:proofErr w:type="spellStart"/>
      <w:r w:rsidR="00624BBB" w:rsidRPr="00DA5F74">
        <w:rPr>
          <w:rFonts w:ascii="Arial Narrow" w:eastAsia="Arial" w:hAnsi="Arial Narrow" w:cs="Arial"/>
          <w:sz w:val="24"/>
          <w:szCs w:val="24"/>
        </w:rPr>
        <w:t>Luis</w:t>
      </w:r>
      <w:proofErr w:type="spellEnd"/>
      <w:r w:rsidR="00624BBB" w:rsidRPr="00DA5F74">
        <w:rPr>
          <w:rFonts w:ascii="Arial Narrow" w:eastAsia="Arial" w:hAnsi="Arial Narrow" w:cs="Arial"/>
          <w:sz w:val="24"/>
          <w:szCs w:val="24"/>
        </w:rPr>
        <w:t xml:space="preserve"> Fabian</w:t>
      </w:r>
      <w:r w:rsidRPr="00DA5F74">
        <w:rPr>
          <w:rFonts w:ascii="Arial Narrow" w:eastAsia="Arial" w:hAnsi="Arial Narrow" w:cs="Arial"/>
          <w:sz w:val="24"/>
          <w:szCs w:val="24"/>
        </w:rPr>
        <w:t xml:space="preserve"> Pereira Barbosa e Mário José de Moraes Costa Filho (Convocado).</w:t>
      </w:r>
      <w:r w:rsidR="00AC15D5" w:rsidRPr="00DA5F74">
        <w:rPr>
          <w:rFonts w:ascii="Arial Narrow" w:eastAsia="Arial" w:hAnsi="Arial Narrow" w:cs="Arial"/>
          <w:b/>
          <w:sz w:val="24"/>
          <w:szCs w:val="24"/>
        </w:rPr>
        <w:t xml:space="preserve"> </w:t>
      </w:r>
    </w:p>
    <w:p w14:paraId="4F60FB3A" w14:textId="77777777" w:rsidR="00183227" w:rsidRDefault="00C85754" w:rsidP="00DA5F74">
      <w:pPr>
        <w:spacing w:before="240" w:after="0" w:line="240" w:lineRule="auto"/>
        <w:ind w:right="-2"/>
        <w:jc w:val="both"/>
        <w:rPr>
          <w:rFonts w:ascii="Arial Narrow" w:eastAsia="Arial" w:hAnsi="Arial Narrow" w:cs="Arial"/>
          <w:sz w:val="24"/>
          <w:szCs w:val="24"/>
        </w:rPr>
      </w:pPr>
      <w:r w:rsidRPr="00DA5F74">
        <w:rPr>
          <w:rFonts w:ascii="Arial Narrow" w:eastAsia="Arial" w:hAnsi="Arial Narrow" w:cs="Arial"/>
          <w:b/>
          <w:sz w:val="24"/>
          <w:szCs w:val="24"/>
        </w:rPr>
        <w:t>PROCESSO Nº 10.143/2024</w:t>
      </w:r>
      <w:r w:rsidRPr="00DA5F74">
        <w:rPr>
          <w:rFonts w:ascii="Arial Narrow" w:eastAsia="Arial" w:hAnsi="Arial Narrow" w:cs="Arial"/>
          <w:sz w:val="24"/>
          <w:szCs w:val="24"/>
        </w:rPr>
        <w:t xml:space="preserve"> - Representação com pedido de medida cautelar interposta pela empresa JMN </w:t>
      </w:r>
      <w:proofErr w:type="spellStart"/>
      <w:r w:rsidRPr="00DA5F74">
        <w:rPr>
          <w:rFonts w:ascii="Arial Narrow" w:eastAsia="Arial" w:hAnsi="Arial Narrow" w:cs="Arial"/>
          <w:sz w:val="24"/>
          <w:szCs w:val="24"/>
        </w:rPr>
        <w:t>Solutions</w:t>
      </w:r>
      <w:proofErr w:type="spellEnd"/>
      <w:r w:rsidRPr="00DA5F74">
        <w:rPr>
          <w:rFonts w:ascii="Arial Narrow" w:eastAsia="Arial" w:hAnsi="Arial Narrow" w:cs="Arial"/>
          <w:sz w:val="24"/>
          <w:szCs w:val="24"/>
        </w:rPr>
        <w:t xml:space="preserve"> em desfavor da Secretaria Municipal de Educação da Prefeitura de Manaus (SEMED), por possíveis irregularidades no edital do Pregão Eletrônico nº 024/2024 – CML/PM. </w:t>
      </w:r>
      <w:r w:rsidRPr="00DA5F74">
        <w:rPr>
          <w:rFonts w:ascii="Arial Narrow" w:eastAsia="Arial" w:hAnsi="Arial Narrow" w:cs="Arial"/>
          <w:b/>
          <w:sz w:val="24"/>
          <w:szCs w:val="24"/>
        </w:rPr>
        <w:t xml:space="preserve">Advogado(s): </w:t>
      </w:r>
      <w:r w:rsidRPr="00DA5F74">
        <w:rPr>
          <w:rFonts w:ascii="Arial Narrow" w:eastAsia="Arial" w:hAnsi="Arial Narrow" w:cs="Arial"/>
          <w:sz w:val="24"/>
          <w:szCs w:val="24"/>
        </w:rPr>
        <w:t xml:space="preserve">Harry </w:t>
      </w:r>
      <w:proofErr w:type="spellStart"/>
      <w:r w:rsidRPr="00DA5F74">
        <w:rPr>
          <w:rFonts w:ascii="Arial Narrow" w:eastAsia="Arial" w:hAnsi="Arial Narrow" w:cs="Arial"/>
          <w:sz w:val="24"/>
          <w:szCs w:val="24"/>
        </w:rPr>
        <w:t>Backsmann</w:t>
      </w:r>
      <w:proofErr w:type="spellEnd"/>
      <w:r w:rsidRPr="00DA5F74">
        <w:rPr>
          <w:rFonts w:ascii="Arial Narrow" w:eastAsia="Arial" w:hAnsi="Arial Narrow" w:cs="Arial"/>
          <w:sz w:val="24"/>
          <w:szCs w:val="24"/>
        </w:rPr>
        <w:t xml:space="preserve"> Ferreira - OAB/AM 18190.</w:t>
      </w:r>
      <w:r w:rsidRPr="00DA5F74">
        <w:rPr>
          <w:rFonts w:ascii="Arial Narrow" w:eastAsia="Arial" w:hAnsi="Arial Narrow" w:cs="Arial"/>
          <w:b/>
          <w:sz w:val="24"/>
          <w:szCs w:val="24"/>
        </w:rPr>
        <w:t xml:space="preserve"> ACÓRDÃO Nº 1178/2024:</w:t>
      </w:r>
      <w:r w:rsidRPr="00DA5F74">
        <w:rPr>
          <w:rFonts w:ascii="Arial Narrow" w:eastAsia="Arial" w:hAnsi="Arial Narrow" w:cs="Arial"/>
          <w:sz w:val="24"/>
          <w:szCs w:val="24"/>
        </w:rPr>
        <w:t xml:space="preserve"> 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inciso IV, alínea “i”, da Resolução nº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do voto do Excelentíssimo Senhor Conselheiro-Relator, </w:t>
      </w:r>
      <w:r w:rsidRPr="00DA5F74">
        <w:rPr>
          <w:rFonts w:ascii="Arial Narrow" w:eastAsia="Arial" w:hAnsi="Arial Narrow" w:cs="Arial"/>
          <w:b/>
          <w:sz w:val="24"/>
          <w:szCs w:val="24"/>
        </w:rPr>
        <w:t>em consonância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9.1. Conhecer</w:t>
      </w:r>
      <w:r w:rsidRPr="00DA5F74">
        <w:rPr>
          <w:rFonts w:ascii="Arial Narrow" w:eastAsia="Arial" w:hAnsi="Arial Narrow" w:cs="Arial"/>
          <w:sz w:val="24"/>
          <w:szCs w:val="24"/>
        </w:rPr>
        <w:t xml:space="preserve"> a representação formulada pela empresa JMN </w:t>
      </w:r>
      <w:proofErr w:type="spellStart"/>
      <w:r w:rsidRPr="00DA5F74">
        <w:rPr>
          <w:rFonts w:ascii="Arial Narrow" w:eastAsia="Arial" w:hAnsi="Arial Narrow" w:cs="Arial"/>
          <w:sz w:val="24"/>
          <w:szCs w:val="24"/>
        </w:rPr>
        <w:t>Solutions</w:t>
      </w:r>
      <w:proofErr w:type="spellEnd"/>
      <w:r w:rsidRPr="00DA5F74">
        <w:rPr>
          <w:rFonts w:ascii="Arial Narrow" w:eastAsia="Arial" w:hAnsi="Arial Narrow" w:cs="Arial"/>
          <w:sz w:val="24"/>
          <w:szCs w:val="24"/>
        </w:rPr>
        <w:t xml:space="preserve">, em face da Secretaria Municipal de Educação da Prefeitura de Manaus – SEMED, acerca de possíveis irregularidades no edital do Pregão Eletrônico nº 024/2024 – CML/PM, nos termos do art. 288 da Resolução nº 04/2002-TCE/AM; </w:t>
      </w:r>
      <w:r w:rsidRPr="00DA5F74">
        <w:rPr>
          <w:rFonts w:ascii="Arial Narrow" w:eastAsia="Arial" w:hAnsi="Arial Narrow" w:cs="Arial"/>
          <w:b/>
          <w:sz w:val="24"/>
          <w:szCs w:val="24"/>
        </w:rPr>
        <w:t>9.2. Julgar Improcedente</w:t>
      </w:r>
      <w:r w:rsidRPr="00DA5F74">
        <w:rPr>
          <w:rFonts w:ascii="Arial Narrow" w:eastAsia="Arial" w:hAnsi="Arial Narrow" w:cs="Arial"/>
          <w:sz w:val="24"/>
          <w:szCs w:val="24"/>
        </w:rPr>
        <w:t xml:space="preserve"> a representação interposta pela empresa JMN </w:t>
      </w:r>
      <w:proofErr w:type="spellStart"/>
      <w:r w:rsidRPr="00DA5F74">
        <w:rPr>
          <w:rFonts w:ascii="Arial Narrow" w:eastAsia="Arial" w:hAnsi="Arial Narrow" w:cs="Arial"/>
          <w:sz w:val="24"/>
          <w:szCs w:val="24"/>
        </w:rPr>
        <w:t>Solutions</w:t>
      </w:r>
      <w:proofErr w:type="spellEnd"/>
      <w:r w:rsidRPr="00DA5F74">
        <w:rPr>
          <w:rFonts w:ascii="Arial Narrow" w:eastAsia="Arial" w:hAnsi="Arial Narrow" w:cs="Arial"/>
          <w:sz w:val="24"/>
          <w:szCs w:val="24"/>
        </w:rPr>
        <w:t xml:space="preserve">, contra a Secretaria Municipal de Educação – SEMED, conforme o disposto nº art. 1º, XXII, da Lei nº 2.423/96; </w:t>
      </w:r>
      <w:r w:rsidRPr="00DA5F74">
        <w:rPr>
          <w:rFonts w:ascii="Arial Narrow" w:eastAsia="Arial" w:hAnsi="Arial Narrow" w:cs="Arial"/>
          <w:b/>
          <w:sz w:val="24"/>
          <w:szCs w:val="24"/>
        </w:rPr>
        <w:t>9.3. Notificar</w:t>
      </w:r>
      <w:r w:rsidRPr="00DA5F74">
        <w:rPr>
          <w:rFonts w:ascii="Arial Narrow" w:eastAsia="Arial" w:hAnsi="Arial Narrow" w:cs="Arial"/>
          <w:sz w:val="24"/>
          <w:szCs w:val="24"/>
        </w:rPr>
        <w:t xml:space="preserve"> os responsáveis pela Secretaria Municipal de Educação – SEMED e pela empresa JMN </w:t>
      </w:r>
      <w:proofErr w:type="spellStart"/>
      <w:r w:rsidRPr="00DA5F74">
        <w:rPr>
          <w:rFonts w:ascii="Arial Narrow" w:eastAsia="Arial" w:hAnsi="Arial Narrow" w:cs="Arial"/>
          <w:sz w:val="24"/>
          <w:szCs w:val="24"/>
        </w:rPr>
        <w:t>Solutions</w:t>
      </w:r>
      <w:proofErr w:type="spellEnd"/>
      <w:r w:rsidRPr="00DA5F74">
        <w:rPr>
          <w:rFonts w:ascii="Arial Narrow" w:eastAsia="Arial" w:hAnsi="Arial Narrow" w:cs="Arial"/>
          <w:sz w:val="24"/>
          <w:szCs w:val="24"/>
        </w:rPr>
        <w:t xml:space="preserve"> para que tomem ciência do Decisório, com cópia deste Relatório/Voto; </w:t>
      </w:r>
      <w:r w:rsidRPr="00DA5F74">
        <w:rPr>
          <w:rFonts w:ascii="Arial Narrow" w:eastAsia="Arial" w:hAnsi="Arial Narrow" w:cs="Arial"/>
          <w:b/>
          <w:sz w:val="24"/>
          <w:szCs w:val="24"/>
        </w:rPr>
        <w:t>9.4. Arquivar</w:t>
      </w:r>
      <w:r w:rsidRPr="00DA5F74">
        <w:rPr>
          <w:rFonts w:ascii="Arial Narrow" w:eastAsia="Arial" w:hAnsi="Arial Narrow" w:cs="Arial"/>
          <w:sz w:val="24"/>
          <w:szCs w:val="24"/>
        </w:rPr>
        <w:t xml:space="preserve"> o processo, nos termos regimentais.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Rodrigues dos Santos (Presidente), Érico Xavier Desterro e Silva, Josué Cláudio de Souza Neto, </w:t>
      </w:r>
      <w:proofErr w:type="spellStart"/>
      <w:r w:rsidR="00624BBB" w:rsidRPr="00DA5F74">
        <w:rPr>
          <w:rFonts w:ascii="Arial Narrow" w:eastAsia="Arial" w:hAnsi="Arial Narrow" w:cs="Arial"/>
          <w:sz w:val="24"/>
          <w:szCs w:val="24"/>
        </w:rPr>
        <w:t>Luis</w:t>
      </w:r>
      <w:proofErr w:type="spellEnd"/>
      <w:r w:rsidR="00624BBB" w:rsidRPr="00DA5F74">
        <w:rPr>
          <w:rFonts w:ascii="Arial Narrow" w:eastAsia="Arial" w:hAnsi="Arial Narrow" w:cs="Arial"/>
          <w:sz w:val="24"/>
          <w:szCs w:val="24"/>
        </w:rPr>
        <w:t xml:space="preserve"> Fabian</w:t>
      </w:r>
      <w:r w:rsidRPr="00DA5F74">
        <w:rPr>
          <w:rFonts w:ascii="Arial Narrow" w:eastAsia="Arial" w:hAnsi="Arial Narrow" w:cs="Arial"/>
          <w:sz w:val="24"/>
          <w:szCs w:val="24"/>
        </w:rPr>
        <w:t xml:space="preserve"> Pereira Barbosa e Mário José de Moraes Costa Filho (Convocado).</w:t>
      </w:r>
      <w:r w:rsidR="00AC15D5" w:rsidRPr="00DA5F74">
        <w:rPr>
          <w:rFonts w:ascii="Arial Narrow" w:eastAsia="Arial" w:hAnsi="Arial Narrow" w:cs="Arial"/>
          <w:sz w:val="24"/>
          <w:szCs w:val="24"/>
        </w:rPr>
        <w:t xml:space="preserve"> </w:t>
      </w:r>
    </w:p>
    <w:p w14:paraId="57D2FBB8" w14:textId="77777777" w:rsidR="00183227" w:rsidRDefault="00C85754" w:rsidP="00DA5F74">
      <w:pPr>
        <w:spacing w:before="240" w:after="0" w:line="240" w:lineRule="auto"/>
        <w:ind w:right="-2"/>
        <w:jc w:val="both"/>
        <w:rPr>
          <w:rFonts w:ascii="Arial Narrow" w:eastAsia="Arial" w:hAnsi="Arial Narrow" w:cs="Arial"/>
          <w:sz w:val="24"/>
          <w:szCs w:val="24"/>
        </w:rPr>
      </w:pPr>
      <w:r w:rsidRPr="00DA5F74">
        <w:rPr>
          <w:rFonts w:ascii="Arial Narrow" w:eastAsia="Arial" w:hAnsi="Arial Narrow" w:cs="Arial"/>
          <w:b/>
          <w:sz w:val="24"/>
          <w:szCs w:val="24"/>
        </w:rPr>
        <w:t>PROCESSO Nº 11.206/2024</w:t>
      </w:r>
      <w:r w:rsidRPr="00DA5F74">
        <w:rPr>
          <w:rFonts w:ascii="Arial Narrow" w:eastAsia="Arial" w:hAnsi="Arial Narrow" w:cs="Arial"/>
          <w:sz w:val="24"/>
          <w:szCs w:val="24"/>
        </w:rPr>
        <w:t xml:space="preserve"> - Representação interposta pelo Ministério Público de Contas (MPC) em desfavor da Secretaria de Estado da Educação e Qualidade do Ensino (SEDUC), por falta de medidas concretas para instituir programas de integridade/</w:t>
      </w:r>
      <w:r w:rsidRPr="00DA5F74">
        <w:rPr>
          <w:rFonts w:ascii="Arial Narrow" w:eastAsia="Arial" w:hAnsi="Arial Narrow" w:cs="Arial"/>
          <w:i/>
          <w:sz w:val="24"/>
          <w:szCs w:val="24"/>
        </w:rPr>
        <w:t>compliance</w:t>
      </w:r>
      <w:r w:rsidRPr="00DA5F74">
        <w:rPr>
          <w:rFonts w:ascii="Arial Narrow" w:eastAsia="Arial" w:hAnsi="Arial Narrow" w:cs="Arial"/>
          <w:sz w:val="24"/>
          <w:szCs w:val="24"/>
        </w:rPr>
        <w:t xml:space="preserve"> no controle interno preventivo da Secretaria e sua rede de escolas.</w:t>
      </w:r>
      <w:r w:rsidRPr="00DA5F74">
        <w:rPr>
          <w:rFonts w:ascii="Arial Narrow" w:eastAsia="Arial" w:hAnsi="Arial Narrow" w:cs="Arial"/>
          <w:b/>
          <w:sz w:val="24"/>
          <w:szCs w:val="24"/>
        </w:rPr>
        <w:t xml:space="preserve"> ACÓRDÃO Nº 1182/2024: </w:t>
      </w:r>
      <w:r w:rsidRPr="00DA5F74">
        <w:rPr>
          <w:rFonts w:ascii="Arial Narrow" w:eastAsia="Arial" w:hAnsi="Arial Narrow" w:cs="Arial"/>
          <w:sz w:val="24"/>
          <w:szCs w:val="24"/>
        </w:rPr>
        <w:t xml:space="preserve">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inciso IV, alínea “i”, da Resolução nº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do voto do Excelentíssimo Senhor Conselheiro-Relator, </w:t>
      </w:r>
      <w:r w:rsidRPr="00DA5F74">
        <w:rPr>
          <w:rFonts w:ascii="Arial Narrow" w:eastAsia="Arial" w:hAnsi="Arial Narrow" w:cs="Arial"/>
          <w:b/>
          <w:sz w:val="24"/>
          <w:szCs w:val="24"/>
        </w:rPr>
        <w:t>em parcial consonância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9.1. Conhecer</w:t>
      </w:r>
      <w:r w:rsidRPr="00DA5F74">
        <w:rPr>
          <w:rFonts w:ascii="Arial Narrow" w:eastAsia="Arial" w:hAnsi="Arial Narrow" w:cs="Arial"/>
          <w:sz w:val="24"/>
          <w:szCs w:val="24"/>
        </w:rPr>
        <w:t xml:space="preserve"> da Representação apresentada Ministério Público de Contas, em consonância com o disposto no art. 1º, inciso XXII, da Lei Estadual nº 2.423/96; </w:t>
      </w:r>
      <w:r w:rsidRPr="00DA5F74">
        <w:rPr>
          <w:rFonts w:ascii="Arial Narrow" w:eastAsia="Arial" w:hAnsi="Arial Narrow" w:cs="Arial"/>
          <w:b/>
          <w:sz w:val="24"/>
          <w:szCs w:val="24"/>
        </w:rPr>
        <w:t>9.2. Dar Provimento</w:t>
      </w:r>
      <w:r w:rsidRPr="00DA5F74">
        <w:rPr>
          <w:rFonts w:ascii="Arial Narrow" w:eastAsia="Arial" w:hAnsi="Arial Narrow" w:cs="Arial"/>
          <w:sz w:val="24"/>
          <w:szCs w:val="24"/>
        </w:rPr>
        <w:t xml:space="preserve"> à Representação apresentada pelo Ministério Público de Contas, nos termos do artigo 288, da Resolução nº 04/2002- TCE/AM; </w:t>
      </w:r>
      <w:r w:rsidRPr="00DA5F74">
        <w:rPr>
          <w:rFonts w:ascii="Arial Narrow" w:eastAsia="Arial" w:hAnsi="Arial Narrow" w:cs="Arial"/>
          <w:b/>
          <w:sz w:val="24"/>
          <w:szCs w:val="24"/>
        </w:rPr>
        <w:t>9.3. Determinar</w:t>
      </w:r>
      <w:r w:rsidRPr="00DA5F74">
        <w:rPr>
          <w:rFonts w:ascii="Arial Narrow" w:eastAsia="Arial" w:hAnsi="Arial Narrow" w:cs="Arial"/>
          <w:sz w:val="24"/>
          <w:szCs w:val="24"/>
        </w:rPr>
        <w:t xml:space="preserve"> à atual Secretária de Estado de Educação e Desporto Escolar - SEDUC e ao Governador do Estado do Amazonas que procedam ao cumprimento da instituição e execução do programa de integridade/compliance administrativo e empresarial, nos termos do Decreto nº 40.849/2019 e das Instruções Normativas nº 02 e 03 de 2022, expedidas pela Controladoria Geral do Estado; </w:t>
      </w:r>
      <w:r w:rsidRPr="00DA5F74">
        <w:rPr>
          <w:rFonts w:ascii="Arial Narrow" w:eastAsia="Arial" w:hAnsi="Arial Narrow" w:cs="Arial"/>
          <w:b/>
          <w:sz w:val="24"/>
          <w:szCs w:val="24"/>
        </w:rPr>
        <w:t>9.4. Dar ciência</w:t>
      </w:r>
      <w:r w:rsidRPr="00DA5F74">
        <w:rPr>
          <w:rFonts w:ascii="Arial Narrow" w:eastAsia="Arial" w:hAnsi="Arial Narrow" w:cs="Arial"/>
          <w:sz w:val="24"/>
          <w:szCs w:val="24"/>
        </w:rPr>
        <w:t xml:space="preserve"> à Secretaria de Estado da Educação e Qualidade do Ensino Desporto Escolar - SEDUC, com cópia do Relatório/Voto e do Acórdão correspondente, para que tome as providências que entender cabíveis; </w:t>
      </w:r>
      <w:r w:rsidRPr="00DA5F74">
        <w:rPr>
          <w:rFonts w:ascii="Arial Narrow" w:eastAsia="Arial" w:hAnsi="Arial Narrow" w:cs="Arial"/>
          <w:b/>
          <w:sz w:val="24"/>
          <w:szCs w:val="24"/>
        </w:rPr>
        <w:t>9.5. Dar ciência</w:t>
      </w:r>
      <w:r w:rsidRPr="00DA5F74">
        <w:rPr>
          <w:rFonts w:ascii="Arial Narrow" w:eastAsia="Arial" w:hAnsi="Arial Narrow" w:cs="Arial"/>
          <w:sz w:val="24"/>
          <w:szCs w:val="24"/>
        </w:rPr>
        <w:t xml:space="preserve"> à Sra. Maria Josepha </w:t>
      </w:r>
      <w:proofErr w:type="spellStart"/>
      <w:r w:rsidRPr="00DA5F74">
        <w:rPr>
          <w:rFonts w:ascii="Arial Narrow" w:eastAsia="Arial" w:hAnsi="Arial Narrow" w:cs="Arial"/>
          <w:sz w:val="24"/>
          <w:szCs w:val="24"/>
        </w:rPr>
        <w:t>Penella</w:t>
      </w:r>
      <w:proofErr w:type="spellEnd"/>
      <w:r w:rsidRPr="00DA5F74">
        <w:rPr>
          <w:rFonts w:ascii="Arial Narrow" w:eastAsia="Arial" w:hAnsi="Arial Narrow" w:cs="Arial"/>
          <w:sz w:val="24"/>
          <w:szCs w:val="24"/>
        </w:rPr>
        <w:t xml:space="preserve"> </w:t>
      </w:r>
      <w:proofErr w:type="spellStart"/>
      <w:r w:rsidRPr="00DA5F74">
        <w:rPr>
          <w:rFonts w:ascii="Arial Narrow" w:eastAsia="Arial" w:hAnsi="Arial Narrow" w:cs="Arial"/>
          <w:sz w:val="24"/>
          <w:szCs w:val="24"/>
        </w:rPr>
        <w:t>Pêgas</w:t>
      </w:r>
      <w:proofErr w:type="spellEnd"/>
      <w:r w:rsidRPr="00DA5F74">
        <w:rPr>
          <w:rFonts w:ascii="Arial Narrow" w:eastAsia="Arial" w:hAnsi="Arial Narrow" w:cs="Arial"/>
          <w:sz w:val="24"/>
          <w:szCs w:val="24"/>
        </w:rPr>
        <w:t xml:space="preserve"> Chaves, com cópia do Relatório/Voto e do Acórdão correspondente, para que tome as providências que entender cabíveis; </w:t>
      </w:r>
      <w:r w:rsidRPr="00DA5F74">
        <w:rPr>
          <w:rFonts w:ascii="Arial Narrow" w:eastAsia="Arial" w:hAnsi="Arial Narrow" w:cs="Arial"/>
          <w:b/>
          <w:sz w:val="24"/>
          <w:szCs w:val="24"/>
        </w:rPr>
        <w:t>9.6. Determinar</w:t>
      </w:r>
      <w:r w:rsidRPr="00DA5F74">
        <w:rPr>
          <w:rFonts w:ascii="Arial Narrow" w:eastAsia="Arial" w:hAnsi="Arial Narrow" w:cs="Arial"/>
          <w:sz w:val="24"/>
          <w:szCs w:val="24"/>
        </w:rPr>
        <w:t xml:space="preserve"> à SECEX que inclua no escopo da fiscalização do ano seguinte o objeto da Representação e informe ao competente relator do exercício; </w:t>
      </w:r>
      <w:r w:rsidRPr="00DA5F74">
        <w:rPr>
          <w:rFonts w:ascii="Arial Narrow" w:eastAsia="Arial" w:hAnsi="Arial Narrow" w:cs="Arial"/>
          <w:b/>
          <w:sz w:val="24"/>
          <w:szCs w:val="24"/>
        </w:rPr>
        <w:t>9.7. Arquivar</w:t>
      </w:r>
      <w:r w:rsidRPr="00DA5F74">
        <w:rPr>
          <w:rFonts w:ascii="Arial Narrow" w:eastAsia="Arial" w:hAnsi="Arial Narrow" w:cs="Arial"/>
          <w:sz w:val="24"/>
          <w:szCs w:val="24"/>
        </w:rPr>
        <w:t xml:space="preserve"> o processo após o trânsito em julgado.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Rodrigues dos Santos (Presidente), Érico </w:t>
      </w:r>
      <w:r w:rsidRPr="00DA5F74">
        <w:rPr>
          <w:rFonts w:ascii="Arial Narrow" w:eastAsia="Arial" w:hAnsi="Arial Narrow" w:cs="Arial"/>
          <w:sz w:val="24"/>
          <w:szCs w:val="24"/>
        </w:rPr>
        <w:lastRenderedPageBreak/>
        <w:t xml:space="preserve">Xavier Desterro e Silva, Josué Cláudio de Souza Neto, </w:t>
      </w:r>
      <w:proofErr w:type="spellStart"/>
      <w:r w:rsidR="00624BBB" w:rsidRPr="00DA5F74">
        <w:rPr>
          <w:rFonts w:ascii="Arial Narrow" w:eastAsia="Arial" w:hAnsi="Arial Narrow" w:cs="Arial"/>
          <w:sz w:val="24"/>
          <w:szCs w:val="24"/>
        </w:rPr>
        <w:t>Luis</w:t>
      </w:r>
      <w:proofErr w:type="spellEnd"/>
      <w:r w:rsidR="00624BBB" w:rsidRPr="00DA5F74">
        <w:rPr>
          <w:rFonts w:ascii="Arial Narrow" w:eastAsia="Arial" w:hAnsi="Arial Narrow" w:cs="Arial"/>
          <w:sz w:val="24"/>
          <w:szCs w:val="24"/>
        </w:rPr>
        <w:t xml:space="preserve"> Fabian</w:t>
      </w:r>
      <w:r w:rsidRPr="00DA5F74">
        <w:rPr>
          <w:rFonts w:ascii="Arial Narrow" w:eastAsia="Arial" w:hAnsi="Arial Narrow" w:cs="Arial"/>
          <w:sz w:val="24"/>
          <w:szCs w:val="24"/>
        </w:rPr>
        <w:t xml:space="preserve"> Pereira Barbosa e Mário José de Moraes Costa Filho (Convocado).</w:t>
      </w:r>
      <w:r w:rsidR="00A649D6" w:rsidRPr="00DA5F74">
        <w:rPr>
          <w:rFonts w:ascii="Arial Narrow" w:eastAsia="Arial" w:hAnsi="Arial Narrow" w:cs="Arial"/>
          <w:sz w:val="24"/>
          <w:szCs w:val="24"/>
        </w:rPr>
        <w:t xml:space="preserve"> </w:t>
      </w:r>
    </w:p>
    <w:p w14:paraId="761C3703" w14:textId="77777777" w:rsidR="00183227"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11.763/2024</w:t>
      </w:r>
      <w:r w:rsidRPr="00DA5F74">
        <w:rPr>
          <w:rFonts w:ascii="Arial Narrow" w:eastAsia="Arial" w:hAnsi="Arial Narrow" w:cs="Arial"/>
          <w:sz w:val="24"/>
          <w:szCs w:val="24"/>
        </w:rPr>
        <w:t xml:space="preserve"> - Prestação de Contas Anual do Fundo Municipal de Direitos Humanos</w:t>
      </w:r>
      <w:r w:rsidR="009507C2" w:rsidRPr="00DA5F74">
        <w:rPr>
          <w:rFonts w:ascii="Arial Narrow" w:eastAsia="Arial" w:hAnsi="Arial Narrow" w:cs="Arial"/>
          <w:sz w:val="24"/>
          <w:szCs w:val="24"/>
        </w:rPr>
        <w:t xml:space="preserve"> </w:t>
      </w:r>
      <w:r w:rsidRPr="00DA5F74">
        <w:rPr>
          <w:rFonts w:ascii="Arial Narrow" w:eastAsia="Arial" w:hAnsi="Arial Narrow" w:cs="Arial"/>
          <w:sz w:val="24"/>
          <w:szCs w:val="24"/>
        </w:rPr>
        <w:t>(FMDH), referente ao exercício de 2023, sob a responsabilidade do Sr. Eduardo Lucas da Silva.</w:t>
      </w:r>
      <w:r w:rsidRPr="00DA5F74">
        <w:rPr>
          <w:rFonts w:ascii="Arial Narrow" w:eastAsia="Arial" w:hAnsi="Arial Narrow" w:cs="Arial"/>
          <w:b/>
          <w:sz w:val="24"/>
          <w:szCs w:val="24"/>
        </w:rPr>
        <w:t xml:space="preserve"> ACÓRDÃO Nº 1183/2024: </w:t>
      </w:r>
      <w:r w:rsidRPr="00DA5F74">
        <w:rPr>
          <w:rFonts w:ascii="Arial Narrow" w:eastAsia="Arial" w:hAnsi="Arial Narrow" w:cs="Arial"/>
          <w:sz w:val="24"/>
          <w:szCs w:val="24"/>
        </w:rPr>
        <w:t xml:space="preserve">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pelos </w:t>
      </w:r>
      <w:proofErr w:type="spellStart"/>
      <w:r w:rsidRPr="00DA5F74">
        <w:rPr>
          <w:rFonts w:ascii="Arial Narrow" w:eastAsia="Arial" w:hAnsi="Arial Narrow" w:cs="Arial"/>
          <w:sz w:val="24"/>
          <w:szCs w:val="24"/>
        </w:rPr>
        <w:t>arts</w:t>
      </w:r>
      <w:proofErr w:type="spellEnd"/>
      <w:r w:rsidRPr="00DA5F74">
        <w:rPr>
          <w:rFonts w:ascii="Arial Narrow" w:eastAsia="Arial" w:hAnsi="Arial Narrow" w:cs="Arial"/>
          <w:sz w:val="24"/>
          <w:szCs w:val="24"/>
        </w:rPr>
        <w:t xml:space="preserve">. 5º, II e 11, inciso III, alínea “a”, item 3, da Resolução nº 04/2002 - 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do voto do Excelentíssimo Senhor Conselheiro-Relator, </w:t>
      </w:r>
      <w:r w:rsidRPr="00DA5F74">
        <w:rPr>
          <w:rFonts w:ascii="Arial Narrow" w:eastAsia="Arial" w:hAnsi="Arial Narrow" w:cs="Arial"/>
          <w:b/>
          <w:sz w:val="24"/>
          <w:szCs w:val="24"/>
        </w:rPr>
        <w:t>em consonância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10.1. Julgar regular</w:t>
      </w:r>
      <w:r w:rsidRPr="00DA5F74">
        <w:rPr>
          <w:rFonts w:ascii="Arial Narrow" w:eastAsia="Arial" w:hAnsi="Arial Narrow" w:cs="Arial"/>
          <w:sz w:val="24"/>
          <w:szCs w:val="24"/>
        </w:rPr>
        <w:t xml:space="preserve"> a Prestação de Contas do Sr. Eduardo Lucas da Silva, responsável pelo Fundo Municipal de Direitos Humanos-FMDH, no curso do exercício de 2023, nos termos do artigo 22, I, da Lei Orgânica desta Corte de Contas; </w:t>
      </w:r>
      <w:r w:rsidRPr="00DA5F74">
        <w:rPr>
          <w:rFonts w:ascii="Arial Narrow" w:eastAsia="Arial" w:hAnsi="Arial Narrow" w:cs="Arial"/>
          <w:b/>
          <w:sz w:val="24"/>
          <w:szCs w:val="24"/>
        </w:rPr>
        <w:t>10.2. Dar ciência</w:t>
      </w:r>
      <w:r w:rsidRPr="00DA5F74">
        <w:rPr>
          <w:rFonts w:ascii="Arial Narrow" w:eastAsia="Arial" w:hAnsi="Arial Narrow" w:cs="Arial"/>
          <w:sz w:val="24"/>
          <w:szCs w:val="24"/>
        </w:rPr>
        <w:t xml:space="preserve"> ao Sr. Eduardo Lucas da Silva, com cópia do Relatório/Voto e Acórdão para ciência do decisório; </w:t>
      </w:r>
      <w:r w:rsidRPr="00DA5F74">
        <w:rPr>
          <w:rFonts w:ascii="Arial Narrow" w:eastAsia="Arial" w:hAnsi="Arial Narrow" w:cs="Arial"/>
          <w:b/>
          <w:sz w:val="24"/>
          <w:szCs w:val="24"/>
        </w:rPr>
        <w:t xml:space="preserve">10.3. Arquivar </w:t>
      </w:r>
      <w:r w:rsidRPr="00DA5F74">
        <w:rPr>
          <w:rFonts w:ascii="Arial Narrow" w:eastAsia="Arial" w:hAnsi="Arial Narrow" w:cs="Arial"/>
          <w:sz w:val="24"/>
          <w:szCs w:val="24"/>
        </w:rPr>
        <w:t xml:space="preserve">o processo após seu trânsito em julgado.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Rodrigues dos Santos (Presidente), Érico Xavier Desterro e Silva, Josué Cláudio de Souza Neto, </w:t>
      </w:r>
      <w:proofErr w:type="spellStart"/>
      <w:r w:rsidR="00624BBB" w:rsidRPr="00DA5F74">
        <w:rPr>
          <w:rFonts w:ascii="Arial Narrow" w:eastAsia="Arial" w:hAnsi="Arial Narrow" w:cs="Arial"/>
          <w:sz w:val="24"/>
          <w:szCs w:val="24"/>
        </w:rPr>
        <w:t>Luis</w:t>
      </w:r>
      <w:proofErr w:type="spellEnd"/>
      <w:r w:rsidR="00624BBB" w:rsidRPr="00DA5F74">
        <w:rPr>
          <w:rFonts w:ascii="Arial Narrow" w:eastAsia="Arial" w:hAnsi="Arial Narrow" w:cs="Arial"/>
          <w:sz w:val="24"/>
          <w:szCs w:val="24"/>
        </w:rPr>
        <w:t xml:space="preserve"> Fabian</w:t>
      </w:r>
      <w:r w:rsidRPr="00DA5F74">
        <w:rPr>
          <w:rFonts w:ascii="Arial Narrow" w:eastAsia="Arial" w:hAnsi="Arial Narrow" w:cs="Arial"/>
          <w:sz w:val="24"/>
          <w:szCs w:val="24"/>
        </w:rPr>
        <w:t xml:space="preserve"> Pereira Barbosa e Mário José de Moraes Costa Filho (Convocado).</w:t>
      </w:r>
      <w:r w:rsidR="00A649D6" w:rsidRPr="00DA5F74">
        <w:rPr>
          <w:rFonts w:ascii="Arial Narrow" w:eastAsia="Arial" w:hAnsi="Arial Narrow" w:cs="Arial"/>
          <w:b/>
          <w:sz w:val="24"/>
          <w:szCs w:val="24"/>
        </w:rPr>
        <w:t xml:space="preserve"> </w:t>
      </w:r>
    </w:p>
    <w:p w14:paraId="03CCD33E" w14:textId="77777777" w:rsidR="00183227"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CONSELHEIRO-RELATOR: JOSUÉ CLÁUDIO DE SOUZA NETO.</w:t>
      </w:r>
      <w:r w:rsidR="00A649D6" w:rsidRPr="00DA5F74">
        <w:rPr>
          <w:rFonts w:ascii="Arial Narrow" w:eastAsia="Arial" w:hAnsi="Arial Narrow" w:cs="Arial"/>
          <w:b/>
          <w:sz w:val="24"/>
          <w:szCs w:val="24"/>
        </w:rPr>
        <w:t xml:space="preserve"> </w:t>
      </w:r>
    </w:p>
    <w:p w14:paraId="641D8B1E" w14:textId="77777777" w:rsidR="00860D48"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16.600/2021 (APENSOS: 10.430/2017, 12.135/2017 e 13.598/2019)</w:t>
      </w:r>
      <w:r w:rsidRPr="00DA5F74">
        <w:rPr>
          <w:rFonts w:ascii="Arial Narrow" w:eastAsia="Arial" w:hAnsi="Arial Narrow" w:cs="Arial"/>
          <w:sz w:val="24"/>
          <w:szCs w:val="24"/>
        </w:rPr>
        <w:t xml:space="preserve"> - Embargos de Declaração opostos pelo Sr. Manoel Hélio Alves de Paula contra o Acórdão nº 433/2024 - TCE - Tribunal Pleno. </w:t>
      </w:r>
      <w:r w:rsidRPr="00DA5F74">
        <w:rPr>
          <w:rFonts w:ascii="Arial Narrow" w:eastAsia="Arial" w:hAnsi="Arial Narrow" w:cs="Arial"/>
          <w:b/>
          <w:sz w:val="24"/>
          <w:szCs w:val="24"/>
        </w:rPr>
        <w:t xml:space="preserve">Advogado(s): </w:t>
      </w:r>
      <w:r w:rsidRPr="00DA5F74">
        <w:rPr>
          <w:rFonts w:ascii="Arial Narrow" w:eastAsia="Arial" w:hAnsi="Arial Narrow" w:cs="Arial"/>
          <w:sz w:val="24"/>
          <w:szCs w:val="24"/>
        </w:rPr>
        <w:t>Juarez Frazão Rodrigues Junior – OAB/AM 5851.</w:t>
      </w:r>
      <w:r w:rsidRPr="00DA5F74">
        <w:rPr>
          <w:rFonts w:ascii="Arial Narrow" w:eastAsia="Arial" w:hAnsi="Arial Narrow" w:cs="Arial"/>
          <w:b/>
          <w:sz w:val="24"/>
          <w:szCs w:val="24"/>
        </w:rPr>
        <w:t xml:space="preserve"> ACÓRDÃO Nº 1186/2024: </w:t>
      </w:r>
      <w:r w:rsidRPr="00DA5F74">
        <w:rPr>
          <w:rFonts w:ascii="Arial Narrow" w:eastAsia="Arial" w:hAnsi="Arial Narrow" w:cs="Arial"/>
          <w:sz w:val="24"/>
          <w:szCs w:val="24"/>
        </w:rPr>
        <w:t xml:space="preserve">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III, alínea “f”, item 1, da Resolução nº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do voto do Excelentíssimo Senhor Conselheiro-Relator, em consonância com pronunciamento oral do Ministério Público junto a este Tribunal, no sentido de: </w:t>
      </w:r>
      <w:r w:rsidRPr="00DA5F74">
        <w:rPr>
          <w:rFonts w:ascii="Arial Narrow" w:eastAsia="Arial" w:hAnsi="Arial Narrow" w:cs="Arial"/>
          <w:b/>
          <w:sz w:val="24"/>
          <w:szCs w:val="24"/>
        </w:rPr>
        <w:t xml:space="preserve">7.1. Conhecer </w:t>
      </w:r>
      <w:r w:rsidRPr="00DA5F74">
        <w:rPr>
          <w:rFonts w:ascii="Arial Narrow" w:eastAsia="Arial" w:hAnsi="Arial Narrow" w:cs="Arial"/>
          <w:sz w:val="24"/>
          <w:szCs w:val="24"/>
        </w:rPr>
        <w:t xml:space="preserve">do Embargo de Declaração interposto pelo Sr. Manoel Hélio Alves de Paula, Prefeito de Guajará, em face do Acórdão nº 433/2024 - TCE - Tribunal do Pleno; </w:t>
      </w:r>
      <w:r w:rsidRPr="00DA5F74">
        <w:rPr>
          <w:rFonts w:ascii="Arial Narrow" w:eastAsia="Arial" w:hAnsi="Arial Narrow" w:cs="Arial"/>
          <w:b/>
          <w:sz w:val="24"/>
          <w:szCs w:val="24"/>
        </w:rPr>
        <w:t>7.2. Negar Provimento total</w:t>
      </w:r>
      <w:r w:rsidRPr="00DA5F74">
        <w:rPr>
          <w:rFonts w:ascii="Arial Narrow" w:eastAsia="Arial" w:hAnsi="Arial Narrow" w:cs="Arial"/>
          <w:sz w:val="24"/>
          <w:szCs w:val="24"/>
        </w:rPr>
        <w:t xml:space="preserve"> ao Embargo de Declaração do Sr. Manoel Hélio Alves de Paula, mantendo o Acórdão nº 433/2024 - TCE - Tribunal do Pleno, tendo em vista que o voto deste Relator preenche todos os requisitos exigidos pelo artigo 489 do CPC; </w:t>
      </w:r>
      <w:r w:rsidRPr="00DA5F74">
        <w:rPr>
          <w:rFonts w:ascii="Arial Narrow" w:eastAsia="Arial" w:hAnsi="Arial Narrow" w:cs="Arial"/>
          <w:b/>
          <w:sz w:val="24"/>
          <w:szCs w:val="24"/>
        </w:rPr>
        <w:t>7.3. Dar ciência</w:t>
      </w:r>
      <w:r w:rsidRPr="00DA5F74">
        <w:rPr>
          <w:rFonts w:ascii="Arial Narrow" w:eastAsia="Arial" w:hAnsi="Arial Narrow" w:cs="Arial"/>
          <w:sz w:val="24"/>
          <w:szCs w:val="24"/>
        </w:rPr>
        <w:t xml:space="preserve"> ao Sr. Manoel Hélio Alves de Paula, e demais envolvidos no processo; </w:t>
      </w:r>
      <w:r w:rsidRPr="00DA5F74">
        <w:rPr>
          <w:rFonts w:ascii="Arial Narrow" w:eastAsia="Arial" w:hAnsi="Arial Narrow" w:cs="Arial"/>
          <w:b/>
          <w:sz w:val="24"/>
          <w:szCs w:val="24"/>
        </w:rPr>
        <w:t>7.4. Arquivar</w:t>
      </w:r>
      <w:r w:rsidRPr="00DA5F74">
        <w:rPr>
          <w:rFonts w:ascii="Arial Narrow" w:eastAsia="Arial" w:hAnsi="Arial Narrow" w:cs="Arial"/>
          <w:sz w:val="24"/>
          <w:szCs w:val="24"/>
        </w:rPr>
        <w:t xml:space="preserve"> o processo após trânsito em julgado, nos moldes regimentais.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Rodrigues dos Santos (Presidente), Josué Cláudio de Souza Neto, </w:t>
      </w:r>
      <w:proofErr w:type="spellStart"/>
      <w:r w:rsidR="00624BBB" w:rsidRPr="00DA5F74">
        <w:rPr>
          <w:rFonts w:ascii="Arial Narrow" w:eastAsia="Arial" w:hAnsi="Arial Narrow" w:cs="Arial"/>
          <w:sz w:val="24"/>
          <w:szCs w:val="24"/>
        </w:rPr>
        <w:t>Luis</w:t>
      </w:r>
      <w:proofErr w:type="spellEnd"/>
      <w:r w:rsidR="00624BBB" w:rsidRPr="00DA5F74">
        <w:rPr>
          <w:rFonts w:ascii="Arial Narrow" w:eastAsia="Arial" w:hAnsi="Arial Narrow" w:cs="Arial"/>
          <w:sz w:val="24"/>
          <w:szCs w:val="24"/>
        </w:rPr>
        <w:t xml:space="preserve"> Fabian</w:t>
      </w:r>
      <w:r w:rsidRPr="00DA5F74">
        <w:rPr>
          <w:rFonts w:ascii="Arial Narrow" w:eastAsia="Arial" w:hAnsi="Arial Narrow" w:cs="Arial"/>
          <w:sz w:val="24"/>
          <w:szCs w:val="24"/>
        </w:rPr>
        <w:t xml:space="preserve"> Pereira Barbosa e Luiz Henrique Pereira Mendes (Convocado). </w:t>
      </w:r>
      <w:r w:rsidRPr="00DA5F74">
        <w:rPr>
          <w:rFonts w:ascii="Arial Narrow" w:eastAsia="Arial" w:hAnsi="Arial Narrow" w:cs="Arial"/>
          <w:b/>
          <w:sz w:val="24"/>
          <w:szCs w:val="24"/>
        </w:rPr>
        <w:t>Declaração de Impedimento:</w:t>
      </w:r>
      <w:r w:rsidRPr="00DA5F74">
        <w:rPr>
          <w:rFonts w:ascii="Arial Narrow" w:eastAsia="Arial" w:hAnsi="Arial Narrow" w:cs="Arial"/>
          <w:sz w:val="24"/>
          <w:szCs w:val="24"/>
        </w:rPr>
        <w:t xml:space="preserve"> Conselheiro Érico Xavier Desterro e Silva e Conselheiro Convocado Mário José de Moraes Costa Filho (art. 65 do Regimento Interno).</w:t>
      </w:r>
      <w:r w:rsidR="00A649D6" w:rsidRPr="00DA5F74">
        <w:rPr>
          <w:rFonts w:ascii="Arial Narrow" w:eastAsia="Arial" w:hAnsi="Arial Narrow" w:cs="Arial"/>
          <w:b/>
          <w:sz w:val="24"/>
          <w:szCs w:val="24"/>
        </w:rPr>
        <w:t xml:space="preserve"> </w:t>
      </w:r>
    </w:p>
    <w:p w14:paraId="278D2ED6" w14:textId="77777777" w:rsidR="00860D48"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 xml:space="preserve">PROCESSO Nº 14.198/2023 (APENSOS: 15.702/2021) </w:t>
      </w:r>
      <w:r w:rsidRPr="00DA5F74">
        <w:rPr>
          <w:rFonts w:ascii="Arial Narrow" w:eastAsia="Arial" w:hAnsi="Arial Narrow" w:cs="Arial"/>
          <w:sz w:val="24"/>
          <w:szCs w:val="24"/>
        </w:rPr>
        <w:t xml:space="preserve">- Embargos de Declaração opostos pelo Sr. Saul Nunes </w:t>
      </w:r>
      <w:proofErr w:type="spellStart"/>
      <w:r w:rsidRPr="00DA5F74">
        <w:rPr>
          <w:rFonts w:ascii="Arial Narrow" w:eastAsia="Arial" w:hAnsi="Arial Narrow" w:cs="Arial"/>
          <w:sz w:val="24"/>
          <w:szCs w:val="24"/>
        </w:rPr>
        <w:t>Bemerguy</w:t>
      </w:r>
      <w:proofErr w:type="spellEnd"/>
      <w:r w:rsidRPr="00DA5F74">
        <w:rPr>
          <w:rFonts w:ascii="Arial Narrow" w:eastAsia="Arial" w:hAnsi="Arial Narrow" w:cs="Arial"/>
          <w:sz w:val="24"/>
          <w:szCs w:val="24"/>
        </w:rPr>
        <w:t xml:space="preserve"> contra o Acórdão nº 486/2024 - TCE - Tribunal Pleno. </w:t>
      </w:r>
      <w:r w:rsidRPr="00DA5F74">
        <w:rPr>
          <w:rFonts w:ascii="Arial Narrow" w:eastAsia="Arial" w:hAnsi="Arial Narrow" w:cs="Arial"/>
          <w:b/>
          <w:sz w:val="24"/>
          <w:szCs w:val="24"/>
        </w:rPr>
        <w:t>Advogado(s):</w:t>
      </w:r>
      <w:r w:rsidRPr="00DA5F74">
        <w:rPr>
          <w:rFonts w:ascii="Arial Narrow" w:eastAsia="Arial" w:hAnsi="Arial Narrow" w:cs="Arial"/>
          <w:sz w:val="24"/>
          <w:szCs w:val="24"/>
        </w:rPr>
        <w:t xml:space="preserve"> Fábio Nunes Bandeira de Melo – OAB/AM 4331, Bruno Vieira da Rocha </w:t>
      </w:r>
      <w:proofErr w:type="spellStart"/>
      <w:r w:rsidRPr="00DA5F74">
        <w:rPr>
          <w:rFonts w:ascii="Arial Narrow" w:eastAsia="Arial" w:hAnsi="Arial Narrow" w:cs="Arial"/>
          <w:sz w:val="24"/>
          <w:szCs w:val="24"/>
        </w:rPr>
        <w:t>Barbirato</w:t>
      </w:r>
      <w:proofErr w:type="spellEnd"/>
      <w:r w:rsidRPr="00DA5F74">
        <w:rPr>
          <w:rFonts w:ascii="Arial Narrow" w:eastAsia="Arial" w:hAnsi="Arial Narrow" w:cs="Arial"/>
          <w:sz w:val="24"/>
          <w:szCs w:val="24"/>
        </w:rPr>
        <w:t xml:space="preserve"> – OAB/AM 6975, Lívia Rocha Brito – OAB/AM 6474, </w:t>
      </w:r>
      <w:proofErr w:type="spellStart"/>
      <w:r w:rsidRPr="00DA5F74">
        <w:rPr>
          <w:rFonts w:ascii="Arial Narrow" w:eastAsia="Arial" w:hAnsi="Arial Narrow" w:cs="Arial"/>
          <w:sz w:val="24"/>
          <w:szCs w:val="24"/>
        </w:rPr>
        <w:t>Any</w:t>
      </w:r>
      <w:proofErr w:type="spellEnd"/>
      <w:r w:rsidRPr="00DA5F74">
        <w:rPr>
          <w:rFonts w:ascii="Arial Narrow" w:eastAsia="Arial" w:hAnsi="Arial Narrow" w:cs="Arial"/>
          <w:sz w:val="24"/>
          <w:szCs w:val="24"/>
        </w:rPr>
        <w:t xml:space="preserve"> </w:t>
      </w:r>
      <w:proofErr w:type="spellStart"/>
      <w:r w:rsidRPr="00DA5F74">
        <w:rPr>
          <w:rFonts w:ascii="Arial Narrow" w:eastAsia="Arial" w:hAnsi="Arial Narrow" w:cs="Arial"/>
          <w:sz w:val="24"/>
          <w:szCs w:val="24"/>
        </w:rPr>
        <w:t>Gresy</w:t>
      </w:r>
      <w:proofErr w:type="spellEnd"/>
      <w:r w:rsidRPr="00DA5F74">
        <w:rPr>
          <w:rFonts w:ascii="Arial Narrow" w:eastAsia="Arial" w:hAnsi="Arial Narrow" w:cs="Arial"/>
          <w:sz w:val="24"/>
          <w:szCs w:val="24"/>
        </w:rPr>
        <w:t xml:space="preserve"> Carvalho da Silva – OAB/AM 12438, Camilla Trindade Bastos – OAB/AM 13957 e </w:t>
      </w:r>
      <w:proofErr w:type="spellStart"/>
      <w:r w:rsidRPr="00DA5F74">
        <w:rPr>
          <w:rFonts w:ascii="Arial Narrow" w:eastAsia="Arial" w:hAnsi="Arial Narrow" w:cs="Arial"/>
          <w:sz w:val="24"/>
          <w:szCs w:val="24"/>
        </w:rPr>
        <w:t>Laiz</w:t>
      </w:r>
      <w:proofErr w:type="spellEnd"/>
      <w:r w:rsidRPr="00DA5F74">
        <w:rPr>
          <w:rFonts w:ascii="Arial Narrow" w:eastAsia="Arial" w:hAnsi="Arial Narrow" w:cs="Arial"/>
          <w:sz w:val="24"/>
          <w:szCs w:val="24"/>
        </w:rPr>
        <w:t xml:space="preserve"> Araújo Russo de Melo e Silva – OAB/AM 6897.</w:t>
      </w:r>
      <w:r w:rsidRPr="00DA5F74">
        <w:rPr>
          <w:rFonts w:ascii="Arial Narrow" w:eastAsia="Arial" w:hAnsi="Arial Narrow" w:cs="Arial"/>
          <w:b/>
          <w:sz w:val="24"/>
          <w:szCs w:val="24"/>
        </w:rPr>
        <w:t xml:space="preserve"> ACÓRDÃO Nº 1202/2024:</w:t>
      </w:r>
      <w:r w:rsidRPr="00DA5F74">
        <w:rPr>
          <w:rFonts w:ascii="Arial Narrow" w:eastAsia="Arial" w:hAnsi="Arial Narrow" w:cs="Arial"/>
          <w:sz w:val="24"/>
          <w:szCs w:val="24"/>
        </w:rPr>
        <w:t xml:space="preserve"> 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III, alínea “f”, item 1, da Resolução nº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do voto do Excelentíssimo Senhor Conselheiro-Relator, </w:t>
      </w:r>
      <w:r w:rsidRPr="00DA5F74">
        <w:rPr>
          <w:rFonts w:ascii="Arial Narrow" w:eastAsia="Arial" w:hAnsi="Arial Narrow" w:cs="Arial"/>
          <w:b/>
          <w:sz w:val="24"/>
          <w:szCs w:val="24"/>
        </w:rPr>
        <w:t>em consonância</w:t>
      </w:r>
      <w:r w:rsidRPr="00DA5F74">
        <w:rPr>
          <w:rFonts w:ascii="Arial Narrow" w:eastAsia="Arial" w:hAnsi="Arial Narrow" w:cs="Arial"/>
          <w:sz w:val="24"/>
          <w:szCs w:val="24"/>
        </w:rPr>
        <w:t xml:space="preserve"> com pronunciamento oral do Ministério Público junto a este Tribunal, no sentido de: </w:t>
      </w:r>
      <w:r w:rsidRPr="00DA5F74">
        <w:rPr>
          <w:rFonts w:ascii="Arial Narrow" w:eastAsia="Arial" w:hAnsi="Arial Narrow" w:cs="Arial"/>
          <w:b/>
          <w:sz w:val="24"/>
          <w:szCs w:val="24"/>
        </w:rPr>
        <w:t xml:space="preserve">7.1. Conhecer </w:t>
      </w:r>
      <w:r w:rsidRPr="00DA5F74">
        <w:rPr>
          <w:rFonts w:ascii="Arial Narrow" w:eastAsia="Arial" w:hAnsi="Arial Narrow" w:cs="Arial"/>
          <w:sz w:val="24"/>
          <w:szCs w:val="24"/>
        </w:rPr>
        <w:t xml:space="preserve">do </w:t>
      </w:r>
      <w:r w:rsidRPr="00DA5F74">
        <w:rPr>
          <w:rFonts w:ascii="Arial Narrow" w:eastAsia="Arial" w:hAnsi="Arial Narrow" w:cs="Arial"/>
          <w:sz w:val="24"/>
          <w:szCs w:val="24"/>
        </w:rPr>
        <w:lastRenderedPageBreak/>
        <w:t xml:space="preserve">Embargo de Declaração oposto pelo Sr. Saul Nunes </w:t>
      </w:r>
      <w:proofErr w:type="spellStart"/>
      <w:r w:rsidRPr="00DA5F74">
        <w:rPr>
          <w:rFonts w:ascii="Arial Narrow" w:eastAsia="Arial" w:hAnsi="Arial Narrow" w:cs="Arial"/>
          <w:sz w:val="24"/>
          <w:szCs w:val="24"/>
        </w:rPr>
        <w:t>Bemerguy</w:t>
      </w:r>
      <w:proofErr w:type="spellEnd"/>
      <w:r w:rsidRPr="00DA5F74">
        <w:rPr>
          <w:rFonts w:ascii="Arial Narrow" w:eastAsia="Arial" w:hAnsi="Arial Narrow" w:cs="Arial"/>
          <w:sz w:val="24"/>
          <w:szCs w:val="24"/>
        </w:rPr>
        <w:t xml:space="preserve">, conforme dispõe o artigo 148 e seguintes do Regimento Interno desta Corte de Contas, Resolução nº 04/2002-TCE/AM; </w:t>
      </w:r>
      <w:r w:rsidRPr="00DA5F74">
        <w:rPr>
          <w:rFonts w:ascii="Arial Narrow" w:eastAsia="Arial" w:hAnsi="Arial Narrow" w:cs="Arial"/>
          <w:b/>
          <w:sz w:val="24"/>
          <w:szCs w:val="24"/>
        </w:rPr>
        <w:t>7.2. Negar provimento</w:t>
      </w:r>
      <w:r w:rsidRPr="00DA5F74">
        <w:rPr>
          <w:rFonts w:ascii="Arial Narrow" w:eastAsia="Arial" w:hAnsi="Arial Narrow" w:cs="Arial"/>
          <w:sz w:val="24"/>
          <w:szCs w:val="24"/>
        </w:rPr>
        <w:t xml:space="preserve"> aos Embargos de Declaração oposto pelo Sr. Saul Nunes </w:t>
      </w:r>
      <w:proofErr w:type="spellStart"/>
      <w:r w:rsidRPr="00DA5F74">
        <w:rPr>
          <w:rFonts w:ascii="Arial Narrow" w:eastAsia="Arial" w:hAnsi="Arial Narrow" w:cs="Arial"/>
          <w:sz w:val="24"/>
          <w:szCs w:val="24"/>
        </w:rPr>
        <w:t>Bemerguy</w:t>
      </w:r>
      <w:proofErr w:type="spellEnd"/>
      <w:r w:rsidRPr="00DA5F74">
        <w:rPr>
          <w:rFonts w:ascii="Arial Narrow" w:eastAsia="Arial" w:hAnsi="Arial Narrow" w:cs="Arial"/>
          <w:sz w:val="24"/>
          <w:szCs w:val="24"/>
        </w:rPr>
        <w:t xml:space="preserve">, devendo o Acórdão nº 486/2024 - TCE - Tribunal Pleno, manter-se inalterado; </w:t>
      </w:r>
      <w:r w:rsidRPr="00DA5F74">
        <w:rPr>
          <w:rFonts w:ascii="Arial Narrow" w:eastAsia="Arial" w:hAnsi="Arial Narrow" w:cs="Arial"/>
          <w:b/>
          <w:sz w:val="24"/>
          <w:szCs w:val="24"/>
        </w:rPr>
        <w:t>7.3. Dar ciência</w:t>
      </w:r>
      <w:r w:rsidRPr="00DA5F74">
        <w:rPr>
          <w:rFonts w:ascii="Arial Narrow" w:eastAsia="Arial" w:hAnsi="Arial Narrow" w:cs="Arial"/>
          <w:sz w:val="24"/>
          <w:szCs w:val="24"/>
        </w:rPr>
        <w:t xml:space="preserve"> ao Sr. Saul Nunes </w:t>
      </w:r>
      <w:proofErr w:type="spellStart"/>
      <w:r w:rsidRPr="00DA5F74">
        <w:rPr>
          <w:rFonts w:ascii="Arial Narrow" w:eastAsia="Arial" w:hAnsi="Arial Narrow" w:cs="Arial"/>
          <w:sz w:val="24"/>
          <w:szCs w:val="24"/>
        </w:rPr>
        <w:t>Bemerguy</w:t>
      </w:r>
      <w:proofErr w:type="spellEnd"/>
      <w:r w:rsidRPr="00DA5F74">
        <w:rPr>
          <w:rFonts w:ascii="Arial Narrow" w:eastAsia="Arial" w:hAnsi="Arial Narrow" w:cs="Arial"/>
          <w:sz w:val="24"/>
          <w:szCs w:val="24"/>
        </w:rPr>
        <w:t xml:space="preserve">, e demais interessados; </w:t>
      </w:r>
      <w:r w:rsidRPr="00DA5F74">
        <w:rPr>
          <w:rFonts w:ascii="Arial Narrow" w:eastAsia="Arial" w:hAnsi="Arial Narrow" w:cs="Arial"/>
          <w:b/>
          <w:sz w:val="24"/>
          <w:szCs w:val="24"/>
        </w:rPr>
        <w:t>7.4. Arquivar</w:t>
      </w:r>
      <w:r w:rsidRPr="00DA5F74">
        <w:rPr>
          <w:rFonts w:ascii="Arial Narrow" w:eastAsia="Arial" w:hAnsi="Arial Narrow" w:cs="Arial"/>
          <w:sz w:val="24"/>
          <w:szCs w:val="24"/>
        </w:rPr>
        <w:t xml:space="preserve"> o processo, após cumprimento de decisão, nos termos do Regimento Interno desta Corte de Contas. </w:t>
      </w:r>
      <w:r w:rsidRPr="00DA5F74">
        <w:rPr>
          <w:rFonts w:ascii="Arial Narrow" w:eastAsia="Arial" w:hAnsi="Arial Narrow" w:cs="Arial"/>
          <w:b/>
          <w:sz w:val="24"/>
          <w:szCs w:val="24"/>
        </w:rPr>
        <w:t xml:space="preserve">Especificação do quórum: </w:t>
      </w:r>
      <w:r w:rsidRPr="00DA5F74">
        <w:rPr>
          <w:rFonts w:ascii="Arial Narrow" w:eastAsia="Arial" w:hAnsi="Arial Narrow" w:cs="Arial"/>
          <w:sz w:val="24"/>
          <w:szCs w:val="24"/>
        </w:rPr>
        <w:t xml:space="preserve">Conselheiros: Yara Amazônia Lins Rodrigues dos Santos (Presidente), Érico Xavier Desterro e Silva, Josué Cláudio de Souza Neto, </w:t>
      </w:r>
      <w:proofErr w:type="spellStart"/>
      <w:r w:rsidR="00624BBB" w:rsidRPr="00DA5F74">
        <w:rPr>
          <w:rFonts w:ascii="Arial Narrow" w:eastAsia="Arial" w:hAnsi="Arial Narrow" w:cs="Arial"/>
          <w:sz w:val="24"/>
          <w:szCs w:val="24"/>
        </w:rPr>
        <w:t>Luis</w:t>
      </w:r>
      <w:proofErr w:type="spellEnd"/>
      <w:r w:rsidR="00624BBB" w:rsidRPr="00DA5F74">
        <w:rPr>
          <w:rFonts w:ascii="Arial Narrow" w:eastAsia="Arial" w:hAnsi="Arial Narrow" w:cs="Arial"/>
          <w:sz w:val="24"/>
          <w:szCs w:val="24"/>
        </w:rPr>
        <w:t xml:space="preserve"> Fabian</w:t>
      </w:r>
      <w:r w:rsidRPr="00DA5F74">
        <w:rPr>
          <w:rFonts w:ascii="Arial Narrow" w:eastAsia="Arial" w:hAnsi="Arial Narrow" w:cs="Arial"/>
          <w:sz w:val="24"/>
          <w:szCs w:val="24"/>
        </w:rPr>
        <w:t xml:space="preserve"> Pereira Barbosa e Mário José de Moraes Costa Filho (Convocado).</w:t>
      </w:r>
      <w:r w:rsidR="00A649D6" w:rsidRPr="00DA5F74">
        <w:rPr>
          <w:rFonts w:ascii="Arial Narrow" w:eastAsia="Arial" w:hAnsi="Arial Narrow" w:cs="Arial"/>
          <w:b/>
          <w:sz w:val="24"/>
          <w:szCs w:val="24"/>
        </w:rPr>
        <w:t xml:space="preserve"> </w:t>
      </w:r>
    </w:p>
    <w:p w14:paraId="3E739654" w14:textId="77777777" w:rsidR="00860D48"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 xml:space="preserve">PROCESSO Nº 11.727/2024 (APENSOS: 14.924/2023) </w:t>
      </w:r>
      <w:r w:rsidRPr="00DA5F74">
        <w:rPr>
          <w:rFonts w:ascii="Arial Narrow" w:eastAsia="Arial" w:hAnsi="Arial Narrow" w:cs="Arial"/>
          <w:sz w:val="24"/>
          <w:szCs w:val="24"/>
        </w:rPr>
        <w:t xml:space="preserve">- Recurso de Revisão interposto pelo Sr. </w:t>
      </w:r>
      <w:proofErr w:type="spellStart"/>
      <w:r w:rsidRPr="00DA5F74">
        <w:rPr>
          <w:rFonts w:ascii="Arial Narrow" w:eastAsia="Arial" w:hAnsi="Arial Narrow" w:cs="Arial"/>
          <w:sz w:val="24"/>
          <w:szCs w:val="24"/>
        </w:rPr>
        <w:t>Antonio</w:t>
      </w:r>
      <w:proofErr w:type="spellEnd"/>
      <w:r w:rsidRPr="00DA5F74">
        <w:rPr>
          <w:rFonts w:ascii="Arial Narrow" w:eastAsia="Arial" w:hAnsi="Arial Narrow" w:cs="Arial"/>
          <w:sz w:val="24"/>
          <w:szCs w:val="24"/>
        </w:rPr>
        <w:t xml:space="preserve"> Nery da Silva contra o Acórdão nº 2227/2023 - TCE - Segunda Câmara, exarado nos autos do Processo Nº 14924/2023.</w:t>
      </w:r>
      <w:r w:rsidRPr="00DA5F74">
        <w:rPr>
          <w:rFonts w:ascii="Arial Narrow" w:eastAsia="Arial" w:hAnsi="Arial Narrow" w:cs="Arial"/>
          <w:b/>
          <w:sz w:val="24"/>
          <w:szCs w:val="24"/>
        </w:rPr>
        <w:t xml:space="preserve"> ACÓRDÃO Nº 1203/2024:</w:t>
      </w:r>
      <w:r w:rsidRPr="00DA5F74">
        <w:rPr>
          <w:rFonts w:ascii="Arial Narrow" w:eastAsia="Arial" w:hAnsi="Arial Narrow" w:cs="Arial"/>
          <w:sz w:val="24"/>
          <w:szCs w:val="24"/>
        </w:rPr>
        <w:t xml:space="preserve"> 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inciso III, alínea “g”, da Resolução nº 04/2002-TCE/AM, </w:t>
      </w:r>
      <w:r w:rsidRPr="00DA5F74">
        <w:rPr>
          <w:rFonts w:ascii="Arial Narrow" w:eastAsia="Arial" w:hAnsi="Arial Narrow" w:cs="Arial"/>
          <w:b/>
          <w:sz w:val="24"/>
          <w:szCs w:val="24"/>
        </w:rPr>
        <w:t>por maioria</w:t>
      </w:r>
      <w:r w:rsidRPr="00DA5F74">
        <w:rPr>
          <w:rFonts w:ascii="Arial Narrow" w:eastAsia="Arial" w:hAnsi="Arial Narrow" w:cs="Arial"/>
          <w:sz w:val="24"/>
          <w:szCs w:val="24"/>
        </w:rPr>
        <w:t xml:space="preserve">, nos termos do voto do Excelentíssimo Senhor Conselheiro-Relator, em divergência com pronunciamento do Ministério Público junto a este Tribunal, no sentido de: </w:t>
      </w:r>
      <w:r w:rsidRPr="00DA5F74">
        <w:rPr>
          <w:rFonts w:ascii="Arial Narrow" w:eastAsia="Arial" w:hAnsi="Arial Narrow" w:cs="Arial"/>
          <w:b/>
          <w:sz w:val="24"/>
          <w:szCs w:val="24"/>
        </w:rPr>
        <w:t>8.1. Conhecer</w:t>
      </w:r>
      <w:r w:rsidRPr="00DA5F74">
        <w:rPr>
          <w:rFonts w:ascii="Arial Narrow" w:eastAsia="Arial" w:hAnsi="Arial Narrow" w:cs="Arial"/>
          <w:sz w:val="24"/>
          <w:szCs w:val="24"/>
        </w:rPr>
        <w:t xml:space="preserve"> do Recurso de Revisão do Sr. Antônio Nery da Silva; </w:t>
      </w:r>
      <w:r w:rsidRPr="00DA5F74">
        <w:rPr>
          <w:rFonts w:ascii="Arial Narrow" w:eastAsia="Arial" w:hAnsi="Arial Narrow" w:cs="Arial"/>
          <w:b/>
          <w:sz w:val="24"/>
          <w:szCs w:val="24"/>
        </w:rPr>
        <w:t>8.2. Dar Provimento</w:t>
      </w:r>
      <w:r w:rsidRPr="00DA5F74">
        <w:rPr>
          <w:rFonts w:ascii="Arial Narrow" w:eastAsia="Arial" w:hAnsi="Arial Narrow" w:cs="Arial"/>
          <w:sz w:val="24"/>
          <w:szCs w:val="24"/>
        </w:rPr>
        <w:t xml:space="preserve"> ao Recurso de Revisão do Sr. Antônio Nery da Silva, no sentido de incorporar aos proventos do Recorrente a Gratificação de Tempo Integral, assim como, a incidência de cálculo do ATS sobre o valor do vencimento de R$ 450,00 (quatrocentos e cinquenta reais), nos termos das súmulas e das legislações supracitadas; </w:t>
      </w:r>
      <w:r w:rsidRPr="00DA5F74">
        <w:rPr>
          <w:rFonts w:ascii="Arial Narrow" w:eastAsia="Arial" w:hAnsi="Arial Narrow" w:cs="Arial"/>
          <w:b/>
          <w:sz w:val="24"/>
          <w:szCs w:val="24"/>
        </w:rPr>
        <w:t>8.3. Determinar</w:t>
      </w:r>
      <w:r w:rsidRPr="00DA5F74">
        <w:rPr>
          <w:rFonts w:ascii="Arial Narrow" w:eastAsia="Arial" w:hAnsi="Arial Narrow" w:cs="Arial"/>
          <w:sz w:val="24"/>
          <w:szCs w:val="24"/>
        </w:rPr>
        <w:t xml:space="preserve"> notificação da Fundação AMAZONPREV, para que retifique o ato </w:t>
      </w:r>
      <w:proofErr w:type="spellStart"/>
      <w:r w:rsidRPr="00DA5F74">
        <w:rPr>
          <w:rFonts w:ascii="Arial Narrow" w:eastAsia="Arial" w:hAnsi="Arial Narrow" w:cs="Arial"/>
          <w:sz w:val="24"/>
          <w:szCs w:val="24"/>
        </w:rPr>
        <w:t>aposentatório</w:t>
      </w:r>
      <w:proofErr w:type="spellEnd"/>
      <w:r w:rsidRPr="00DA5F74">
        <w:rPr>
          <w:rFonts w:ascii="Arial Narrow" w:eastAsia="Arial" w:hAnsi="Arial Narrow" w:cs="Arial"/>
          <w:sz w:val="24"/>
          <w:szCs w:val="24"/>
        </w:rPr>
        <w:t xml:space="preserve"> e a guia financeira, no sentido de incorporar aos proventos do Recorrente a Gratificação de Tempo Integral, assim como, a incidência de cálculo do ATS sobre o valor do vencimento de R$ 450,00 (quatrocentos e cinquenta reais), nos termos das súmulas e das legislações supracitadas; </w:t>
      </w:r>
      <w:r w:rsidRPr="00DA5F74">
        <w:rPr>
          <w:rFonts w:ascii="Arial Narrow" w:eastAsia="Arial" w:hAnsi="Arial Narrow" w:cs="Arial"/>
          <w:b/>
          <w:sz w:val="24"/>
          <w:szCs w:val="24"/>
        </w:rPr>
        <w:t>8.4. Dar ciência</w:t>
      </w:r>
      <w:r w:rsidRPr="00DA5F74">
        <w:rPr>
          <w:rFonts w:ascii="Arial Narrow" w:eastAsia="Arial" w:hAnsi="Arial Narrow" w:cs="Arial"/>
          <w:sz w:val="24"/>
          <w:szCs w:val="24"/>
        </w:rPr>
        <w:t xml:space="preserve"> ao Sr. Antônio Nery da Silva, e demais interessados. </w:t>
      </w:r>
      <w:r w:rsidRPr="00DA5F74">
        <w:rPr>
          <w:rFonts w:ascii="Arial Narrow" w:eastAsia="Arial" w:hAnsi="Arial Narrow" w:cs="Arial"/>
          <w:i/>
          <w:sz w:val="24"/>
          <w:szCs w:val="24"/>
        </w:rPr>
        <w:t>Vencido o voto-destaque do Excelentíssimo Senhor Conselheiro Dr. Érico Xavier Desterro e Silva, que votou pelo conhecimento, negativa de provimento e ciência ao interessado, visto que não cabe ao Tribunal de Contas do Estado do Amazonas a imposição de determinação para correção/retificação ou envio de documentação obrigatória nos casos de aposentadoria/reforma ou pensão, conforme Jurisprudência do STF.</w:t>
      </w:r>
      <w:r w:rsidRPr="00DA5F74">
        <w:rPr>
          <w:rFonts w:ascii="Arial Narrow" w:eastAsia="Arial" w:hAnsi="Arial Narrow" w:cs="Arial"/>
          <w:sz w:val="24"/>
          <w:szCs w:val="24"/>
        </w:rPr>
        <w:t xml:space="preserve">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Rodrigues dos Santos (Presidente), Érico Xavier Desterro e Silva, Josué Cláudio de Souza Neto e </w:t>
      </w:r>
      <w:proofErr w:type="spellStart"/>
      <w:r w:rsidR="00624BBB" w:rsidRPr="00DA5F74">
        <w:rPr>
          <w:rFonts w:ascii="Arial Narrow" w:eastAsia="Arial" w:hAnsi="Arial Narrow" w:cs="Arial"/>
          <w:sz w:val="24"/>
          <w:szCs w:val="24"/>
        </w:rPr>
        <w:t>Luis</w:t>
      </w:r>
      <w:proofErr w:type="spellEnd"/>
      <w:r w:rsidR="00624BBB" w:rsidRPr="00DA5F74">
        <w:rPr>
          <w:rFonts w:ascii="Arial Narrow" w:eastAsia="Arial" w:hAnsi="Arial Narrow" w:cs="Arial"/>
          <w:sz w:val="24"/>
          <w:szCs w:val="24"/>
        </w:rPr>
        <w:t xml:space="preserve"> Fabian</w:t>
      </w:r>
      <w:r w:rsidRPr="00DA5F74">
        <w:rPr>
          <w:rFonts w:ascii="Arial Narrow" w:eastAsia="Arial" w:hAnsi="Arial Narrow" w:cs="Arial"/>
          <w:sz w:val="24"/>
          <w:szCs w:val="24"/>
        </w:rPr>
        <w:t xml:space="preserve"> Pereira Barbosa. </w:t>
      </w:r>
      <w:r w:rsidRPr="00DA5F74">
        <w:rPr>
          <w:rFonts w:ascii="Arial Narrow" w:eastAsia="Arial" w:hAnsi="Arial Narrow" w:cs="Arial"/>
          <w:b/>
          <w:sz w:val="24"/>
          <w:szCs w:val="24"/>
        </w:rPr>
        <w:t xml:space="preserve">Declaração de Impedimento: </w:t>
      </w:r>
      <w:r w:rsidRPr="00DA5F74">
        <w:rPr>
          <w:rFonts w:ascii="Arial Narrow" w:eastAsia="Arial" w:hAnsi="Arial Narrow" w:cs="Arial"/>
          <w:sz w:val="24"/>
          <w:szCs w:val="24"/>
        </w:rPr>
        <w:t>Conselheiro Convocado Mário José de Moraes Costa Filho (art. 65 do Regimento Interno).</w:t>
      </w:r>
      <w:r w:rsidR="00A649D6" w:rsidRPr="00DA5F74">
        <w:rPr>
          <w:rFonts w:ascii="Arial Narrow" w:eastAsia="Arial" w:hAnsi="Arial Narrow" w:cs="Arial"/>
          <w:b/>
          <w:sz w:val="24"/>
          <w:szCs w:val="24"/>
        </w:rPr>
        <w:t xml:space="preserve"> </w:t>
      </w:r>
    </w:p>
    <w:p w14:paraId="03AD5CC4" w14:textId="77777777" w:rsidR="00860D48"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13.037/2021</w:t>
      </w:r>
      <w:r w:rsidRPr="00DA5F74">
        <w:rPr>
          <w:rFonts w:ascii="Arial Narrow" w:eastAsia="Arial" w:hAnsi="Arial Narrow" w:cs="Arial"/>
          <w:sz w:val="24"/>
          <w:szCs w:val="24"/>
        </w:rPr>
        <w:t xml:space="preserve"> - Embargos de Declaração opostos pelo Sr. Luiz Alexandre Rogerio de Oliveira contra o Acórdão nº 192/2024 - TCE - Tribunal Pleno.</w:t>
      </w:r>
      <w:r w:rsidRPr="00DA5F74">
        <w:rPr>
          <w:rFonts w:ascii="Arial Narrow" w:eastAsia="Arial" w:hAnsi="Arial Narrow" w:cs="Arial"/>
          <w:b/>
          <w:sz w:val="24"/>
          <w:szCs w:val="24"/>
        </w:rPr>
        <w:t xml:space="preserve"> ACÓRDÃO Nº 1185/2024: </w:t>
      </w:r>
      <w:r w:rsidRPr="00DA5F74">
        <w:rPr>
          <w:rFonts w:ascii="Arial Narrow" w:eastAsia="Arial" w:hAnsi="Arial Narrow" w:cs="Arial"/>
          <w:sz w:val="24"/>
          <w:szCs w:val="24"/>
        </w:rPr>
        <w:t xml:space="preserve">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III, alínea “f”, item 1, da Resolução nº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do voto do Excelentíssimo Senhor Conselheiro-Relator, </w:t>
      </w:r>
      <w:r w:rsidRPr="00DA5F74">
        <w:rPr>
          <w:rFonts w:ascii="Arial Narrow" w:eastAsia="Arial" w:hAnsi="Arial Narrow" w:cs="Arial"/>
          <w:b/>
          <w:sz w:val="24"/>
          <w:szCs w:val="24"/>
        </w:rPr>
        <w:t>em consonância</w:t>
      </w:r>
      <w:r w:rsidRPr="00DA5F74">
        <w:rPr>
          <w:rFonts w:ascii="Arial Narrow" w:eastAsia="Arial" w:hAnsi="Arial Narrow" w:cs="Arial"/>
          <w:sz w:val="24"/>
          <w:szCs w:val="24"/>
        </w:rPr>
        <w:t xml:space="preserve"> com pronunciamento oral do Ministério Público junto a este Tribunal, no sentido de: </w:t>
      </w:r>
      <w:r w:rsidRPr="00DA5F74">
        <w:rPr>
          <w:rFonts w:ascii="Arial Narrow" w:eastAsia="Arial" w:hAnsi="Arial Narrow" w:cs="Arial"/>
          <w:b/>
          <w:sz w:val="24"/>
          <w:szCs w:val="24"/>
        </w:rPr>
        <w:t xml:space="preserve">7.1. Conhecer </w:t>
      </w:r>
      <w:r w:rsidRPr="00DA5F74">
        <w:rPr>
          <w:rFonts w:ascii="Arial Narrow" w:eastAsia="Arial" w:hAnsi="Arial Narrow" w:cs="Arial"/>
          <w:sz w:val="24"/>
          <w:szCs w:val="24"/>
        </w:rPr>
        <w:t xml:space="preserve">dos Embargos de Declaração manejados pelo Sr. Luiz Alexandre Rogerio de Oliveira, em face do Acórdão nº 192/2024 - TCE - TRIBUNAL PLENO, uma vez que atendidos os requisitos previstos no art. 63, da Lei Estadual nº 2.423/1996 e nos </w:t>
      </w:r>
      <w:proofErr w:type="spellStart"/>
      <w:r w:rsidRPr="00DA5F74">
        <w:rPr>
          <w:rFonts w:ascii="Arial Narrow" w:eastAsia="Arial" w:hAnsi="Arial Narrow" w:cs="Arial"/>
          <w:sz w:val="24"/>
          <w:szCs w:val="24"/>
        </w:rPr>
        <w:t>arts</w:t>
      </w:r>
      <w:proofErr w:type="spellEnd"/>
      <w:r w:rsidRPr="00DA5F74">
        <w:rPr>
          <w:rFonts w:ascii="Arial Narrow" w:eastAsia="Arial" w:hAnsi="Arial Narrow" w:cs="Arial"/>
          <w:sz w:val="24"/>
          <w:szCs w:val="24"/>
        </w:rPr>
        <w:t xml:space="preserve">. 145 e 148 do Regimento Interno desta Corte de Contas; </w:t>
      </w:r>
      <w:r w:rsidRPr="00DA5F74">
        <w:rPr>
          <w:rFonts w:ascii="Arial Narrow" w:eastAsia="Arial" w:hAnsi="Arial Narrow" w:cs="Arial"/>
          <w:b/>
          <w:sz w:val="24"/>
          <w:szCs w:val="24"/>
        </w:rPr>
        <w:t>7.2. Dar Provimento</w:t>
      </w:r>
      <w:r w:rsidRPr="00DA5F74">
        <w:rPr>
          <w:rFonts w:ascii="Arial Narrow" w:eastAsia="Arial" w:hAnsi="Arial Narrow" w:cs="Arial"/>
          <w:sz w:val="24"/>
          <w:szCs w:val="24"/>
        </w:rPr>
        <w:t xml:space="preserve"> aos Embargos de Declaração opostos pelo Sr. Luiz Alexandre Rogerio de Oliveira reformando a decisão exarada no Acórdão nº 192/2024 - TCE - TRIBUNAL PLENO, alterando o item 10.1 e excluindo os itens 10.2 e 10.3.; </w:t>
      </w:r>
      <w:r w:rsidRPr="00DA5F74">
        <w:rPr>
          <w:rFonts w:ascii="Arial Narrow" w:eastAsia="Arial" w:hAnsi="Arial Narrow" w:cs="Arial"/>
          <w:b/>
          <w:sz w:val="24"/>
          <w:szCs w:val="24"/>
        </w:rPr>
        <w:t xml:space="preserve">7.2.1. </w:t>
      </w:r>
      <w:r w:rsidRPr="00DA5F74">
        <w:rPr>
          <w:rFonts w:ascii="Arial Narrow" w:eastAsia="Arial" w:hAnsi="Arial Narrow" w:cs="Arial"/>
          <w:sz w:val="24"/>
          <w:szCs w:val="24"/>
        </w:rPr>
        <w:t xml:space="preserve">Alterar o </w:t>
      </w:r>
      <w:proofErr w:type="gramStart"/>
      <w:r w:rsidRPr="00DA5F74">
        <w:rPr>
          <w:rFonts w:ascii="Arial Narrow" w:eastAsia="Arial" w:hAnsi="Arial Narrow" w:cs="Arial"/>
          <w:sz w:val="24"/>
          <w:szCs w:val="24"/>
        </w:rPr>
        <w:t>item Julgar</w:t>
      </w:r>
      <w:proofErr w:type="gramEnd"/>
      <w:r w:rsidRPr="00DA5F74">
        <w:rPr>
          <w:rFonts w:ascii="Arial Narrow" w:eastAsia="Arial" w:hAnsi="Arial Narrow" w:cs="Arial"/>
          <w:sz w:val="24"/>
          <w:szCs w:val="24"/>
        </w:rPr>
        <w:t xml:space="preserve"> irregular para Julgar regular com ressalvas a Prestação de Contas da Câmara Municipal de Humaitá, exercício de 2020, sob a responsabilidade do Sr. Luiz Alexandre Rogerio de Oliveira, com fundamento no artigo art. 22, II, da Lei Estadual nº 2.423/96.; </w:t>
      </w:r>
      <w:r w:rsidRPr="00DA5F74">
        <w:rPr>
          <w:rFonts w:ascii="Arial Narrow" w:eastAsia="Arial" w:hAnsi="Arial Narrow" w:cs="Arial"/>
          <w:b/>
          <w:sz w:val="24"/>
          <w:szCs w:val="24"/>
        </w:rPr>
        <w:t>7.2.2.</w:t>
      </w:r>
      <w:r w:rsidRPr="00DA5F74">
        <w:rPr>
          <w:rFonts w:ascii="Arial Narrow" w:eastAsia="Arial" w:hAnsi="Arial Narrow" w:cs="Arial"/>
          <w:sz w:val="24"/>
          <w:szCs w:val="24"/>
        </w:rPr>
        <w:t xml:space="preserve"> Excluir o item Aplicar Multa ao Sr. Luiz Alexandre Rogerio de Oliveira no valor de R$ 13.654,39 e fixar prazo de 30 dias para que o responsável recolha o valor da multa, mencionado no art. </w:t>
      </w:r>
      <w:r w:rsidRPr="00DA5F74">
        <w:rPr>
          <w:rFonts w:ascii="Arial Narrow" w:eastAsia="Arial" w:hAnsi="Arial Narrow" w:cs="Arial"/>
          <w:sz w:val="24"/>
          <w:szCs w:val="24"/>
        </w:rPr>
        <w:lastRenderedPageBreak/>
        <w:t xml:space="preserve">54, VI, da Lei nº 2.423/96, pelas irregularidades não sanadas conforme fundamentado nos achados de auditoria nº 02, 06 e 07 da presente peça, na esfera Estadual para o órgão Fundo de Apoio ao Exercício do Controle Externo - FAECE, através de dar avulso extraído do sítio eletrônico da SEFAZ/AM, sob o código “5508 – Multas aplicadas pelo TCE/AM – Fundo de Apoio ao Exercício do Controle Externo – FAECE”. Dentro do prazo anteriormente conferido, é obrigatório o encaminhamento do comprovante de pagamento (autenticado pelo Banco) a esta Corte de Contas (art. 72, inciso III, alínea "a", da Lei Orgânica do TCE/AM), condição imprescindível para emissão do Termo de Quitação. O não adimplemento dessa obrigação pecuniária no prazo legal importará na continuidade da cobrança administrativa ou judicial do título executivo (art. 73 da Lei Orgânica do TCE/AM), ficando o DERED autorizado, caso expirado o referido prazo, a adotar as medidas previstas nas subseções III e IV da Seção III, do Capítulo X, da Resolução nº 04/2002-TCE/AM, bem como proceder, conforme estabelecido no Acordo de Cooperação firmado com o Instituto de Estudos de Protesto de Títulos do Brasil - Seção Amazonas - IEPTB/AM, ao encaminhamento do título executivo para protesto em nome do responsável; </w:t>
      </w:r>
      <w:r w:rsidRPr="00DA5F74">
        <w:rPr>
          <w:rFonts w:ascii="Arial Narrow" w:eastAsia="Arial" w:hAnsi="Arial Narrow" w:cs="Arial"/>
          <w:b/>
          <w:sz w:val="24"/>
          <w:szCs w:val="24"/>
        </w:rPr>
        <w:t>7.2.3.</w:t>
      </w:r>
      <w:r w:rsidRPr="00DA5F74">
        <w:rPr>
          <w:rFonts w:ascii="Arial Narrow" w:eastAsia="Arial" w:hAnsi="Arial Narrow" w:cs="Arial"/>
          <w:sz w:val="24"/>
          <w:szCs w:val="24"/>
        </w:rPr>
        <w:t xml:space="preserve"> Excluir o item Considerar em Alcance ao Sr. Luiz Alexandre Rogerio de Oliveira no valor de R$ 50.200,00 (cinquenta mil e duzentos reais) e fixar prazo de 30 (trinta) dias para que o responsável recolha o valor do Alcance/Glosa, com devolução aos cofres públicos corrigidos nos moldes do art. 304, IV, da Resolução nº 04/2002-Regimento Interno do TCE, devido ao achado de auditoria nº 07 não sanado, na esfera Municipal para o órgão Câmara Municipal de Humaitá; </w:t>
      </w:r>
      <w:r w:rsidRPr="00DA5F74">
        <w:rPr>
          <w:rFonts w:ascii="Arial Narrow" w:eastAsia="Arial" w:hAnsi="Arial Narrow" w:cs="Arial"/>
          <w:b/>
          <w:sz w:val="24"/>
          <w:szCs w:val="24"/>
        </w:rPr>
        <w:t>7.2.4.</w:t>
      </w:r>
      <w:r w:rsidRPr="00DA5F74">
        <w:rPr>
          <w:rFonts w:ascii="Arial Narrow" w:eastAsia="Arial" w:hAnsi="Arial Narrow" w:cs="Arial"/>
          <w:sz w:val="24"/>
          <w:szCs w:val="24"/>
        </w:rPr>
        <w:t xml:space="preserve"> Manter o </w:t>
      </w:r>
      <w:proofErr w:type="gramStart"/>
      <w:r w:rsidRPr="00DA5F74">
        <w:rPr>
          <w:rFonts w:ascii="Arial Narrow" w:eastAsia="Arial" w:hAnsi="Arial Narrow" w:cs="Arial"/>
          <w:sz w:val="24"/>
          <w:szCs w:val="24"/>
        </w:rPr>
        <w:t>item Recomendar</w:t>
      </w:r>
      <w:proofErr w:type="gramEnd"/>
      <w:r w:rsidRPr="00DA5F74">
        <w:rPr>
          <w:rFonts w:ascii="Arial Narrow" w:eastAsia="Arial" w:hAnsi="Arial Narrow" w:cs="Arial"/>
          <w:sz w:val="24"/>
          <w:szCs w:val="24"/>
        </w:rPr>
        <w:t xml:space="preserve"> à Câmara Municipal de Humaitá, no sentido de cumprir com rigor os prazos de remessa e publicação dos dados do Relatório de Gestão Fiscal- RGF, via Sistema e-Contas-GEFIS, em cumprimento aos normativos legais desta Corte de Contas, sob pena de reincidência. </w:t>
      </w:r>
      <w:r w:rsidRPr="00DA5F74">
        <w:rPr>
          <w:rFonts w:ascii="Arial Narrow" w:eastAsia="Arial" w:hAnsi="Arial Narrow" w:cs="Arial"/>
          <w:b/>
          <w:sz w:val="24"/>
          <w:szCs w:val="24"/>
        </w:rPr>
        <w:t>7.2.5.</w:t>
      </w:r>
      <w:r w:rsidRPr="00DA5F74">
        <w:rPr>
          <w:rFonts w:ascii="Arial Narrow" w:eastAsia="Arial" w:hAnsi="Arial Narrow" w:cs="Arial"/>
          <w:sz w:val="24"/>
          <w:szCs w:val="24"/>
        </w:rPr>
        <w:t xml:space="preserve"> Manter o </w:t>
      </w:r>
      <w:proofErr w:type="gramStart"/>
      <w:r w:rsidRPr="00DA5F74">
        <w:rPr>
          <w:rFonts w:ascii="Arial Narrow" w:eastAsia="Arial" w:hAnsi="Arial Narrow" w:cs="Arial"/>
          <w:sz w:val="24"/>
          <w:szCs w:val="24"/>
        </w:rPr>
        <w:t>item Recomendar</w:t>
      </w:r>
      <w:proofErr w:type="gramEnd"/>
      <w:r w:rsidRPr="00DA5F74">
        <w:rPr>
          <w:rFonts w:ascii="Arial Narrow" w:eastAsia="Arial" w:hAnsi="Arial Narrow" w:cs="Arial"/>
          <w:sz w:val="24"/>
          <w:szCs w:val="24"/>
        </w:rPr>
        <w:t xml:space="preserve"> à Câmara Municipal de Humaitá, no sentido de cumprir com rigor os prazos de remessa dos balancetes mensais, via Sistema e-Contas, em cumprimento aos normativos legais desta Corte de Contas, sob pena de reincidência. </w:t>
      </w:r>
      <w:r w:rsidRPr="00DA5F74">
        <w:rPr>
          <w:rFonts w:ascii="Arial Narrow" w:eastAsia="Arial" w:hAnsi="Arial Narrow" w:cs="Arial"/>
          <w:b/>
          <w:sz w:val="24"/>
          <w:szCs w:val="24"/>
        </w:rPr>
        <w:t>7.3. Dar ciência</w:t>
      </w:r>
      <w:r w:rsidRPr="00DA5F74">
        <w:rPr>
          <w:rFonts w:ascii="Arial Narrow" w:eastAsia="Arial" w:hAnsi="Arial Narrow" w:cs="Arial"/>
          <w:sz w:val="24"/>
          <w:szCs w:val="24"/>
        </w:rPr>
        <w:t xml:space="preserve"> ao Sr. Luiz Alexandre Rogerio de Oliveira e demais interessados; </w:t>
      </w:r>
      <w:r w:rsidRPr="00DA5F74">
        <w:rPr>
          <w:rFonts w:ascii="Arial Narrow" w:eastAsia="Arial" w:hAnsi="Arial Narrow" w:cs="Arial"/>
          <w:b/>
          <w:sz w:val="24"/>
          <w:szCs w:val="24"/>
        </w:rPr>
        <w:t>7.4. Arquivar</w:t>
      </w:r>
      <w:r w:rsidRPr="00DA5F74">
        <w:rPr>
          <w:rFonts w:ascii="Arial Narrow" w:eastAsia="Arial" w:hAnsi="Arial Narrow" w:cs="Arial"/>
          <w:sz w:val="24"/>
          <w:szCs w:val="24"/>
        </w:rPr>
        <w:t xml:space="preserve"> o processo após ciência dos interessados.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Rodrigues dos Santos (Presidente), Érico Xavier Desterro e Silva, Josué Cláudio de Souza Neto, </w:t>
      </w:r>
      <w:proofErr w:type="spellStart"/>
      <w:r w:rsidR="00624BBB" w:rsidRPr="00DA5F74">
        <w:rPr>
          <w:rFonts w:ascii="Arial Narrow" w:eastAsia="Arial" w:hAnsi="Arial Narrow" w:cs="Arial"/>
          <w:sz w:val="24"/>
          <w:szCs w:val="24"/>
        </w:rPr>
        <w:t>Luis</w:t>
      </w:r>
      <w:proofErr w:type="spellEnd"/>
      <w:r w:rsidR="00624BBB" w:rsidRPr="00DA5F74">
        <w:rPr>
          <w:rFonts w:ascii="Arial Narrow" w:eastAsia="Arial" w:hAnsi="Arial Narrow" w:cs="Arial"/>
          <w:sz w:val="24"/>
          <w:szCs w:val="24"/>
        </w:rPr>
        <w:t xml:space="preserve"> Fabian</w:t>
      </w:r>
      <w:r w:rsidRPr="00DA5F74">
        <w:rPr>
          <w:rFonts w:ascii="Arial Narrow" w:eastAsia="Arial" w:hAnsi="Arial Narrow" w:cs="Arial"/>
          <w:sz w:val="24"/>
          <w:szCs w:val="24"/>
        </w:rPr>
        <w:t xml:space="preserve"> Pereira Barbosa e Mário José de Moraes Costa Filho (Convocado).</w:t>
      </w:r>
      <w:r w:rsidR="00F261AE" w:rsidRPr="00DA5F74">
        <w:rPr>
          <w:rFonts w:ascii="Arial Narrow" w:eastAsia="Arial" w:hAnsi="Arial Narrow" w:cs="Arial"/>
          <w:b/>
          <w:sz w:val="24"/>
          <w:szCs w:val="24"/>
        </w:rPr>
        <w:t xml:space="preserve"> </w:t>
      </w:r>
    </w:p>
    <w:p w14:paraId="3E639105" w14:textId="77777777" w:rsidR="00860D48"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10.720/2023</w:t>
      </w:r>
      <w:r w:rsidRPr="00DA5F74">
        <w:rPr>
          <w:rFonts w:ascii="Arial Narrow" w:eastAsia="Arial" w:hAnsi="Arial Narrow" w:cs="Arial"/>
          <w:sz w:val="24"/>
          <w:szCs w:val="24"/>
        </w:rPr>
        <w:t xml:space="preserve"> - Embargos de Declaração opostos pelo Sr. Anderson Jose de Sousa contra o Acórdão nº 676/2024 - TCE - Tribunal Pleno.</w:t>
      </w:r>
      <w:r w:rsidRPr="00DA5F74">
        <w:rPr>
          <w:rFonts w:ascii="Arial Narrow" w:eastAsia="Arial" w:hAnsi="Arial Narrow" w:cs="Arial"/>
          <w:b/>
          <w:sz w:val="24"/>
          <w:szCs w:val="24"/>
        </w:rPr>
        <w:t xml:space="preserve"> Advogado(s): </w:t>
      </w:r>
      <w:r w:rsidRPr="00DA5F74">
        <w:rPr>
          <w:rFonts w:ascii="Arial Narrow" w:eastAsia="Arial" w:hAnsi="Arial Narrow" w:cs="Arial"/>
          <w:sz w:val="24"/>
          <w:szCs w:val="24"/>
        </w:rPr>
        <w:t xml:space="preserve">Paulo Victor Vieira da Rocha – OAB/AM 540-A, Leandro Souza Benevides – OAB/AM 491-A, Bruno Giotto Gavinho Frota – OAB/AM 4514, Fábio Nunes Bandeira de Melo – OAB/AM 4331, Lívia Rocha Brito – OAB/AM 6474, Bruno Vieira da Rocha </w:t>
      </w:r>
      <w:proofErr w:type="spellStart"/>
      <w:r w:rsidRPr="00DA5F74">
        <w:rPr>
          <w:rFonts w:ascii="Arial Narrow" w:eastAsia="Arial" w:hAnsi="Arial Narrow" w:cs="Arial"/>
          <w:sz w:val="24"/>
          <w:szCs w:val="24"/>
        </w:rPr>
        <w:t>Barbirato</w:t>
      </w:r>
      <w:proofErr w:type="spellEnd"/>
      <w:r w:rsidRPr="00DA5F74">
        <w:rPr>
          <w:rFonts w:ascii="Arial Narrow" w:eastAsia="Arial" w:hAnsi="Arial Narrow" w:cs="Arial"/>
          <w:sz w:val="24"/>
          <w:szCs w:val="24"/>
        </w:rPr>
        <w:t xml:space="preserve"> – OAB/AM 6975, Pedro de Araújo Ribeiro – OAB/AM 6935, </w:t>
      </w:r>
      <w:proofErr w:type="spellStart"/>
      <w:r w:rsidRPr="00DA5F74">
        <w:rPr>
          <w:rFonts w:ascii="Arial Narrow" w:eastAsia="Arial" w:hAnsi="Arial Narrow" w:cs="Arial"/>
          <w:sz w:val="24"/>
          <w:szCs w:val="24"/>
        </w:rPr>
        <w:t>Any</w:t>
      </w:r>
      <w:proofErr w:type="spellEnd"/>
      <w:r w:rsidRPr="00DA5F74">
        <w:rPr>
          <w:rFonts w:ascii="Arial Narrow" w:eastAsia="Arial" w:hAnsi="Arial Narrow" w:cs="Arial"/>
          <w:sz w:val="24"/>
          <w:szCs w:val="24"/>
        </w:rPr>
        <w:t xml:space="preserve"> </w:t>
      </w:r>
      <w:proofErr w:type="spellStart"/>
      <w:r w:rsidRPr="00DA5F74">
        <w:rPr>
          <w:rFonts w:ascii="Arial Narrow" w:eastAsia="Arial" w:hAnsi="Arial Narrow" w:cs="Arial"/>
          <w:sz w:val="24"/>
          <w:szCs w:val="24"/>
        </w:rPr>
        <w:t>Gresy</w:t>
      </w:r>
      <w:proofErr w:type="spellEnd"/>
      <w:r w:rsidRPr="00DA5F74">
        <w:rPr>
          <w:rFonts w:ascii="Arial Narrow" w:eastAsia="Arial" w:hAnsi="Arial Narrow" w:cs="Arial"/>
          <w:sz w:val="24"/>
          <w:szCs w:val="24"/>
        </w:rPr>
        <w:t xml:space="preserve"> Carvalho da Silva – OAB/AM 12438, Camilla Trindade Bastos – OAB/AM 13957 e </w:t>
      </w:r>
      <w:proofErr w:type="spellStart"/>
      <w:r w:rsidRPr="00DA5F74">
        <w:rPr>
          <w:rFonts w:ascii="Arial Narrow" w:eastAsia="Arial" w:hAnsi="Arial Narrow" w:cs="Arial"/>
          <w:sz w:val="24"/>
          <w:szCs w:val="24"/>
        </w:rPr>
        <w:t>Laiz</w:t>
      </w:r>
      <w:proofErr w:type="spellEnd"/>
      <w:r w:rsidRPr="00DA5F74">
        <w:rPr>
          <w:rFonts w:ascii="Arial Narrow" w:eastAsia="Arial" w:hAnsi="Arial Narrow" w:cs="Arial"/>
          <w:sz w:val="24"/>
          <w:szCs w:val="24"/>
        </w:rPr>
        <w:t xml:space="preserve"> Araújo Russo de Melo e Silva – OAB/AM 6897</w:t>
      </w:r>
      <w:r w:rsidRPr="00DA5F74">
        <w:rPr>
          <w:rFonts w:ascii="Arial Narrow" w:eastAsia="Arial" w:hAnsi="Arial Narrow" w:cs="Arial"/>
          <w:b/>
          <w:sz w:val="24"/>
          <w:szCs w:val="24"/>
        </w:rPr>
        <w:t xml:space="preserve">. ACÓRDÃO Nº 1201/2024: </w:t>
      </w:r>
      <w:r w:rsidRPr="00DA5F74">
        <w:rPr>
          <w:rFonts w:ascii="Arial Narrow" w:eastAsia="Arial" w:hAnsi="Arial Narrow" w:cs="Arial"/>
          <w:sz w:val="24"/>
          <w:szCs w:val="24"/>
        </w:rPr>
        <w:t xml:space="preserve">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III, alínea “f”, item 1, da Resolução nº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do voto do Excelentíssimo Senhor Conselheiro-Relator, </w:t>
      </w:r>
      <w:r w:rsidRPr="00DA5F74">
        <w:rPr>
          <w:rFonts w:ascii="Arial Narrow" w:eastAsia="Arial" w:hAnsi="Arial Narrow" w:cs="Arial"/>
          <w:b/>
          <w:sz w:val="24"/>
          <w:szCs w:val="24"/>
        </w:rPr>
        <w:t>em consonância</w:t>
      </w:r>
      <w:r w:rsidRPr="00DA5F74">
        <w:rPr>
          <w:rFonts w:ascii="Arial Narrow" w:eastAsia="Arial" w:hAnsi="Arial Narrow" w:cs="Arial"/>
          <w:sz w:val="24"/>
          <w:szCs w:val="24"/>
        </w:rPr>
        <w:t xml:space="preserve"> com pronunciamento oral do Ministério Público junto a este Tribunal, no sentido de: </w:t>
      </w:r>
      <w:r w:rsidRPr="00DA5F74">
        <w:rPr>
          <w:rFonts w:ascii="Arial Narrow" w:eastAsia="Arial" w:hAnsi="Arial Narrow" w:cs="Arial"/>
          <w:b/>
          <w:sz w:val="24"/>
          <w:szCs w:val="24"/>
        </w:rPr>
        <w:t>7.1. Conhecer</w:t>
      </w:r>
      <w:r w:rsidRPr="00DA5F74">
        <w:rPr>
          <w:rFonts w:ascii="Arial Narrow" w:eastAsia="Arial" w:hAnsi="Arial Narrow" w:cs="Arial"/>
          <w:sz w:val="24"/>
          <w:szCs w:val="24"/>
        </w:rPr>
        <w:t xml:space="preserve"> dos Embargos de Declaração do Sr. Anderson José de Sousa, conforme dispõe o artigo 148 e seguintes da Resolução nº 04/2002-TCE/AM; </w:t>
      </w:r>
      <w:r w:rsidRPr="00DA5F74">
        <w:rPr>
          <w:rFonts w:ascii="Arial Narrow" w:eastAsia="Arial" w:hAnsi="Arial Narrow" w:cs="Arial"/>
          <w:b/>
          <w:sz w:val="24"/>
          <w:szCs w:val="24"/>
        </w:rPr>
        <w:t>7.2. Negar Provimento</w:t>
      </w:r>
      <w:r w:rsidRPr="00DA5F74">
        <w:rPr>
          <w:rFonts w:ascii="Arial Narrow" w:eastAsia="Arial" w:hAnsi="Arial Narrow" w:cs="Arial"/>
          <w:sz w:val="24"/>
          <w:szCs w:val="24"/>
        </w:rPr>
        <w:t xml:space="preserve"> aos Embargos de Declaração, do Sr. Anderson José de Sousa, devendo o Acórdão nº 676/2024 - TCE - Tribunal Pleno, manter-se inalterado; </w:t>
      </w:r>
      <w:r w:rsidRPr="00DA5F74">
        <w:rPr>
          <w:rFonts w:ascii="Arial Narrow" w:eastAsia="Arial" w:hAnsi="Arial Narrow" w:cs="Arial"/>
          <w:b/>
          <w:sz w:val="24"/>
          <w:szCs w:val="24"/>
        </w:rPr>
        <w:t xml:space="preserve">7.3. Dar ciência </w:t>
      </w:r>
      <w:r w:rsidRPr="00DA5F74">
        <w:rPr>
          <w:rFonts w:ascii="Arial Narrow" w:eastAsia="Arial" w:hAnsi="Arial Narrow" w:cs="Arial"/>
          <w:sz w:val="24"/>
          <w:szCs w:val="24"/>
        </w:rPr>
        <w:t xml:space="preserve">ao Sr. Anderson José de Sousa, e demais interessados; </w:t>
      </w:r>
      <w:r w:rsidRPr="00DA5F74">
        <w:rPr>
          <w:rFonts w:ascii="Arial Narrow" w:eastAsia="Arial" w:hAnsi="Arial Narrow" w:cs="Arial"/>
          <w:b/>
          <w:sz w:val="24"/>
          <w:szCs w:val="24"/>
        </w:rPr>
        <w:t>7.4. Arquivar</w:t>
      </w:r>
      <w:r w:rsidRPr="00DA5F74">
        <w:rPr>
          <w:rFonts w:ascii="Arial Narrow" w:eastAsia="Arial" w:hAnsi="Arial Narrow" w:cs="Arial"/>
          <w:sz w:val="24"/>
          <w:szCs w:val="24"/>
        </w:rPr>
        <w:t xml:space="preserve"> o processo, após cumprimento de decisão, conforme Regimento Interno.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Rodrigues dos Santos (Presidente), Érico Xavier Desterro e Silva, Josué Cláudio de Souza Neto, </w:t>
      </w:r>
      <w:proofErr w:type="spellStart"/>
      <w:r w:rsidR="00624BBB" w:rsidRPr="00DA5F74">
        <w:rPr>
          <w:rFonts w:ascii="Arial Narrow" w:eastAsia="Arial" w:hAnsi="Arial Narrow" w:cs="Arial"/>
          <w:sz w:val="24"/>
          <w:szCs w:val="24"/>
        </w:rPr>
        <w:t>Luis</w:t>
      </w:r>
      <w:proofErr w:type="spellEnd"/>
      <w:r w:rsidR="00624BBB" w:rsidRPr="00DA5F74">
        <w:rPr>
          <w:rFonts w:ascii="Arial Narrow" w:eastAsia="Arial" w:hAnsi="Arial Narrow" w:cs="Arial"/>
          <w:sz w:val="24"/>
          <w:szCs w:val="24"/>
        </w:rPr>
        <w:t xml:space="preserve"> Fabian</w:t>
      </w:r>
      <w:r w:rsidRPr="00DA5F74">
        <w:rPr>
          <w:rFonts w:ascii="Arial Narrow" w:eastAsia="Arial" w:hAnsi="Arial Narrow" w:cs="Arial"/>
          <w:sz w:val="24"/>
          <w:szCs w:val="24"/>
        </w:rPr>
        <w:t xml:space="preserve"> Pereira Barbosa e Mário José de Moraes Costa Filho (Convocado).</w:t>
      </w:r>
      <w:r w:rsidR="00F261AE" w:rsidRPr="00DA5F74">
        <w:rPr>
          <w:rFonts w:ascii="Arial Narrow" w:eastAsia="Arial" w:hAnsi="Arial Narrow" w:cs="Arial"/>
          <w:b/>
          <w:sz w:val="24"/>
          <w:szCs w:val="24"/>
        </w:rPr>
        <w:t xml:space="preserve"> </w:t>
      </w:r>
    </w:p>
    <w:p w14:paraId="1E2C4D8E" w14:textId="77777777" w:rsidR="00860D48"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10.825/2023</w:t>
      </w:r>
      <w:r w:rsidRPr="00DA5F74">
        <w:rPr>
          <w:rFonts w:ascii="Arial Narrow" w:eastAsia="Arial" w:hAnsi="Arial Narrow" w:cs="Arial"/>
          <w:sz w:val="24"/>
          <w:szCs w:val="24"/>
        </w:rPr>
        <w:t xml:space="preserve"> - Representação interposta pelo Ministério Público de Contas (MPC) em desfavor da Prefeitura Municipal de Santa Isabel do Rio Negro, para apuração de possível omissão antijurídica quanto à falta de </w:t>
      </w:r>
      <w:r w:rsidRPr="00DA5F74">
        <w:rPr>
          <w:rFonts w:ascii="Arial Narrow" w:eastAsia="Arial" w:hAnsi="Arial Narrow" w:cs="Arial"/>
          <w:sz w:val="24"/>
          <w:szCs w:val="24"/>
        </w:rPr>
        <w:lastRenderedPageBreak/>
        <w:t xml:space="preserve">estruturação mínima da Defesa Civil Municipal para resposta e gestão preventiva e </w:t>
      </w:r>
      <w:proofErr w:type="spellStart"/>
      <w:r w:rsidRPr="00DA5F74">
        <w:rPr>
          <w:rFonts w:ascii="Arial Narrow" w:eastAsia="Arial" w:hAnsi="Arial Narrow" w:cs="Arial"/>
          <w:sz w:val="24"/>
          <w:szCs w:val="24"/>
        </w:rPr>
        <w:t>precautória</w:t>
      </w:r>
      <w:proofErr w:type="spellEnd"/>
      <w:r w:rsidRPr="00DA5F74">
        <w:rPr>
          <w:rFonts w:ascii="Arial Narrow" w:eastAsia="Arial" w:hAnsi="Arial Narrow" w:cs="Arial"/>
          <w:sz w:val="24"/>
          <w:szCs w:val="24"/>
        </w:rPr>
        <w:t xml:space="preserve"> de desastres naturais.</w:t>
      </w:r>
      <w:r w:rsidRPr="00DA5F74">
        <w:rPr>
          <w:rFonts w:ascii="Arial Narrow" w:eastAsia="Arial" w:hAnsi="Arial Narrow" w:cs="Arial"/>
          <w:b/>
          <w:sz w:val="24"/>
          <w:szCs w:val="24"/>
        </w:rPr>
        <w:t xml:space="preserve"> ACÓRDÃO Nº 1204/2024:</w:t>
      </w:r>
      <w:r w:rsidRPr="00DA5F74">
        <w:rPr>
          <w:rFonts w:ascii="Arial Narrow" w:eastAsia="Arial" w:hAnsi="Arial Narrow" w:cs="Arial"/>
          <w:sz w:val="24"/>
          <w:szCs w:val="24"/>
        </w:rPr>
        <w:t xml:space="preserve"> 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inciso IV, alínea “i”, da Resolução nº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do voto do Excelentíssimo Senhor Conselheiro-Relator, </w:t>
      </w:r>
      <w:r w:rsidRPr="00DA5F74">
        <w:rPr>
          <w:rFonts w:ascii="Arial Narrow" w:eastAsia="Arial" w:hAnsi="Arial Narrow" w:cs="Arial"/>
          <w:b/>
          <w:sz w:val="24"/>
          <w:szCs w:val="24"/>
        </w:rPr>
        <w:t>em parcial consonância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9.1. Conhecer</w:t>
      </w:r>
      <w:r w:rsidRPr="00DA5F74">
        <w:rPr>
          <w:rFonts w:ascii="Arial Narrow" w:eastAsia="Arial" w:hAnsi="Arial Narrow" w:cs="Arial"/>
          <w:sz w:val="24"/>
          <w:szCs w:val="24"/>
        </w:rPr>
        <w:t xml:space="preserve"> da Representação formulada pelo Ministério Público de Contas em face do Prefeito do Município de Santa Isabel do Rio Negro, Sr. José Ribamar Fontes Beleza, com o objetivo de apurar e sanar possível omissão antijurídica quanto à falta de estruturação mínima da Defesa Civil Municipal, para resposta e gestão preventiva e </w:t>
      </w:r>
      <w:proofErr w:type="spellStart"/>
      <w:r w:rsidRPr="00DA5F74">
        <w:rPr>
          <w:rFonts w:ascii="Arial Narrow" w:eastAsia="Arial" w:hAnsi="Arial Narrow" w:cs="Arial"/>
          <w:sz w:val="24"/>
          <w:szCs w:val="24"/>
        </w:rPr>
        <w:t>precautória</w:t>
      </w:r>
      <w:proofErr w:type="spellEnd"/>
      <w:r w:rsidRPr="00DA5F74">
        <w:rPr>
          <w:rFonts w:ascii="Arial Narrow" w:eastAsia="Arial" w:hAnsi="Arial Narrow" w:cs="Arial"/>
          <w:sz w:val="24"/>
          <w:szCs w:val="24"/>
        </w:rPr>
        <w:t xml:space="preserve"> de desastres naturais, uma vez que restaram preenchidos os requisitos de admissibilidade; </w:t>
      </w:r>
      <w:r w:rsidRPr="00DA5F74">
        <w:rPr>
          <w:rFonts w:ascii="Arial Narrow" w:eastAsia="Arial" w:hAnsi="Arial Narrow" w:cs="Arial"/>
          <w:b/>
          <w:sz w:val="24"/>
          <w:szCs w:val="24"/>
        </w:rPr>
        <w:t>9.2. Julgar Parcialmente</w:t>
      </w:r>
      <w:r w:rsidRPr="00DA5F74">
        <w:rPr>
          <w:rFonts w:ascii="Arial Narrow" w:eastAsia="Arial" w:hAnsi="Arial Narrow" w:cs="Arial"/>
          <w:sz w:val="24"/>
          <w:szCs w:val="24"/>
        </w:rPr>
        <w:t xml:space="preserve"> Procedente no mérito, a representação interposta pelo Ministério Público de Contas em face da Prefeitura Municipal de Santa Isabel do Rio Negro, vez que o município cumpre parcialmente o estabelecido nos artigos 8º e 9º, da Lei nº 12.608/2012, alterados pela Lei nº 14.750/2023; </w:t>
      </w:r>
      <w:r w:rsidRPr="00DA5F74">
        <w:rPr>
          <w:rFonts w:ascii="Arial Narrow" w:eastAsia="Arial" w:hAnsi="Arial Narrow" w:cs="Arial"/>
          <w:b/>
          <w:sz w:val="24"/>
          <w:szCs w:val="24"/>
        </w:rPr>
        <w:t>9.3. Conceder</w:t>
      </w:r>
      <w:r w:rsidRPr="00DA5F74">
        <w:rPr>
          <w:rFonts w:ascii="Arial Narrow" w:eastAsia="Arial" w:hAnsi="Arial Narrow" w:cs="Arial"/>
          <w:sz w:val="24"/>
          <w:szCs w:val="24"/>
        </w:rPr>
        <w:t xml:space="preserve"> Prazo a Prefeitura Municipal de Santa Isabel do Rio Negro, de 180 (cento e oitenta) dias, para que adote as providencias </w:t>
      </w:r>
      <w:r w:rsidRPr="00DA5F74">
        <w:rPr>
          <w:rFonts w:ascii="Arial Narrow" w:eastAsia="Arial" w:hAnsi="Arial Narrow" w:cs="Arial"/>
          <w:b/>
          <w:sz w:val="24"/>
          <w:szCs w:val="24"/>
        </w:rPr>
        <w:t>cabíveis</w:t>
      </w:r>
      <w:r w:rsidRPr="00DA5F74">
        <w:rPr>
          <w:rFonts w:ascii="Arial Narrow" w:eastAsia="Arial" w:hAnsi="Arial Narrow" w:cs="Arial"/>
          <w:sz w:val="24"/>
          <w:szCs w:val="24"/>
        </w:rPr>
        <w:t xml:space="preserve"> ao efetivo desempenho das atribuições previstas nos artigos 8º e 9º, da Lei nº 12.608/2012, com alterações promovidas pela Lei nº 14.750/2023, por meio do planejamento de ações integradas e preventivas das secretarias municipais, adequação financeiro-orçamentária na reserva do possível contra proteção insuficiente, elaboração de plano de contingência municipal completo, no sentido de implementar gestão local de riscos de desastres, tendo em vista a intensificação dos eventos extremos das mudanças climáticas e os deveres de prevenção e de precaução, encaminhando, dentro do referido prazo, os documentos comprobatórios a esta Corte de Contas, em especial o Plano de Contingencia 2024, com os devidos ajustes, que deverá ser enviado também ao </w:t>
      </w:r>
      <w:proofErr w:type="spellStart"/>
      <w:r w:rsidRPr="00DA5F74">
        <w:rPr>
          <w:rFonts w:ascii="Arial Narrow" w:eastAsia="Arial" w:hAnsi="Arial Narrow" w:cs="Arial"/>
          <w:sz w:val="24"/>
          <w:szCs w:val="24"/>
        </w:rPr>
        <w:t>Subcomandec</w:t>
      </w:r>
      <w:proofErr w:type="spellEnd"/>
      <w:r w:rsidRPr="00DA5F74">
        <w:rPr>
          <w:rFonts w:ascii="Arial Narrow" w:eastAsia="Arial" w:hAnsi="Arial Narrow" w:cs="Arial"/>
          <w:sz w:val="24"/>
          <w:szCs w:val="24"/>
        </w:rPr>
        <w:t xml:space="preserve">; </w:t>
      </w:r>
      <w:r w:rsidRPr="00DA5F74">
        <w:rPr>
          <w:rFonts w:ascii="Arial Narrow" w:eastAsia="Arial" w:hAnsi="Arial Narrow" w:cs="Arial"/>
          <w:b/>
          <w:sz w:val="24"/>
          <w:szCs w:val="24"/>
        </w:rPr>
        <w:t>9.4. Determinar</w:t>
      </w:r>
      <w:r w:rsidRPr="00DA5F74">
        <w:rPr>
          <w:rFonts w:ascii="Arial Narrow" w:eastAsia="Arial" w:hAnsi="Arial Narrow" w:cs="Arial"/>
          <w:sz w:val="24"/>
          <w:szCs w:val="24"/>
        </w:rPr>
        <w:t xml:space="preserve"> à gestão do município de Santa Isabel do Rio Negro, que elabore e implemente programas de Educação Ambiental voltada à prevenção e ações de combate a eventos extremos, em conformidade com a Lei nº 9.795/1999, que instituiu a Política Nacional de Educação Ambiental; </w:t>
      </w:r>
      <w:r w:rsidRPr="00DA5F74">
        <w:rPr>
          <w:rFonts w:ascii="Arial Narrow" w:eastAsia="Arial" w:hAnsi="Arial Narrow" w:cs="Arial"/>
          <w:b/>
          <w:sz w:val="24"/>
          <w:szCs w:val="24"/>
        </w:rPr>
        <w:t>9.5. Recomendar</w:t>
      </w:r>
      <w:r w:rsidRPr="00DA5F74">
        <w:rPr>
          <w:rFonts w:ascii="Arial Narrow" w:eastAsia="Arial" w:hAnsi="Arial Narrow" w:cs="Arial"/>
          <w:sz w:val="24"/>
          <w:szCs w:val="24"/>
        </w:rPr>
        <w:t xml:space="preserve"> à Prefeitura Municipal de Santa Isabel do Rio Negro, que apresente à Câmara Municipal de Santa Isabel do Rio Negro, o Projeto de Lei de enfrentamento das mudanças climáticas na esteira da Lei nº 12.187/2009, que instituiu a Política Nacional sobre Mudança do Clima - PNMC; </w:t>
      </w:r>
      <w:r w:rsidRPr="00DA5F74">
        <w:rPr>
          <w:rFonts w:ascii="Arial Narrow" w:eastAsia="Arial" w:hAnsi="Arial Narrow" w:cs="Arial"/>
          <w:b/>
          <w:sz w:val="24"/>
          <w:szCs w:val="24"/>
        </w:rPr>
        <w:t>9.6. Recomendar</w:t>
      </w:r>
      <w:r w:rsidRPr="00DA5F74">
        <w:rPr>
          <w:rFonts w:ascii="Arial Narrow" w:eastAsia="Arial" w:hAnsi="Arial Narrow" w:cs="Arial"/>
          <w:sz w:val="24"/>
          <w:szCs w:val="24"/>
        </w:rPr>
        <w:t xml:space="preserve"> ao </w:t>
      </w:r>
      <w:proofErr w:type="spellStart"/>
      <w:r w:rsidRPr="00DA5F74">
        <w:rPr>
          <w:rFonts w:ascii="Arial Narrow" w:eastAsia="Arial" w:hAnsi="Arial Narrow" w:cs="Arial"/>
          <w:sz w:val="24"/>
          <w:szCs w:val="24"/>
        </w:rPr>
        <w:t>Subcomando</w:t>
      </w:r>
      <w:proofErr w:type="spellEnd"/>
      <w:r w:rsidRPr="00DA5F74">
        <w:rPr>
          <w:rFonts w:ascii="Arial Narrow" w:eastAsia="Arial" w:hAnsi="Arial Narrow" w:cs="Arial"/>
          <w:sz w:val="24"/>
          <w:szCs w:val="24"/>
        </w:rPr>
        <w:t xml:space="preserve"> de Ações de Defesa Civil – SUBCOMADEC, que confira a transparência ativa total e acesso popular aos dados relativos ao sistema estadual e às defesas civis municipais, discriminando ações de enfrentamento climático; </w:t>
      </w:r>
      <w:r w:rsidRPr="00DA5F74">
        <w:rPr>
          <w:rFonts w:ascii="Arial Narrow" w:eastAsia="Arial" w:hAnsi="Arial Narrow" w:cs="Arial"/>
          <w:b/>
          <w:sz w:val="24"/>
          <w:szCs w:val="24"/>
        </w:rPr>
        <w:t>9.7. Dar ciência</w:t>
      </w:r>
      <w:r w:rsidRPr="00DA5F74">
        <w:rPr>
          <w:rFonts w:ascii="Arial Narrow" w:eastAsia="Arial" w:hAnsi="Arial Narrow" w:cs="Arial"/>
          <w:sz w:val="24"/>
          <w:szCs w:val="24"/>
        </w:rPr>
        <w:t xml:space="preserve"> ao Ministério Público de Contas e aos demais interessados, acerca do teor da decisão; </w:t>
      </w:r>
      <w:r w:rsidRPr="00DA5F74">
        <w:rPr>
          <w:rFonts w:ascii="Arial Narrow" w:eastAsia="Arial" w:hAnsi="Arial Narrow" w:cs="Arial"/>
          <w:b/>
          <w:sz w:val="24"/>
          <w:szCs w:val="24"/>
        </w:rPr>
        <w:t>9.8. Arquivar</w:t>
      </w:r>
      <w:r w:rsidRPr="00DA5F74">
        <w:rPr>
          <w:rFonts w:ascii="Arial Narrow" w:eastAsia="Arial" w:hAnsi="Arial Narrow" w:cs="Arial"/>
          <w:sz w:val="24"/>
          <w:szCs w:val="24"/>
        </w:rPr>
        <w:t xml:space="preserve"> o processo, nos termos regimentais.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Rodrigues dos Santos (Presidente), Érico Xavier Desterro e Silva, Josué Cláudio de Souza Neto, </w:t>
      </w:r>
      <w:proofErr w:type="spellStart"/>
      <w:r w:rsidR="00624BBB" w:rsidRPr="00DA5F74">
        <w:rPr>
          <w:rFonts w:ascii="Arial Narrow" w:eastAsia="Arial" w:hAnsi="Arial Narrow" w:cs="Arial"/>
          <w:sz w:val="24"/>
          <w:szCs w:val="24"/>
        </w:rPr>
        <w:t>Luis</w:t>
      </w:r>
      <w:proofErr w:type="spellEnd"/>
      <w:r w:rsidR="00624BBB" w:rsidRPr="00DA5F74">
        <w:rPr>
          <w:rFonts w:ascii="Arial Narrow" w:eastAsia="Arial" w:hAnsi="Arial Narrow" w:cs="Arial"/>
          <w:sz w:val="24"/>
          <w:szCs w:val="24"/>
        </w:rPr>
        <w:t xml:space="preserve"> Fabian</w:t>
      </w:r>
      <w:r w:rsidRPr="00DA5F74">
        <w:rPr>
          <w:rFonts w:ascii="Arial Narrow" w:eastAsia="Arial" w:hAnsi="Arial Narrow" w:cs="Arial"/>
          <w:sz w:val="24"/>
          <w:szCs w:val="24"/>
        </w:rPr>
        <w:t xml:space="preserve"> Pereira Barbosa e Mário José de Moraes Costa Filho (Convocado).</w:t>
      </w:r>
      <w:r w:rsidR="00F261AE" w:rsidRPr="00DA5F74">
        <w:rPr>
          <w:rFonts w:ascii="Arial Narrow" w:eastAsia="Arial" w:hAnsi="Arial Narrow" w:cs="Arial"/>
          <w:b/>
          <w:sz w:val="24"/>
          <w:szCs w:val="24"/>
        </w:rPr>
        <w:t xml:space="preserve"> </w:t>
      </w:r>
    </w:p>
    <w:p w14:paraId="5BDD4961" w14:textId="77777777" w:rsidR="00860D48"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10.965/2023</w:t>
      </w:r>
      <w:r w:rsidRPr="00DA5F74">
        <w:rPr>
          <w:rFonts w:ascii="Arial Narrow" w:eastAsia="Arial" w:hAnsi="Arial Narrow" w:cs="Arial"/>
          <w:sz w:val="24"/>
          <w:szCs w:val="24"/>
        </w:rPr>
        <w:t xml:space="preserve"> - Prestação de Contas Anual da Câmara Municipal de Maués, referente ao exercício de 2022, sob a responsabilidade do Sr. Rodrigo Correa Bentes.</w:t>
      </w:r>
      <w:r w:rsidRPr="00DA5F74">
        <w:rPr>
          <w:rFonts w:ascii="Arial Narrow" w:eastAsia="Arial" w:hAnsi="Arial Narrow" w:cs="Arial"/>
          <w:b/>
          <w:sz w:val="24"/>
          <w:szCs w:val="24"/>
        </w:rPr>
        <w:t xml:space="preserve"> ACÓRDÃO Nº 1205/2024:</w:t>
      </w:r>
      <w:r w:rsidRPr="00DA5F74">
        <w:rPr>
          <w:rFonts w:ascii="Arial Narrow" w:eastAsia="Arial" w:hAnsi="Arial Narrow" w:cs="Arial"/>
          <w:sz w:val="24"/>
          <w:szCs w:val="24"/>
        </w:rPr>
        <w:t xml:space="preserve"> 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Art. 11, III, alínea "a", item 2, da resolução nº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do voto do Excelentíssimo Senhor Conselheiro-Relator, </w:t>
      </w:r>
      <w:r w:rsidRPr="00DA5F74">
        <w:rPr>
          <w:rFonts w:ascii="Arial Narrow" w:eastAsia="Arial" w:hAnsi="Arial Narrow" w:cs="Arial"/>
          <w:b/>
          <w:sz w:val="24"/>
          <w:szCs w:val="24"/>
        </w:rPr>
        <w:t xml:space="preserve">em parcial consonância </w:t>
      </w:r>
      <w:r w:rsidRPr="00DA5F74">
        <w:rPr>
          <w:rFonts w:ascii="Arial Narrow" w:eastAsia="Arial" w:hAnsi="Arial Narrow" w:cs="Arial"/>
          <w:sz w:val="24"/>
          <w:szCs w:val="24"/>
        </w:rPr>
        <w:t xml:space="preserve">com pronunciamento do Ministério Público junto a este Tribunal, no sentido de: </w:t>
      </w:r>
      <w:r w:rsidRPr="00DA5F74">
        <w:rPr>
          <w:rFonts w:ascii="Arial Narrow" w:eastAsia="Arial" w:hAnsi="Arial Narrow" w:cs="Arial"/>
          <w:b/>
          <w:sz w:val="24"/>
          <w:szCs w:val="24"/>
        </w:rPr>
        <w:t>10.1. Julgar regular</w:t>
      </w:r>
      <w:r w:rsidRPr="00DA5F74">
        <w:rPr>
          <w:rFonts w:ascii="Arial Narrow" w:eastAsia="Arial" w:hAnsi="Arial Narrow" w:cs="Arial"/>
          <w:sz w:val="24"/>
          <w:szCs w:val="24"/>
        </w:rPr>
        <w:t xml:space="preserve"> com ressalvas a Prestação de Contas Anual da Câmara Municipal de Maués, Exercício Financeiro de 2022, sob responsabilidade do Sr. Rodrigo Corrêa Bentes, Presidente da Câmara, à época, conforme o art. 22, II e da Lei nº 2.423/96 - LO/TCE; </w:t>
      </w:r>
      <w:r w:rsidRPr="00DA5F74">
        <w:rPr>
          <w:rFonts w:ascii="Arial Narrow" w:eastAsia="Arial" w:hAnsi="Arial Narrow" w:cs="Arial"/>
          <w:b/>
          <w:sz w:val="24"/>
          <w:szCs w:val="24"/>
        </w:rPr>
        <w:t>10.2. Recomendar</w:t>
      </w:r>
      <w:r w:rsidRPr="00DA5F74">
        <w:rPr>
          <w:rFonts w:ascii="Arial Narrow" w:eastAsia="Arial" w:hAnsi="Arial Narrow" w:cs="Arial"/>
          <w:sz w:val="24"/>
          <w:szCs w:val="24"/>
        </w:rPr>
        <w:t xml:space="preserve"> que seja recomendado à direção da Câmara Municipal de Maués, que observe com rigor a documentação exigida na formalização dos procedimentos licitatórios realizados pelo órgão; </w:t>
      </w:r>
      <w:r w:rsidRPr="00DA5F74">
        <w:rPr>
          <w:rFonts w:ascii="Arial Narrow" w:eastAsia="Arial" w:hAnsi="Arial Narrow" w:cs="Arial"/>
          <w:b/>
          <w:sz w:val="24"/>
          <w:szCs w:val="24"/>
        </w:rPr>
        <w:t>10.3. Recomendar</w:t>
      </w:r>
      <w:r w:rsidRPr="00DA5F74">
        <w:rPr>
          <w:rFonts w:ascii="Arial Narrow" w:eastAsia="Arial" w:hAnsi="Arial Narrow" w:cs="Arial"/>
          <w:sz w:val="24"/>
          <w:szCs w:val="24"/>
        </w:rPr>
        <w:t xml:space="preserve"> à Câmara Municipal de Maués, que atente quanto à vigência da Lei nº 8.666/93, até sua extinção, pois o novo regramento sobre Licitações e Contratos Administrativos foi instituído pela Lei </w:t>
      </w:r>
      <w:r w:rsidRPr="00DA5F74">
        <w:rPr>
          <w:rFonts w:ascii="Arial Narrow" w:eastAsia="Arial" w:hAnsi="Arial Narrow" w:cs="Arial"/>
          <w:sz w:val="24"/>
          <w:szCs w:val="24"/>
        </w:rPr>
        <w:lastRenderedPageBreak/>
        <w:t xml:space="preserve">nº 14.133/2021, e trouxe uma série de inovações, tais como a exclusão das modalidades de carta-convite e tomada de preços e a inclusão de uma nova modalidade: o diálogo competitivo. A nova regra também estabelece que os processos ocorrerão preferencialmente por meios digitais (art. 12, inciso VI). As licitações presenciais viram exceção, devem ser justificadas e ter as sessões obrigatoriamente registradas em ata e gravadas em áudio e vídeo; </w:t>
      </w:r>
      <w:r w:rsidRPr="00DA5F74">
        <w:rPr>
          <w:rFonts w:ascii="Arial Narrow" w:eastAsia="Arial" w:hAnsi="Arial Narrow" w:cs="Arial"/>
          <w:b/>
          <w:sz w:val="24"/>
          <w:szCs w:val="24"/>
        </w:rPr>
        <w:t>10.4. Dar ciência</w:t>
      </w:r>
      <w:r w:rsidRPr="00DA5F74">
        <w:rPr>
          <w:rFonts w:ascii="Arial Narrow" w:eastAsia="Arial" w:hAnsi="Arial Narrow" w:cs="Arial"/>
          <w:sz w:val="24"/>
          <w:szCs w:val="24"/>
        </w:rPr>
        <w:t xml:space="preserve"> ao Sr. Rodrigo Corrêa Bentes, e aos demais interessados no processo; </w:t>
      </w:r>
      <w:r w:rsidRPr="00DA5F74">
        <w:rPr>
          <w:rFonts w:ascii="Arial Narrow" w:eastAsia="Arial" w:hAnsi="Arial Narrow" w:cs="Arial"/>
          <w:b/>
          <w:sz w:val="24"/>
          <w:szCs w:val="24"/>
        </w:rPr>
        <w:t>10.5. Arquivar</w:t>
      </w:r>
      <w:r w:rsidRPr="00DA5F74">
        <w:rPr>
          <w:rFonts w:ascii="Arial Narrow" w:eastAsia="Arial" w:hAnsi="Arial Narrow" w:cs="Arial"/>
          <w:sz w:val="24"/>
          <w:szCs w:val="24"/>
        </w:rPr>
        <w:t xml:space="preserve"> o processo, após cumprimento de decisão.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Rodrigues dos Santos (Presidente), Érico Xavier Desterro e Silva, Josué Cláudio de Souza Neto, </w:t>
      </w:r>
      <w:proofErr w:type="spellStart"/>
      <w:r w:rsidRPr="00DA5F74">
        <w:rPr>
          <w:rFonts w:ascii="Arial Narrow" w:eastAsia="Arial" w:hAnsi="Arial Narrow" w:cs="Arial"/>
          <w:sz w:val="24"/>
          <w:szCs w:val="24"/>
        </w:rPr>
        <w:t>Luis</w:t>
      </w:r>
      <w:proofErr w:type="spellEnd"/>
      <w:r w:rsidRPr="00DA5F74">
        <w:rPr>
          <w:rFonts w:ascii="Arial Narrow" w:eastAsia="Arial" w:hAnsi="Arial Narrow" w:cs="Arial"/>
          <w:sz w:val="24"/>
          <w:szCs w:val="24"/>
        </w:rPr>
        <w:t xml:space="preserve"> Fabian Pereira Barbosa e Mário José de Moraes Costa Filho (Convocado).</w:t>
      </w:r>
      <w:r w:rsidR="00F261AE" w:rsidRPr="00DA5F74">
        <w:rPr>
          <w:rFonts w:ascii="Arial Narrow" w:eastAsia="Arial" w:hAnsi="Arial Narrow" w:cs="Arial"/>
          <w:b/>
          <w:sz w:val="24"/>
          <w:szCs w:val="24"/>
        </w:rPr>
        <w:t xml:space="preserve"> </w:t>
      </w:r>
    </w:p>
    <w:p w14:paraId="7B0D5C4C" w14:textId="77777777" w:rsidR="00860D48"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12.602/2023</w:t>
      </w:r>
      <w:r w:rsidRPr="00DA5F74">
        <w:rPr>
          <w:rFonts w:ascii="Arial Narrow" w:eastAsia="Arial" w:hAnsi="Arial Narrow" w:cs="Arial"/>
          <w:sz w:val="24"/>
          <w:szCs w:val="24"/>
        </w:rPr>
        <w:t xml:space="preserve"> - Representação interposta pela empresa </w:t>
      </w:r>
      <w:proofErr w:type="spellStart"/>
      <w:r w:rsidRPr="00DA5F74">
        <w:rPr>
          <w:rFonts w:ascii="Arial Narrow" w:eastAsia="Arial" w:hAnsi="Arial Narrow" w:cs="Arial"/>
          <w:sz w:val="24"/>
          <w:szCs w:val="24"/>
        </w:rPr>
        <w:t>Microtécnica</w:t>
      </w:r>
      <w:proofErr w:type="spellEnd"/>
      <w:r w:rsidRPr="00DA5F74">
        <w:rPr>
          <w:rFonts w:ascii="Arial Narrow" w:eastAsia="Arial" w:hAnsi="Arial Narrow" w:cs="Arial"/>
          <w:sz w:val="24"/>
          <w:szCs w:val="24"/>
        </w:rPr>
        <w:t xml:space="preserve"> Informática Ltda. em desfavor da Prefeitura Municipal de Manaus, para apuração de possíveis irregularidades no Pregão Eletrônico Nº 239/2022. </w:t>
      </w:r>
      <w:r w:rsidRPr="00DA5F74">
        <w:rPr>
          <w:rFonts w:ascii="Arial Narrow" w:eastAsia="Arial" w:hAnsi="Arial Narrow" w:cs="Arial"/>
          <w:b/>
          <w:sz w:val="24"/>
          <w:szCs w:val="24"/>
        </w:rPr>
        <w:t xml:space="preserve">Advogado(s): </w:t>
      </w:r>
      <w:r w:rsidRPr="00DA5F74">
        <w:rPr>
          <w:rFonts w:ascii="Arial Narrow" w:eastAsia="Arial" w:hAnsi="Arial Narrow" w:cs="Arial"/>
          <w:sz w:val="24"/>
          <w:szCs w:val="24"/>
        </w:rPr>
        <w:t xml:space="preserve">Monica </w:t>
      </w:r>
      <w:proofErr w:type="spellStart"/>
      <w:r w:rsidRPr="00DA5F74">
        <w:rPr>
          <w:rFonts w:ascii="Arial Narrow" w:eastAsia="Arial" w:hAnsi="Arial Narrow" w:cs="Arial"/>
          <w:sz w:val="24"/>
          <w:szCs w:val="24"/>
        </w:rPr>
        <w:t>Galate</w:t>
      </w:r>
      <w:proofErr w:type="spellEnd"/>
      <w:r w:rsidRPr="00DA5F74">
        <w:rPr>
          <w:rFonts w:ascii="Arial Narrow" w:eastAsia="Arial" w:hAnsi="Arial Narrow" w:cs="Arial"/>
          <w:sz w:val="24"/>
          <w:szCs w:val="24"/>
        </w:rPr>
        <w:t xml:space="preserve"> - OAB/AM 5123.</w:t>
      </w:r>
      <w:r w:rsidRPr="00DA5F74">
        <w:rPr>
          <w:rFonts w:ascii="Arial Narrow" w:eastAsia="Arial" w:hAnsi="Arial Narrow" w:cs="Arial"/>
          <w:b/>
          <w:sz w:val="24"/>
          <w:szCs w:val="24"/>
        </w:rPr>
        <w:t xml:space="preserve"> ACÓRDÃO Nº 1206/2024: </w:t>
      </w:r>
      <w:r w:rsidRPr="00DA5F74">
        <w:rPr>
          <w:rFonts w:ascii="Arial Narrow" w:eastAsia="Arial" w:hAnsi="Arial Narrow" w:cs="Arial"/>
          <w:sz w:val="24"/>
          <w:szCs w:val="24"/>
        </w:rPr>
        <w:t xml:space="preserve">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inciso IV, alínea “i”, da Resolução nº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do voto do Excelentíssimo Senhor Conselheiro-Relator, </w:t>
      </w:r>
      <w:r w:rsidRPr="00DA5F74">
        <w:rPr>
          <w:rFonts w:ascii="Arial Narrow" w:eastAsia="Arial" w:hAnsi="Arial Narrow" w:cs="Arial"/>
          <w:b/>
          <w:sz w:val="24"/>
          <w:szCs w:val="24"/>
        </w:rPr>
        <w:t>em consonância com</w:t>
      </w:r>
      <w:r w:rsidRPr="00DA5F74">
        <w:rPr>
          <w:rFonts w:ascii="Arial Narrow" w:eastAsia="Arial" w:hAnsi="Arial Narrow" w:cs="Arial"/>
          <w:sz w:val="24"/>
          <w:szCs w:val="24"/>
        </w:rPr>
        <w:t xml:space="preserve"> pronunciamento do Ministério Público junto a este Tribunal, no sentido de: </w:t>
      </w:r>
      <w:r w:rsidRPr="00DA5F74">
        <w:rPr>
          <w:rFonts w:ascii="Arial Narrow" w:eastAsia="Arial" w:hAnsi="Arial Narrow" w:cs="Arial"/>
          <w:b/>
          <w:sz w:val="24"/>
          <w:szCs w:val="24"/>
        </w:rPr>
        <w:t xml:space="preserve">9.1. Conhecer </w:t>
      </w:r>
      <w:r w:rsidRPr="00DA5F74">
        <w:rPr>
          <w:rFonts w:ascii="Arial Narrow" w:eastAsia="Arial" w:hAnsi="Arial Narrow" w:cs="Arial"/>
          <w:sz w:val="24"/>
          <w:szCs w:val="24"/>
        </w:rPr>
        <w:t xml:space="preserve">da Representação interposta pela Empresa </w:t>
      </w:r>
      <w:proofErr w:type="spellStart"/>
      <w:r w:rsidRPr="00DA5F74">
        <w:rPr>
          <w:rFonts w:ascii="Arial Narrow" w:eastAsia="Arial" w:hAnsi="Arial Narrow" w:cs="Arial"/>
          <w:sz w:val="24"/>
          <w:szCs w:val="24"/>
        </w:rPr>
        <w:t>Microtécnica</w:t>
      </w:r>
      <w:proofErr w:type="spellEnd"/>
      <w:r w:rsidRPr="00DA5F74">
        <w:rPr>
          <w:rFonts w:ascii="Arial Narrow" w:eastAsia="Arial" w:hAnsi="Arial Narrow" w:cs="Arial"/>
          <w:sz w:val="24"/>
          <w:szCs w:val="24"/>
        </w:rPr>
        <w:t xml:space="preserve"> Informática LTDA. em desfavor da Prefeitura Municipal de Manaus - PMM, com fulcro no art. 288, da Resolução nº 04/2002-RITCE/AM, uma vez que restaram preenchidos os pressupostos processuais aplicáveis à espécie; </w:t>
      </w:r>
      <w:r w:rsidRPr="00DA5F74">
        <w:rPr>
          <w:rFonts w:ascii="Arial Narrow" w:eastAsia="Arial" w:hAnsi="Arial Narrow" w:cs="Arial"/>
          <w:b/>
          <w:sz w:val="24"/>
          <w:szCs w:val="24"/>
        </w:rPr>
        <w:t>9.2. Julgar Procedente</w:t>
      </w:r>
      <w:r w:rsidRPr="00DA5F74">
        <w:rPr>
          <w:rFonts w:ascii="Arial Narrow" w:eastAsia="Arial" w:hAnsi="Arial Narrow" w:cs="Arial"/>
          <w:sz w:val="24"/>
          <w:szCs w:val="24"/>
        </w:rPr>
        <w:t xml:space="preserve"> a Representação interposta pela Empresa </w:t>
      </w:r>
      <w:proofErr w:type="spellStart"/>
      <w:r w:rsidRPr="00DA5F74">
        <w:rPr>
          <w:rFonts w:ascii="Arial Narrow" w:eastAsia="Arial" w:hAnsi="Arial Narrow" w:cs="Arial"/>
          <w:sz w:val="24"/>
          <w:szCs w:val="24"/>
        </w:rPr>
        <w:t>Microtécnica</w:t>
      </w:r>
      <w:proofErr w:type="spellEnd"/>
      <w:r w:rsidRPr="00DA5F74">
        <w:rPr>
          <w:rFonts w:ascii="Arial Narrow" w:eastAsia="Arial" w:hAnsi="Arial Narrow" w:cs="Arial"/>
          <w:sz w:val="24"/>
          <w:szCs w:val="24"/>
        </w:rPr>
        <w:t xml:space="preserve"> Informática LTDA. em desfavor da Prefeitura Municipal de Manaus - PMM, diante da desclassificação da empresa Representante, visto que o Agente Público tem a obrigação legal em apresentar no processo de escolha de fornecedores um critério claro, transparente e, cabendo, fornecer adições do Edital, para o devido esclarecimento dos interessados, o que não aconteceu no caso em tela, gerando então clara ofensa aos princípios do formalismo moderado, da razoabilidade, da proporcionalidade, da competitividade, da economicidade, do interesse público e da seleção da proposta mais vantajosa, bem como a inobservância do art. 43, §3º, da Lei nº 8.666/93 e da jurisprudência consolidada do TCU, devido à possibilidade de saneamento das dúvidas/omissões mediante diligência; </w:t>
      </w:r>
      <w:r w:rsidRPr="00DA5F74">
        <w:rPr>
          <w:rFonts w:ascii="Arial Narrow" w:eastAsia="Arial" w:hAnsi="Arial Narrow" w:cs="Arial"/>
          <w:b/>
          <w:bCs/>
          <w:sz w:val="24"/>
          <w:szCs w:val="24"/>
        </w:rPr>
        <w:t>9</w:t>
      </w:r>
      <w:r w:rsidRPr="00DA5F74">
        <w:rPr>
          <w:rFonts w:ascii="Arial Narrow" w:eastAsia="Arial" w:hAnsi="Arial Narrow" w:cs="Arial"/>
          <w:b/>
          <w:sz w:val="24"/>
          <w:szCs w:val="24"/>
        </w:rPr>
        <w:t>.3. Determinar</w:t>
      </w:r>
      <w:r w:rsidRPr="00DA5F74">
        <w:rPr>
          <w:rFonts w:ascii="Arial Narrow" w:eastAsia="Arial" w:hAnsi="Arial Narrow" w:cs="Arial"/>
          <w:sz w:val="24"/>
          <w:szCs w:val="24"/>
        </w:rPr>
        <w:t xml:space="preserve"> à Secretaria Municipal de Administração e Gestão – SEMAD, para que não realize novas contratações com base na Ata de Registro nº 06/2023-DIVRP/DEGCM/ UGCM/SEMAD, e diante da necessidade de aquisição dos itens previstos na citada Ata, seja realizado novo procedimento licitatório, respeitando os apontamentos do Laudo Técnico nº 87/2023 – DILCON; </w:t>
      </w:r>
      <w:r w:rsidRPr="00DA5F74">
        <w:rPr>
          <w:rFonts w:ascii="Arial Narrow" w:eastAsia="Arial" w:hAnsi="Arial Narrow" w:cs="Arial"/>
          <w:b/>
          <w:sz w:val="24"/>
          <w:szCs w:val="24"/>
        </w:rPr>
        <w:t xml:space="preserve">9.4. Determinar </w:t>
      </w:r>
      <w:r w:rsidRPr="00DA5F74">
        <w:rPr>
          <w:rFonts w:ascii="Arial Narrow" w:eastAsia="Arial" w:hAnsi="Arial Narrow" w:cs="Arial"/>
          <w:sz w:val="24"/>
          <w:szCs w:val="24"/>
        </w:rPr>
        <w:t xml:space="preserve">à Comissão Municipal de Licitação da Prefeitura de Manaus– CML/PM, para que, nos casos futuros, quando verificada a necessidade de sanar dúvidas/irregularidades em âmbito de procedimentos licitatórios, as quais não possuam o condão de alterar o conteúdo das propostas, o órgão proceda previamente à desclassificação/inabilitação de licitantes, as necessárias diligências, na forma da jurisprudência consolidada do TCU e em observância ao art. 43, § 3º, da Lei nº 8.666/93; </w:t>
      </w:r>
      <w:r w:rsidRPr="00DA5F74">
        <w:rPr>
          <w:rFonts w:ascii="Arial Narrow" w:eastAsia="Arial" w:hAnsi="Arial Narrow" w:cs="Arial"/>
          <w:b/>
          <w:sz w:val="24"/>
          <w:szCs w:val="24"/>
        </w:rPr>
        <w:t>9.5. Dar ciência</w:t>
      </w:r>
      <w:r w:rsidRPr="00DA5F74">
        <w:rPr>
          <w:rFonts w:ascii="Arial Narrow" w:eastAsia="Arial" w:hAnsi="Arial Narrow" w:cs="Arial"/>
          <w:sz w:val="24"/>
          <w:szCs w:val="24"/>
        </w:rPr>
        <w:t xml:space="preserve"> à Prefeitura Municipal de Manaus - PMM e aos demais interessados; </w:t>
      </w:r>
      <w:r w:rsidRPr="00DA5F74">
        <w:rPr>
          <w:rFonts w:ascii="Arial Narrow" w:eastAsia="Arial" w:hAnsi="Arial Narrow" w:cs="Arial"/>
          <w:b/>
          <w:sz w:val="24"/>
          <w:szCs w:val="24"/>
        </w:rPr>
        <w:t>9.6. Arquivar</w:t>
      </w:r>
      <w:r w:rsidRPr="00DA5F74">
        <w:rPr>
          <w:rFonts w:ascii="Arial Narrow" w:eastAsia="Arial" w:hAnsi="Arial Narrow" w:cs="Arial"/>
          <w:sz w:val="24"/>
          <w:szCs w:val="24"/>
        </w:rPr>
        <w:t xml:space="preserve"> o processo, nos termos regimentais.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Rodrigues dos Santos (Presidente), Érico Xavier Desterro e Silva, Josué Cláudio de Souza Neto, </w:t>
      </w:r>
      <w:proofErr w:type="spellStart"/>
      <w:r w:rsidR="00624BBB" w:rsidRPr="00DA5F74">
        <w:rPr>
          <w:rFonts w:ascii="Arial Narrow" w:eastAsia="Arial" w:hAnsi="Arial Narrow" w:cs="Arial"/>
          <w:sz w:val="24"/>
          <w:szCs w:val="24"/>
        </w:rPr>
        <w:t>Luis</w:t>
      </w:r>
      <w:proofErr w:type="spellEnd"/>
      <w:r w:rsidR="00624BBB" w:rsidRPr="00DA5F74">
        <w:rPr>
          <w:rFonts w:ascii="Arial Narrow" w:eastAsia="Arial" w:hAnsi="Arial Narrow" w:cs="Arial"/>
          <w:sz w:val="24"/>
          <w:szCs w:val="24"/>
        </w:rPr>
        <w:t xml:space="preserve"> Fabian</w:t>
      </w:r>
      <w:r w:rsidRPr="00DA5F74">
        <w:rPr>
          <w:rFonts w:ascii="Arial Narrow" w:eastAsia="Arial" w:hAnsi="Arial Narrow" w:cs="Arial"/>
          <w:sz w:val="24"/>
          <w:szCs w:val="24"/>
        </w:rPr>
        <w:t xml:space="preserve"> Pereira Barbosa e Mário José de Moraes Costa Filho (Convocado).</w:t>
      </w:r>
      <w:r w:rsidR="00F261AE" w:rsidRPr="00DA5F74">
        <w:rPr>
          <w:rFonts w:ascii="Arial Narrow" w:eastAsia="Arial" w:hAnsi="Arial Narrow" w:cs="Arial"/>
          <w:b/>
          <w:sz w:val="24"/>
          <w:szCs w:val="24"/>
        </w:rPr>
        <w:t xml:space="preserve"> </w:t>
      </w:r>
    </w:p>
    <w:p w14:paraId="2EE13ECC" w14:textId="77777777" w:rsidR="00860D48"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13.397/2023</w:t>
      </w:r>
      <w:r w:rsidRPr="00DA5F74">
        <w:rPr>
          <w:rFonts w:ascii="Arial Narrow" w:eastAsia="Arial" w:hAnsi="Arial Narrow" w:cs="Arial"/>
          <w:sz w:val="24"/>
          <w:szCs w:val="24"/>
        </w:rPr>
        <w:t xml:space="preserve"> - Representação com pedido de medida cautelar interposta pela empresa Anestesiologistas Associados do Amazonas Ltda. em desfavor da Secretaria de Estado de Saúde (SES), sob a gestão do Sr. </w:t>
      </w:r>
      <w:proofErr w:type="spellStart"/>
      <w:r w:rsidRPr="00DA5F74">
        <w:rPr>
          <w:rFonts w:ascii="Arial Narrow" w:eastAsia="Arial" w:hAnsi="Arial Narrow" w:cs="Arial"/>
          <w:sz w:val="24"/>
          <w:szCs w:val="24"/>
        </w:rPr>
        <w:t>Anoar</w:t>
      </w:r>
      <w:proofErr w:type="spellEnd"/>
      <w:r w:rsidRPr="00DA5F74">
        <w:rPr>
          <w:rFonts w:ascii="Arial Narrow" w:eastAsia="Arial" w:hAnsi="Arial Narrow" w:cs="Arial"/>
          <w:sz w:val="24"/>
          <w:szCs w:val="24"/>
        </w:rPr>
        <w:t xml:space="preserve"> Abdul </w:t>
      </w:r>
      <w:proofErr w:type="spellStart"/>
      <w:r w:rsidRPr="00DA5F74">
        <w:rPr>
          <w:rFonts w:ascii="Arial Narrow" w:eastAsia="Arial" w:hAnsi="Arial Narrow" w:cs="Arial"/>
          <w:sz w:val="24"/>
          <w:szCs w:val="24"/>
        </w:rPr>
        <w:t>Samad</w:t>
      </w:r>
      <w:proofErr w:type="spellEnd"/>
      <w:r w:rsidRPr="00DA5F74">
        <w:rPr>
          <w:rFonts w:ascii="Arial Narrow" w:eastAsia="Arial" w:hAnsi="Arial Narrow" w:cs="Arial"/>
          <w:sz w:val="24"/>
          <w:szCs w:val="24"/>
        </w:rPr>
        <w:t xml:space="preserve">, e do Centro de Serviços Compartilhados – CSC, sob a responsabilidade do Sr. Walter Siqueira Brito, acerca de possíveis ilegalidades no Pregão Eletrônico nº 079/2023 – CSC. </w:t>
      </w:r>
      <w:r w:rsidRPr="00DA5F74">
        <w:rPr>
          <w:rFonts w:ascii="Arial Narrow" w:eastAsia="Arial" w:hAnsi="Arial Narrow" w:cs="Arial"/>
          <w:b/>
          <w:sz w:val="24"/>
          <w:szCs w:val="24"/>
        </w:rPr>
        <w:t xml:space="preserve">Advogado(s): </w:t>
      </w:r>
      <w:r w:rsidRPr="00DA5F74">
        <w:rPr>
          <w:rFonts w:ascii="Arial Narrow" w:eastAsia="Arial" w:hAnsi="Arial Narrow" w:cs="Arial"/>
          <w:sz w:val="24"/>
          <w:szCs w:val="24"/>
        </w:rPr>
        <w:t>Walter Siqueira Brito - OAB/AM 4186.</w:t>
      </w:r>
      <w:r w:rsidRPr="00DA5F74">
        <w:rPr>
          <w:rFonts w:ascii="Arial Narrow" w:eastAsia="Arial" w:hAnsi="Arial Narrow" w:cs="Arial"/>
          <w:b/>
          <w:sz w:val="24"/>
          <w:szCs w:val="24"/>
        </w:rPr>
        <w:t xml:space="preserve"> ACÓRDÃO Nº 1207/2024:</w:t>
      </w:r>
      <w:r w:rsidRPr="00DA5F74">
        <w:rPr>
          <w:rFonts w:ascii="Arial Narrow" w:eastAsia="Arial" w:hAnsi="Arial Narrow" w:cs="Arial"/>
          <w:sz w:val="24"/>
          <w:szCs w:val="24"/>
        </w:rPr>
        <w:t xml:space="preserve"> 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w:t>
      </w:r>
      <w:r w:rsidRPr="00DA5F74">
        <w:rPr>
          <w:rFonts w:ascii="Arial Narrow" w:eastAsia="Arial" w:hAnsi="Arial Narrow" w:cs="Arial"/>
          <w:sz w:val="24"/>
          <w:szCs w:val="24"/>
        </w:rPr>
        <w:lastRenderedPageBreak/>
        <w:t xml:space="preserve">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inciso IV, alínea “i”, da Resolução nº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do voto do Excelentíssimo Senhor Conselheiro-Relator, </w:t>
      </w:r>
      <w:r w:rsidRPr="00DA5F74">
        <w:rPr>
          <w:rFonts w:ascii="Arial Narrow" w:eastAsia="Arial" w:hAnsi="Arial Narrow" w:cs="Arial"/>
          <w:b/>
          <w:sz w:val="24"/>
          <w:szCs w:val="24"/>
        </w:rPr>
        <w:t>em consonância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9.1. Conhecer</w:t>
      </w:r>
      <w:r w:rsidRPr="00DA5F74">
        <w:rPr>
          <w:rFonts w:ascii="Arial Narrow" w:eastAsia="Arial" w:hAnsi="Arial Narrow" w:cs="Arial"/>
          <w:sz w:val="24"/>
          <w:szCs w:val="24"/>
        </w:rPr>
        <w:t xml:space="preserve"> a Representação interposta pela pessoa jurídica Anestesiologistas Associados do Amazonas, admitida pela Presidência desta Corte de Contas, conforme Despacho nº 708/2023 – GP (págs. 960/962), uma vez que atendidos os requisitos previstos no art. 288 do Regimento desta Corte de Contas; </w:t>
      </w:r>
      <w:r w:rsidRPr="00DA5F74">
        <w:rPr>
          <w:rFonts w:ascii="Arial Narrow" w:eastAsia="Arial" w:hAnsi="Arial Narrow" w:cs="Arial"/>
          <w:b/>
          <w:sz w:val="24"/>
          <w:szCs w:val="24"/>
        </w:rPr>
        <w:t>9.2. Julgar Parcialmente Procedente</w:t>
      </w:r>
      <w:r w:rsidRPr="00DA5F74">
        <w:rPr>
          <w:rFonts w:ascii="Arial Narrow" w:eastAsia="Arial" w:hAnsi="Arial Narrow" w:cs="Arial"/>
          <w:sz w:val="24"/>
          <w:szCs w:val="24"/>
        </w:rPr>
        <w:t xml:space="preserve"> esta Representação oposta em face do Centro de Serviços Compartilhados - CSC, haja vista que a falha identificada nos documentos apresentados pela Representante poderia ter sido sanada mediante diligência prévia à inabilitação da licitante. Entretanto, sem imputação de penalidades e/ou anulação da decisão, vez que a empresa Anestesiologistas Associados do Amazonas LTDA. sagrou-se vencedora do Pregão Eletrônico nº 243/2023 (substituto do PE nº 079/2023 - CSC), inclusive, com proposta de preços inferior à apresentada no primeiro certame; </w:t>
      </w:r>
      <w:r w:rsidRPr="00DA5F74">
        <w:rPr>
          <w:rFonts w:ascii="Arial Narrow" w:eastAsia="Arial" w:hAnsi="Arial Narrow" w:cs="Arial"/>
          <w:b/>
          <w:sz w:val="24"/>
          <w:szCs w:val="24"/>
        </w:rPr>
        <w:t>9.3. Recomendar</w:t>
      </w:r>
      <w:r w:rsidRPr="00DA5F74">
        <w:rPr>
          <w:rFonts w:ascii="Arial Narrow" w:eastAsia="Arial" w:hAnsi="Arial Narrow" w:cs="Arial"/>
          <w:sz w:val="24"/>
          <w:szCs w:val="24"/>
        </w:rPr>
        <w:t xml:space="preserve"> ao Centro de Serviços Compartilhados - CSC que, em situações vindouras, ante a necessidade de sanar dúvidas/irregularidades no âmbito de procedimentos licitatórios, as quais não possuam o condão de alterar o conteúdo das propostas, proceda-se, previamente à desclassificação/inabilitação de licitantes, às necessárias diligências, na forma da jurisprudência consolidada do TCU e em estrita observância ao art. 64, da Lei nº 14.133/2021; </w:t>
      </w:r>
      <w:r w:rsidRPr="00DA5F74">
        <w:rPr>
          <w:rFonts w:ascii="Arial Narrow" w:eastAsia="Arial" w:hAnsi="Arial Narrow" w:cs="Arial"/>
          <w:b/>
          <w:sz w:val="24"/>
          <w:szCs w:val="24"/>
        </w:rPr>
        <w:t>9.4. Dar ciência</w:t>
      </w:r>
      <w:r w:rsidRPr="00DA5F74">
        <w:rPr>
          <w:rFonts w:ascii="Arial Narrow" w:eastAsia="Arial" w:hAnsi="Arial Narrow" w:cs="Arial"/>
          <w:sz w:val="24"/>
          <w:szCs w:val="24"/>
        </w:rPr>
        <w:t xml:space="preserve"> à pessoa jurídica Anestesiologistas Associados do Amazonas, Representante, ao Sr. </w:t>
      </w:r>
      <w:proofErr w:type="spellStart"/>
      <w:r w:rsidRPr="00DA5F74">
        <w:rPr>
          <w:rFonts w:ascii="Arial Narrow" w:eastAsia="Arial" w:hAnsi="Arial Narrow" w:cs="Arial"/>
          <w:sz w:val="24"/>
          <w:szCs w:val="24"/>
        </w:rPr>
        <w:t>Anoar</w:t>
      </w:r>
      <w:proofErr w:type="spellEnd"/>
      <w:r w:rsidRPr="00DA5F74">
        <w:rPr>
          <w:rFonts w:ascii="Arial Narrow" w:eastAsia="Arial" w:hAnsi="Arial Narrow" w:cs="Arial"/>
          <w:sz w:val="24"/>
          <w:szCs w:val="24"/>
        </w:rPr>
        <w:t xml:space="preserve"> Abdul </w:t>
      </w:r>
      <w:proofErr w:type="spellStart"/>
      <w:r w:rsidRPr="00DA5F74">
        <w:rPr>
          <w:rFonts w:ascii="Arial Narrow" w:eastAsia="Arial" w:hAnsi="Arial Narrow" w:cs="Arial"/>
          <w:sz w:val="24"/>
          <w:szCs w:val="24"/>
        </w:rPr>
        <w:t>Samad</w:t>
      </w:r>
      <w:proofErr w:type="spellEnd"/>
      <w:r w:rsidRPr="00DA5F74">
        <w:rPr>
          <w:rFonts w:ascii="Arial Narrow" w:eastAsia="Arial" w:hAnsi="Arial Narrow" w:cs="Arial"/>
          <w:sz w:val="24"/>
          <w:szCs w:val="24"/>
        </w:rPr>
        <w:t xml:space="preserve">, ao Sr. Walter Siqueira Brito e aos demais interessados; </w:t>
      </w:r>
      <w:r w:rsidRPr="00DA5F74">
        <w:rPr>
          <w:rFonts w:ascii="Arial Narrow" w:eastAsia="Arial" w:hAnsi="Arial Narrow" w:cs="Arial"/>
          <w:b/>
          <w:sz w:val="24"/>
          <w:szCs w:val="24"/>
        </w:rPr>
        <w:t>9.5. Arquivar</w:t>
      </w:r>
      <w:r w:rsidRPr="00DA5F74">
        <w:rPr>
          <w:rFonts w:ascii="Arial Narrow" w:eastAsia="Arial" w:hAnsi="Arial Narrow" w:cs="Arial"/>
          <w:sz w:val="24"/>
          <w:szCs w:val="24"/>
        </w:rPr>
        <w:t xml:space="preserve"> o processo, após o cumprimento dos itens anteriores, na forma disposta na Resolução nº 04/2002 - RITCE/AM.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Rodrigues dos Santos (Presidente), Érico Xavier Desterro e Silva, Josué Cláudio de Souza Neto, </w:t>
      </w:r>
      <w:proofErr w:type="spellStart"/>
      <w:r w:rsidRPr="00DA5F74">
        <w:rPr>
          <w:rFonts w:ascii="Arial Narrow" w:eastAsia="Arial" w:hAnsi="Arial Narrow" w:cs="Arial"/>
          <w:sz w:val="24"/>
          <w:szCs w:val="24"/>
        </w:rPr>
        <w:t>Luis</w:t>
      </w:r>
      <w:proofErr w:type="spellEnd"/>
      <w:r w:rsidRPr="00DA5F74">
        <w:rPr>
          <w:rFonts w:ascii="Arial Narrow" w:eastAsia="Arial" w:hAnsi="Arial Narrow" w:cs="Arial"/>
          <w:sz w:val="24"/>
          <w:szCs w:val="24"/>
        </w:rPr>
        <w:t xml:space="preserve"> Fabian Pereira Barbosa e Mário José de Moraes Costa Filho (Convocado).</w:t>
      </w:r>
      <w:r w:rsidR="00F261AE" w:rsidRPr="00DA5F74">
        <w:rPr>
          <w:rFonts w:ascii="Arial Narrow" w:eastAsia="Arial" w:hAnsi="Arial Narrow" w:cs="Arial"/>
          <w:b/>
          <w:sz w:val="24"/>
          <w:szCs w:val="24"/>
        </w:rPr>
        <w:t xml:space="preserve"> </w:t>
      </w:r>
    </w:p>
    <w:p w14:paraId="42E11DD8" w14:textId="77777777" w:rsidR="00860D48" w:rsidRDefault="00C85754" w:rsidP="00DA5F74">
      <w:pPr>
        <w:spacing w:before="240" w:after="0" w:line="240" w:lineRule="auto"/>
        <w:ind w:right="-2"/>
        <w:jc w:val="both"/>
        <w:rPr>
          <w:rFonts w:ascii="Arial Narrow" w:eastAsia="Arial" w:hAnsi="Arial Narrow" w:cs="Arial"/>
          <w:sz w:val="24"/>
          <w:szCs w:val="24"/>
        </w:rPr>
      </w:pPr>
      <w:r w:rsidRPr="00DA5F74">
        <w:rPr>
          <w:rFonts w:ascii="Arial Narrow" w:eastAsia="Arial" w:hAnsi="Arial Narrow" w:cs="Arial"/>
          <w:b/>
          <w:sz w:val="24"/>
          <w:szCs w:val="24"/>
        </w:rPr>
        <w:t>PROCESSO Nº 15.486/2023</w:t>
      </w:r>
      <w:r w:rsidRPr="00DA5F74">
        <w:rPr>
          <w:rFonts w:ascii="Arial Narrow" w:eastAsia="Arial" w:hAnsi="Arial Narrow" w:cs="Arial"/>
          <w:sz w:val="24"/>
          <w:szCs w:val="24"/>
        </w:rPr>
        <w:t xml:space="preserve"> - Representação interposta pela Secretaria Geral do Controle Externo (SECEX-TCE/AM) em desfavor do Sr. Edson de Paula Rodrigues Mendes, Prefeito Municipal de Barcelos, para apuração de possíveis irregularidades em razão de suposta violação à obrigação de remeter mensalmente, ao Tribunal de Contas, folha de pagamento e dados funcionais dos servidores municipais. </w:t>
      </w:r>
      <w:r w:rsidRPr="00DA5F74">
        <w:rPr>
          <w:rFonts w:ascii="Arial Narrow" w:eastAsia="Arial" w:hAnsi="Arial Narrow" w:cs="Arial"/>
          <w:b/>
          <w:sz w:val="24"/>
          <w:szCs w:val="24"/>
        </w:rPr>
        <w:t xml:space="preserve">Advogado(s): </w:t>
      </w:r>
      <w:r w:rsidRPr="00DA5F74">
        <w:rPr>
          <w:rFonts w:ascii="Arial Narrow" w:eastAsia="Arial" w:hAnsi="Arial Narrow" w:cs="Arial"/>
          <w:sz w:val="24"/>
          <w:szCs w:val="24"/>
        </w:rPr>
        <w:t xml:space="preserve">Fábio Nunes Bandeira de Melo - OAB/AM 4331, Bruno Vieira da Rocha </w:t>
      </w:r>
      <w:proofErr w:type="spellStart"/>
      <w:r w:rsidRPr="00DA5F74">
        <w:rPr>
          <w:rFonts w:ascii="Arial Narrow" w:eastAsia="Arial" w:hAnsi="Arial Narrow" w:cs="Arial"/>
          <w:sz w:val="24"/>
          <w:szCs w:val="24"/>
        </w:rPr>
        <w:t>Barbirato</w:t>
      </w:r>
      <w:proofErr w:type="spellEnd"/>
      <w:r w:rsidRPr="00DA5F74">
        <w:rPr>
          <w:rFonts w:ascii="Arial Narrow" w:eastAsia="Arial" w:hAnsi="Arial Narrow" w:cs="Arial"/>
          <w:sz w:val="24"/>
          <w:szCs w:val="24"/>
        </w:rPr>
        <w:t xml:space="preserve"> - OAB/AM 6975, Igor Arnaud Ferreira - OAB/AM 10428, </w:t>
      </w:r>
      <w:proofErr w:type="spellStart"/>
      <w:r w:rsidRPr="00DA5F74">
        <w:rPr>
          <w:rFonts w:ascii="Arial Narrow" w:eastAsia="Arial" w:hAnsi="Arial Narrow" w:cs="Arial"/>
          <w:sz w:val="24"/>
          <w:szCs w:val="24"/>
        </w:rPr>
        <w:t>Laiz</w:t>
      </w:r>
      <w:proofErr w:type="spellEnd"/>
      <w:r w:rsidRPr="00DA5F74">
        <w:rPr>
          <w:rFonts w:ascii="Arial Narrow" w:eastAsia="Arial" w:hAnsi="Arial Narrow" w:cs="Arial"/>
          <w:sz w:val="24"/>
          <w:szCs w:val="24"/>
        </w:rPr>
        <w:t xml:space="preserve"> Araújo Russo de Melo e Silva - OAB/AM 6897, </w:t>
      </w:r>
      <w:proofErr w:type="spellStart"/>
      <w:r w:rsidRPr="00DA5F74">
        <w:rPr>
          <w:rFonts w:ascii="Arial Narrow" w:eastAsia="Arial" w:hAnsi="Arial Narrow" w:cs="Arial"/>
          <w:sz w:val="24"/>
          <w:szCs w:val="24"/>
        </w:rPr>
        <w:t>Any</w:t>
      </w:r>
      <w:proofErr w:type="spellEnd"/>
      <w:r w:rsidRPr="00DA5F74">
        <w:rPr>
          <w:rFonts w:ascii="Arial Narrow" w:eastAsia="Arial" w:hAnsi="Arial Narrow" w:cs="Arial"/>
          <w:sz w:val="24"/>
          <w:szCs w:val="24"/>
        </w:rPr>
        <w:t xml:space="preserve"> </w:t>
      </w:r>
      <w:proofErr w:type="spellStart"/>
      <w:r w:rsidRPr="00DA5F74">
        <w:rPr>
          <w:rFonts w:ascii="Arial Narrow" w:eastAsia="Arial" w:hAnsi="Arial Narrow" w:cs="Arial"/>
          <w:sz w:val="24"/>
          <w:szCs w:val="24"/>
        </w:rPr>
        <w:t>Gresy</w:t>
      </w:r>
      <w:proofErr w:type="spellEnd"/>
      <w:r w:rsidRPr="00DA5F74">
        <w:rPr>
          <w:rFonts w:ascii="Arial Narrow" w:eastAsia="Arial" w:hAnsi="Arial Narrow" w:cs="Arial"/>
          <w:sz w:val="24"/>
          <w:szCs w:val="24"/>
        </w:rPr>
        <w:t xml:space="preserve"> Carvalho da Silva - OAB/AM 12438.</w:t>
      </w:r>
      <w:r w:rsidRPr="00DA5F74">
        <w:rPr>
          <w:rFonts w:ascii="Arial Narrow" w:eastAsia="Arial" w:hAnsi="Arial Narrow" w:cs="Arial"/>
          <w:b/>
          <w:sz w:val="24"/>
          <w:szCs w:val="24"/>
        </w:rPr>
        <w:t xml:space="preserve"> ACÓRDÃO Nº 1208/2024:</w:t>
      </w:r>
      <w:r w:rsidRPr="00DA5F74">
        <w:rPr>
          <w:rFonts w:ascii="Arial Narrow" w:eastAsia="Arial" w:hAnsi="Arial Narrow" w:cs="Arial"/>
          <w:sz w:val="24"/>
          <w:szCs w:val="24"/>
        </w:rPr>
        <w:t xml:space="preserve"> 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inciso IV, alínea “i”, da Resolução nº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nos termos do voto do Excelentíssimo Senhor Conselheiro-Relator</w:t>
      </w:r>
      <w:r w:rsidRPr="00DA5F74">
        <w:rPr>
          <w:rFonts w:ascii="Arial Narrow" w:eastAsia="Arial" w:hAnsi="Arial Narrow" w:cs="Arial"/>
          <w:b/>
          <w:sz w:val="24"/>
          <w:szCs w:val="24"/>
        </w:rPr>
        <w:t>, em consonância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9.1. Conhecer</w:t>
      </w:r>
      <w:r w:rsidRPr="00DA5F74">
        <w:rPr>
          <w:rFonts w:ascii="Arial Narrow" w:eastAsia="Arial" w:hAnsi="Arial Narrow" w:cs="Arial"/>
          <w:sz w:val="24"/>
          <w:szCs w:val="24"/>
        </w:rPr>
        <w:t xml:space="preserve"> a representação interposta pela Secretaria Geral de Controle Externo - SECEX em face do Sr. Edson de Paula Rodrigues Mendes, Prefeito Municipal de Barcelos, para apuração de possíveis irregularidades relacionadas à obrigação de remeter, mensalmente, ao Tribunal de Contas, folha de pagamento e dados funcionais dos servidores municipais; </w:t>
      </w:r>
      <w:r w:rsidRPr="00DA5F74">
        <w:rPr>
          <w:rFonts w:ascii="Arial Narrow" w:eastAsia="Arial" w:hAnsi="Arial Narrow" w:cs="Arial"/>
          <w:b/>
          <w:sz w:val="24"/>
          <w:szCs w:val="24"/>
        </w:rPr>
        <w:t>9.2. Julgar Procedente</w:t>
      </w:r>
      <w:r w:rsidRPr="00DA5F74">
        <w:rPr>
          <w:rFonts w:ascii="Arial Narrow" w:eastAsia="Arial" w:hAnsi="Arial Narrow" w:cs="Arial"/>
          <w:sz w:val="24"/>
          <w:szCs w:val="24"/>
        </w:rPr>
        <w:t xml:space="preserve"> a representação interposta pela Secretaria Geral de Controle Externo - SECEX em face do Sr. Edson de Paula Rodrigues Mendes, Prefeito Municipal de Barcelos, em razão da confirmação da ausência de encaminhamento das folhas de pagamento e dados funcionais dos servidores da Prefeitura Municipal de Barcelos pelo Portal e-Contas, no período de janeiro/2022 a dezembro/2023, ensejando a inobservância do prazo constante do art. 2º, I, da Portaria nº 01/2021-GP/SECEX; </w:t>
      </w:r>
      <w:r w:rsidRPr="00DA5F74">
        <w:rPr>
          <w:rFonts w:ascii="Arial Narrow" w:eastAsia="Arial" w:hAnsi="Arial Narrow" w:cs="Arial"/>
          <w:b/>
          <w:sz w:val="24"/>
          <w:szCs w:val="24"/>
        </w:rPr>
        <w:t>9.3. Aplicar Multa</w:t>
      </w:r>
      <w:r w:rsidRPr="00DA5F74">
        <w:rPr>
          <w:rFonts w:ascii="Arial Narrow" w:eastAsia="Arial" w:hAnsi="Arial Narrow" w:cs="Arial"/>
          <w:sz w:val="24"/>
          <w:szCs w:val="24"/>
        </w:rPr>
        <w:t xml:space="preserve"> ao Sr. Edson de Paula Rodrigues Mendes no valor de R$ 1.706,80 (mil, setecentos e seis reais e oitenta centavos), nos termos do art. 54, I, “a”, da Lei nº 2.423/1996, c/c o art. 308, I, “a”, da Resolução nº 04/2002-TCE/AM, pela inobservância do prazo constante do art. 2º, I, da Portaria nº 01/2021-GP/SECEX para encaminhamento das folhas de pagamento e dados funcionais dos servidores da Prefeitura Municipal de Barcelos pelo Portal e-Contas, no período de janeiro/2022 a dezembro/2023 (24 meses), totalizando o montante de R$ 40.963,20 (quarenta mil, novecentos e sessenta e três reais e vinte centavos) e fixar prazo de 30 (trinta) dias para que o responsável recolha o valor da multa, na esfera Estadual, </w:t>
      </w:r>
      <w:r w:rsidRPr="00DA5F74">
        <w:rPr>
          <w:rFonts w:ascii="Arial Narrow" w:eastAsia="Arial" w:hAnsi="Arial Narrow" w:cs="Arial"/>
          <w:sz w:val="24"/>
          <w:szCs w:val="24"/>
        </w:rPr>
        <w:lastRenderedPageBreak/>
        <w:t xml:space="preserve">para o órgão Fundo de Apoio ao Exercício do Controle Externo - FAECE, através de dar avulso extraído do sítio eletrônico da SEFAZ/AM, sob o código “5508 – Multas aplicadas pelo TCE/AM – Fundo de Apoio ao Exercício do Controle Externo – FAECE”. Dentro do prazo anteriormente conferido, é obrigatório o encaminhamento do comprovante de pagamento (autenticado pelo Banco) a esta Corte de Contas (art. 72, inciso III, alínea "a", da Lei Orgânica do TCE/AM), condição imprescindível para emissão do Termo de Quitação. O não adimplemento dessa obrigação pecuniária no prazo legal importará na continuidade da cobrança administrativa ou judicial do título executivo (art. 73 da Lei Orgânica do TCE/AM), ficando o DERED autorizado, caso expirado o referido prazo, a adotar as medidas previstas nas subseções III e IV da Seção III, do Capítulo X, da Resolução nº 04/2002-TCE/AM, bem como proceder, conforme estabelecido no Acordo de Cooperação firmado com o Instituto de Estudos de Protesto de Títulos do Brasil - Seção Amazonas - IEPTB/AM, ao encaminhamento do título executivo para protesto em nome do responsável; </w:t>
      </w:r>
      <w:r w:rsidRPr="00DA5F74">
        <w:rPr>
          <w:rFonts w:ascii="Arial Narrow" w:eastAsia="Arial" w:hAnsi="Arial Narrow" w:cs="Arial"/>
          <w:b/>
          <w:sz w:val="24"/>
          <w:szCs w:val="24"/>
        </w:rPr>
        <w:t>9.4. Determinar</w:t>
      </w:r>
      <w:r w:rsidRPr="00DA5F74">
        <w:rPr>
          <w:rFonts w:ascii="Arial Narrow" w:eastAsia="Arial" w:hAnsi="Arial Narrow" w:cs="Arial"/>
          <w:sz w:val="24"/>
          <w:szCs w:val="24"/>
        </w:rPr>
        <w:t xml:space="preserve"> à Prefeitura Municipal de Barcelos que, no prazo máximo de 60 (sessenta) dias, envie as folhas de pagamento e dados funcionais dos servidores da Prefeitura Municipal de Barcelos pelo Portal e-Contas, do período de janeiro/2022 a dezembro/2023, em atraso, encaminhando os documentos comprobatórios acerca do cumprimento da determinação dentro do referido prazo, sob pena de aplicação de sanção pelo não cumprimento de decisão; </w:t>
      </w:r>
      <w:r w:rsidRPr="00DA5F74">
        <w:rPr>
          <w:rFonts w:ascii="Arial Narrow" w:eastAsia="Arial" w:hAnsi="Arial Narrow" w:cs="Arial"/>
          <w:b/>
          <w:sz w:val="24"/>
          <w:szCs w:val="24"/>
        </w:rPr>
        <w:t>9.5. Recomendar</w:t>
      </w:r>
      <w:r w:rsidRPr="00DA5F74">
        <w:rPr>
          <w:rFonts w:ascii="Arial Narrow" w:eastAsia="Arial" w:hAnsi="Arial Narrow" w:cs="Arial"/>
          <w:sz w:val="24"/>
          <w:szCs w:val="24"/>
        </w:rPr>
        <w:t xml:space="preserve"> à Prefeitura Municipal de Barcelos que se abstenha de atrasar o envio das folhas de pagamento e dos dados funcionais dos servidores da Prefeitura Municipal de Barcelos pelo Portal e-Contas; </w:t>
      </w:r>
      <w:r w:rsidRPr="00DA5F74">
        <w:rPr>
          <w:rFonts w:ascii="Arial Narrow" w:eastAsia="Arial" w:hAnsi="Arial Narrow" w:cs="Arial"/>
          <w:b/>
          <w:sz w:val="24"/>
          <w:szCs w:val="24"/>
        </w:rPr>
        <w:t>9.6. Determinar</w:t>
      </w:r>
      <w:r w:rsidRPr="00DA5F74">
        <w:rPr>
          <w:rFonts w:ascii="Arial Narrow" w:eastAsia="Arial" w:hAnsi="Arial Narrow" w:cs="Arial"/>
          <w:sz w:val="24"/>
          <w:szCs w:val="24"/>
        </w:rPr>
        <w:t xml:space="preserve"> à SECEX que submeta a ausência de encaminhamento das folhas de pagamento e dados funcionais dos servidores da Prefeitura Municipal de Barcelos pelo Portal e-Contas, do período de janeiro/2021 a dezembro/2021 e de janeiro/2024 adiante aos seus respectivos relatores, para as providências que entenderem cabíveis; </w:t>
      </w:r>
      <w:r w:rsidRPr="00DA5F74">
        <w:rPr>
          <w:rFonts w:ascii="Arial Narrow" w:eastAsia="Arial" w:hAnsi="Arial Narrow" w:cs="Arial"/>
          <w:b/>
          <w:sz w:val="24"/>
          <w:szCs w:val="24"/>
        </w:rPr>
        <w:t>9.7. Dar ciência</w:t>
      </w:r>
      <w:r w:rsidRPr="00DA5F74">
        <w:rPr>
          <w:rFonts w:ascii="Arial Narrow" w:eastAsia="Arial" w:hAnsi="Arial Narrow" w:cs="Arial"/>
          <w:sz w:val="24"/>
          <w:szCs w:val="24"/>
        </w:rPr>
        <w:t xml:space="preserve"> à Secretaria Geral de Controle Externo - SECEX e ao Sr. Edson de Paula Rodrigues Mendes, Prefeito Municipal de Barcelos, acerca do teor da decisão; </w:t>
      </w:r>
      <w:r w:rsidRPr="00DA5F74">
        <w:rPr>
          <w:rFonts w:ascii="Arial Narrow" w:eastAsia="Arial" w:hAnsi="Arial Narrow" w:cs="Arial"/>
          <w:b/>
          <w:sz w:val="24"/>
          <w:szCs w:val="24"/>
        </w:rPr>
        <w:t>9.8. Arquivar</w:t>
      </w:r>
      <w:r w:rsidRPr="00DA5F74">
        <w:rPr>
          <w:rFonts w:ascii="Arial Narrow" w:eastAsia="Arial" w:hAnsi="Arial Narrow" w:cs="Arial"/>
          <w:sz w:val="24"/>
          <w:szCs w:val="24"/>
        </w:rPr>
        <w:t xml:space="preserve"> o processo por cumprimento de decisão.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Rodrigues dos Santos (Presidente), Érico Xavier Desterro e Silva, Josué Cláudio de Souza Neto, </w:t>
      </w:r>
      <w:proofErr w:type="spellStart"/>
      <w:r w:rsidRPr="00DA5F74">
        <w:rPr>
          <w:rFonts w:ascii="Arial Narrow" w:eastAsia="Arial" w:hAnsi="Arial Narrow" w:cs="Arial"/>
          <w:sz w:val="24"/>
          <w:szCs w:val="24"/>
        </w:rPr>
        <w:t>Luis</w:t>
      </w:r>
      <w:proofErr w:type="spellEnd"/>
      <w:r w:rsidRPr="00DA5F74">
        <w:rPr>
          <w:rFonts w:ascii="Arial Narrow" w:eastAsia="Arial" w:hAnsi="Arial Narrow" w:cs="Arial"/>
          <w:sz w:val="24"/>
          <w:szCs w:val="24"/>
        </w:rPr>
        <w:t xml:space="preserve"> Fabian Pereira Barbosa e Mário José de Moraes Costa Filho (Convocado).</w:t>
      </w:r>
      <w:r w:rsidR="00F261AE" w:rsidRPr="00DA5F74">
        <w:rPr>
          <w:rFonts w:ascii="Arial Narrow" w:eastAsia="Arial" w:hAnsi="Arial Narrow" w:cs="Arial"/>
          <w:sz w:val="24"/>
          <w:szCs w:val="24"/>
        </w:rPr>
        <w:t xml:space="preserve"> </w:t>
      </w:r>
    </w:p>
    <w:p w14:paraId="088EAA6B" w14:textId="77777777" w:rsidR="00860D48"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16.439/2023</w:t>
      </w:r>
      <w:r w:rsidRPr="00DA5F74">
        <w:rPr>
          <w:rFonts w:ascii="Arial Narrow" w:eastAsia="Arial" w:hAnsi="Arial Narrow" w:cs="Arial"/>
          <w:sz w:val="24"/>
          <w:szCs w:val="24"/>
        </w:rPr>
        <w:t xml:space="preserve"> - com pedido de medida cautelar interposta pelo Ministério Público de Contas (MPC) em desfavor da Prefeitura de Boa Vista do Ramos, com objetivo de apurar possíveis irregularidades nas ferramentas de acessibilidade para pessoas com deficiência no portal eletrônico municipal.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inciso IV, alínea “i”, da Resolução nº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do voto do Excelentíssimo Senhor Conselheiro-Relator, </w:t>
      </w:r>
      <w:r w:rsidRPr="00DA5F74">
        <w:rPr>
          <w:rFonts w:ascii="Arial Narrow" w:eastAsia="Arial" w:hAnsi="Arial Narrow" w:cs="Arial"/>
          <w:b/>
          <w:sz w:val="24"/>
          <w:szCs w:val="24"/>
        </w:rPr>
        <w:t>em consonância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9.1. Conhecer</w:t>
      </w:r>
      <w:r w:rsidRPr="00DA5F74">
        <w:rPr>
          <w:rFonts w:ascii="Arial Narrow" w:eastAsia="Arial" w:hAnsi="Arial Narrow" w:cs="Arial"/>
          <w:sz w:val="24"/>
          <w:szCs w:val="24"/>
        </w:rPr>
        <w:t xml:space="preserve"> da Representação, interposta pelo Ministério Público de Contas, em face da Prefeitura Municipal de Boa Vista do Ramos, sob a responsabilidade do Sr. Eraldo Trindade da Silva, admitida pela Presidência desta Corte, por meio do Despacho (págs. 22/24), preenchidos os requisitos previstos no art. 288 do Regimento Interno desta Corte; </w:t>
      </w:r>
      <w:r w:rsidRPr="00DA5F74">
        <w:rPr>
          <w:rFonts w:ascii="Arial Narrow" w:eastAsia="Arial" w:hAnsi="Arial Narrow" w:cs="Arial"/>
          <w:b/>
          <w:sz w:val="24"/>
          <w:szCs w:val="24"/>
        </w:rPr>
        <w:t>9.2. Julgar Parcialmente Procedente</w:t>
      </w:r>
      <w:r w:rsidRPr="00DA5F74">
        <w:rPr>
          <w:rFonts w:ascii="Arial Narrow" w:eastAsia="Arial" w:hAnsi="Arial Narrow" w:cs="Arial"/>
          <w:sz w:val="24"/>
          <w:szCs w:val="24"/>
        </w:rPr>
        <w:t xml:space="preserve"> a Representação, em face da Prefeitura Municipal de Boa Vista do Ramos, sob a responsabilidade do Sr. Eraldo Trindade da Silva, tendo em vista que, no decorrer da instrução processual, o executivo municipal sanou consideravelmente as irregularidades apontadas na inicial, todavia permanece a necessidade de efetiva implementação da ferramenta "busca" funcional em todo o portal eletrônico do município; </w:t>
      </w:r>
      <w:r w:rsidRPr="00DA5F74">
        <w:rPr>
          <w:rFonts w:ascii="Arial Narrow" w:eastAsia="Arial" w:hAnsi="Arial Narrow" w:cs="Arial"/>
          <w:b/>
          <w:sz w:val="24"/>
          <w:szCs w:val="24"/>
        </w:rPr>
        <w:t>9.3. Conceder</w:t>
      </w:r>
      <w:r w:rsidRPr="00DA5F74">
        <w:rPr>
          <w:rFonts w:ascii="Arial Narrow" w:eastAsia="Arial" w:hAnsi="Arial Narrow" w:cs="Arial"/>
          <w:sz w:val="24"/>
          <w:szCs w:val="24"/>
        </w:rPr>
        <w:t xml:space="preserve"> Prazo de 30 dias à Prefeitura Municipal de Boa Vista do Ramos para a efetiva implementação da ferramenta "busca" funcional em todo o portal eletrônico, sob pena de multa prevista no art. 308, II, "a", RITCEAM c/c art. 54, II, "a", LOTCEAM; </w:t>
      </w:r>
      <w:r w:rsidRPr="00DA5F74">
        <w:rPr>
          <w:rFonts w:ascii="Arial Narrow" w:eastAsia="Arial" w:hAnsi="Arial Narrow" w:cs="Arial"/>
          <w:b/>
          <w:sz w:val="24"/>
          <w:szCs w:val="24"/>
        </w:rPr>
        <w:t>9.4. Recomendar</w:t>
      </w:r>
      <w:r w:rsidRPr="00DA5F74">
        <w:rPr>
          <w:rFonts w:ascii="Arial Narrow" w:eastAsia="Arial" w:hAnsi="Arial Narrow" w:cs="Arial"/>
          <w:sz w:val="24"/>
          <w:szCs w:val="24"/>
        </w:rPr>
        <w:t xml:space="preserve"> à Prefeitura Municipal de Boa Vista do Ramos que adote uma rotina de atualização e inserção dos dados ao Portal da Transparência de forma contínua e tempestiva; </w:t>
      </w:r>
      <w:r w:rsidRPr="00DA5F74">
        <w:rPr>
          <w:rFonts w:ascii="Arial Narrow" w:eastAsia="Arial" w:hAnsi="Arial Narrow" w:cs="Arial"/>
          <w:b/>
          <w:sz w:val="24"/>
          <w:szCs w:val="24"/>
        </w:rPr>
        <w:t>9.5. Determinar</w:t>
      </w:r>
      <w:r w:rsidRPr="00DA5F74">
        <w:rPr>
          <w:rFonts w:ascii="Arial Narrow" w:eastAsia="Arial" w:hAnsi="Arial Narrow" w:cs="Arial"/>
          <w:sz w:val="24"/>
          <w:szCs w:val="24"/>
        </w:rPr>
        <w:t xml:space="preserve"> à Comissão de Inspeção Ordinária do Município de Boa Vista do Ramos, do exercício 2024, que verifique o cumprimento do objeto da Representação; </w:t>
      </w:r>
      <w:r w:rsidRPr="00DA5F74">
        <w:rPr>
          <w:rFonts w:ascii="Arial Narrow" w:eastAsia="Arial" w:hAnsi="Arial Narrow" w:cs="Arial"/>
          <w:b/>
          <w:sz w:val="24"/>
          <w:szCs w:val="24"/>
        </w:rPr>
        <w:t>9.6. Dar ciência</w:t>
      </w:r>
      <w:r w:rsidRPr="00DA5F74">
        <w:rPr>
          <w:rFonts w:ascii="Arial Narrow" w:eastAsia="Arial" w:hAnsi="Arial Narrow" w:cs="Arial"/>
          <w:sz w:val="24"/>
          <w:szCs w:val="24"/>
        </w:rPr>
        <w:t xml:space="preserve"> à Prefeitura Municipal de Boa Vista do Ramos e aos demais interessados no processo; </w:t>
      </w:r>
      <w:r w:rsidRPr="00DA5F74">
        <w:rPr>
          <w:rFonts w:ascii="Arial Narrow" w:eastAsia="Arial" w:hAnsi="Arial Narrow" w:cs="Arial"/>
          <w:b/>
          <w:sz w:val="24"/>
          <w:szCs w:val="24"/>
        </w:rPr>
        <w:t>9.7. Arquivar</w:t>
      </w:r>
      <w:r w:rsidRPr="00DA5F74">
        <w:rPr>
          <w:rFonts w:ascii="Arial Narrow" w:eastAsia="Arial" w:hAnsi="Arial Narrow" w:cs="Arial"/>
          <w:sz w:val="24"/>
          <w:szCs w:val="24"/>
        </w:rPr>
        <w:t xml:space="preserve"> processo nos termos regimentais. </w:t>
      </w:r>
      <w:r w:rsidRPr="00DA5F74">
        <w:rPr>
          <w:rFonts w:ascii="Arial Narrow" w:eastAsia="Arial" w:hAnsi="Arial Narrow" w:cs="Arial"/>
          <w:b/>
          <w:sz w:val="24"/>
          <w:szCs w:val="24"/>
        </w:rPr>
        <w:t xml:space="preserve">Especificação </w:t>
      </w:r>
      <w:r w:rsidRPr="00DA5F74">
        <w:rPr>
          <w:rFonts w:ascii="Arial Narrow" w:eastAsia="Arial" w:hAnsi="Arial Narrow" w:cs="Arial"/>
          <w:b/>
          <w:sz w:val="24"/>
          <w:szCs w:val="24"/>
        </w:rPr>
        <w:lastRenderedPageBreak/>
        <w:t>do quórum:</w:t>
      </w:r>
      <w:r w:rsidRPr="00DA5F74">
        <w:rPr>
          <w:rFonts w:ascii="Arial Narrow" w:eastAsia="Arial" w:hAnsi="Arial Narrow" w:cs="Arial"/>
          <w:sz w:val="24"/>
          <w:szCs w:val="24"/>
        </w:rPr>
        <w:t xml:space="preserve"> Conselheiros: Yara Amazônia Lins Rodrigues dos Santos (Presidente), Érico Xavier Desterro e Silva, Josué Cláudio de Souza Neto, </w:t>
      </w:r>
      <w:proofErr w:type="spellStart"/>
      <w:r w:rsidR="00624BBB" w:rsidRPr="00DA5F74">
        <w:rPr>
          <w:rFonts w:ascii="Arial Narrow" w:eastAsia="Arial" w:hAnsi="Arial Narrow" w:cs="Arial"/>
          <w:sz w:val="24"/>
          <w:szCs w:val="24"/>
        </w:rPr>
        <w:t>Luis</w:t>
      </w:r>
      <w:proofErr w:type="spellEnd"/>
      <w:r w:rsidR="00624BBB" w:rsidRPr="00DA5F74">
        <w:rPr>
          <w:rFonts w:ascii="Arial Narrow" w:eastAsia="Arial" w:hAnsi="Arial Narrow" w:cs="Arial"/>
          <w:sz w:val="24"/>
          <w:szCs w:val="24"/>
        </w:rPr>
        <w:t xml:space="preserve"> Fabian</w:t>
      </w:r>
      <w:r w:rsidRPr="00DA5F74">
        <w:rPr>
          <w:rFonts w:ascii="Arial Narrow" w:eastAsia="Arial" w:hAnsi="Arial Narrow" w:cs="Arial"/>
          <w:sz w:val="24"/>
          <w:szCs w:val="24"/>
        </w:rPr>
        <w:t xml:space="preserve"> Pereira Barbosa e Mário José de Moraes Costa Filho (Convocado).</w:t>
      </w:r>
      <w:r w:rsidR="00F261AE" w:rsidRPr="00DA5F74">
        <w:rPr>
          <w:rFonts w:ascii="Arial Narrow" w:eastAsia="Arial" w:hAnsi="Arial Narrow" w:cs="Arial"/>
          <w:b/>
          <w:sz w:val="24"/>
          <w:szCs w:val="24"/>
        </w:rPr>
        <w:t xml:space="preserve"> </w:t>
      </w:r>
    </w:p>
    <w:p w14:paraId="1AFD823D" w14:textId="77777777" w:rsidR="00860D48"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16.776/2023</w:t>
      </w:r>
      <w:r w:rsidRPr="00DA5F74">
        <w:rPr>
          <w:rFonts w:ascii="Arial Narrow" w:eastAsia="Arial" w:hAnsi="Arial Narrow" w:cs="Arial"/>
          <w:sz w:val="24"/>
          <w:szCs w:val="24"/>
        </w:rPr>
        <w:t xml:space="preserve"> - Representação pelo Ministério Público de Contas (MPC) em desfavor do presidente da Câmara Municipal de Rio Preto da Eva, Sr. Francisco Aurélio Félix Nogueira, em razão da omissão em responder a Recomendação Nº 108/2023 – MPC-FCVM acerca da acessibilidade no sítio eletrônico oficial da instituição municipal.</w:t>
      </w:r>
      <w:r w:rsidRPr="00DA5F74">
        <w:rPr>
          <w:rFonts w:ascii="Arial Narrow" w:eastAsia="Arial" w:hAnsi="Arial Narrow" w:cs="Arial"/>
          <w:b/>
          <w:sz w:val="24"/>
          <w:szCs w:val="24"/>
        </w:rPr>
        <w:t xml:space="preserve"> ACÓRDÃO Nº 1210/2024: </w:t>
      </w:r>
      <w:r w:rsidRPr="00DA5F74">
        <w:rPr>
          <w:rFonts w:ascii="Arial Narrow" w:eastAsia="Arial" w:hAnsi="Arial Narrow" w:cs="Arial"/>
          <w:sz w:val="24"/>
          <w:szCs w:val="24"/>
        </w:rPr>
        <w:t xml:space="preserve">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inciso IV, alínea “i”, da Resolução nº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do voto do Excelentíssimo Senhor Conselheiro-Relator, </w:t>
      </w:r>
      <w:r w:rsidRPr="00DA5F74">
        <w:rPr>
          <w:rFonts w:ascii="Arial Narrow" w:eastAsia="Arial" w:hAnsi="Arial Narrow" w:cs="Arial"/>
          <w:b/>
          <w:sz w:val="24"/>
          <w:szCs w:val="24"/>
        </w:rPr>
        <w:t>em parcial consonância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 xml:space="preserve">9.1. Conhecer </w:t>
      </w:r>
      <w:r w:rsidRPr="00DA5F74">
        <w:rPr>
          <w:rFonts w:ascii="Arial Narrow" w:eastAsia="Arial" w:hAnsi="Arial Narrow" w:cs="Arial"/>
          <w:sz w:val="24"/>
          <w:szCs w:val="24"/>
        </w:rPr>
        <w:t xml:space="preserve">da representação formulada pelo Ministério Público de Contas em face da Câmara Municipal de Rio Preto da Eva, representada pelo Sr. Francisco Aurélio Félix Nogueira, por preencher os requisitos do art. 288 c/c 279, §1º da Resolução nº 04/2002- TCE/AM; </w:t>
      </w:r>
      <w:r w:rsidRPr="00DA5F74">
        <w:rPr>
          <w:rFonts w:ascii="Arial Narrow" w:eastAsia="Arial" w:hAnsi="Arial Narrow" w:cs="Arial"/>
          <w:b/>
          <w:sz w:val="24"/>
          <w:szCs w:val="24"/>
        </w:rPr>
        <w:t>9.2. Julgar Parcialmente Procedente</w:t>
      </w:r>
      <w:r w:rsidRPr="00DA5F74">
        <w:rPr>
          <w:rFonts w:ascii="Arial Narrow" w:eastAsia="Arial" w:hAnsi="Arial Narrow" w:cs="Arial"/>
          <w:sz w:val="24"/>
          <w:szCs w:val="24"/>
        </w:rPr>
        <w:t xml:space="preserve"> a representação formulada pelo Ministério Público de Contas, em face da Câmara Municipal de Rio Preto da Eva tendo em vista o descumprimento da legislação que versa sobre acessibilidade voltada a pessoas com deficiência em portais oficiais, em virtude da não observância dos termos da Lei Nacional nº 13.146/2015 e da Lei Estadual nº 214/2015, quanto a ferramenta de acessibilidade (leitor de tela, imagem com texto, cabeçalhos, ferramentas de busca e foco visível) em algumas páginas do Portal de Transparência do órgão jurisdicionado</w:t>
      </w:r>
      <w:r w:rsidRPr="00DA5F74">
        <w:rPr>
          <w:rFonts w:ascii="Arial Narrow" w:eastAsia="Arial" w:hAnsi="Arial Narrow" w:cs="Arial"/>
          <w:b/>
          <w:sz w:val="24"/>
          <w:szCs w:val="24"/>
        </w:rPr>
        <w:t xml:space="preserve">; 9.3. Conceder </w:t>
      </w:r>
      <w:r w:rsidRPr="00DA5F74">
        <w:rPr>
          <w:rFonts w:ascii="Arial Narrow" w:eastAsia="Arial" w:hAnsi="Arial Narrow" w:cs="Arial"/>
          <w:sz w:val="24"/>
          <w:szCs w:val="24"/>
        </w:rPr>
        <w:t>Prazo a Câmara Municipal de Rio Preto da Eva de 90 (noventa) dias para que regularize seu portal da transparência quanto às ferramentas de acessibilidades (leitor de tela, imagem com texto, cabeçalhos, ferramentas de busca e foco visível), para fins de assegurar a efetividade do Estatuto da Pessoa com Deficiência e da Lei Promulgada nº 214/2015, sob pena de imputação das penalidades previstas no art. 54, II, a, da LO-TCE/AM, c/c o art. 308, II, a, do RI-TCE/AM; art. 54, VI, da LO-TCE/AM, c/c o art. 308, VI, do RI-TCE/AM, no caso de descumprimento das determinações desta Corte de Contas;</w:t>
      </w:r>
      <w:r w:rsidRPr="00DA5F74">
        <w:rPr>
          <w:rFonts w:ascii="Arial Narrow" w:eastAsia="Arial" w:hAnsi="Arial Narrow" w:cs="Arial"/>
          <w:b/>
          <w:sz w:val="24"/>
          <w:szCs w:val="24"/>
        </w:rPr>
        <w:t xml:space="preserve"> 9.4. Dar ciência</w:t>
      </w:r>
      <w:r w:rsidRPr="00DA5F74">
        <w:rPr>
          <w:rFonts w:ascii="Arial Narrow" w:eastAsia="Arial" w:hAnsi="Arial Narrow" w:cs="Arial"/>
          <w:sz w:val="24"/>
          <w:szCs w:val="24"/>
        </w:rPr>
        <w:t xml:space="preserve"> à Câmara Municipal de Rio Preto da Eva e aos demais interessados; </w:t>
      </w:r>
      <w:r w:rsidRPr="00DA5F74">
        <w:rPr>
          <w:rFonts w:ascii="Arial Narrow" w:eastAsia="Arial" w:hAnsi="Arial Narrow" w:cs="Arial"/>
          <w:b/>
          <w:sz w:val="24"/>
          <w:szCs w:val="24"/>
        </w:rPr>
        <w:t>9.5. Arquivar</w:t>
      </w:r>
      <w:r w:rsidRPr="00DA5F74">
        <w:rPr>
          <w:rFonts w:ascii="Arial Narrow" w:eastAsia="Arial" w:hAnsi="Arial Narrow" w:cs="Arial"/>
          <w:sz w:val="24"/>
          <w:szCs w:val="24"/>
        </w:rPr>
        <w:t xml:space="preserve"> o processo após cumprimento de decisão.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Rodrigues dos Santos (Presidente), Érico Xavier Desterro e Silva, Josué Cláudio de Souza Neto, </w:t>
      </w:r>
      <w:proofErr w:type="spellStart"/>
      <w:r w:rsidRPr="00DA5F74">
        <w:rPr>
          <w:rFonts w:ascii="Arial Narrow" w:eastAsia="Arial" w:hAnsi="Arial Narrow" w:cs="Arial"/>
          <w:sz w:val="24"/>
          <w:szCs w:val="24"/>
        </w:rPr>
        <w:t>Luis</w:t>
      </w:r>
      <w:proofErr w:type="spellEnd"/>
      <w:r w:rsidRPr="00DA5F74">
        <w:rPr>
          <w:rFonts w:ascii="Arial Narrow" w:eastAsia="Arial" w:hAnsi="Arial Narrow" w:cs="Arial"/>
          <w:sz w:val="24"/>
          <w:szCs w:val="24"/>
        </w:rPr>
        <w:t xml:space="preserve"> Fabian Pereira Barbosa e Mário José de Moraes Costa Filho (Convocado).</w:t>
      </w:r>
      <w:r w:rsidR="00F261AE" w:rsidRPr="00DA5F74">
        <w:rPr>
          <w:rFonts w:ascii="Arial Narrow" w:eastAsia="Arial" w:hAnsi="Arial Narrow" w:cs="Arial"/>
          <w:b/>
          <w:sz w:val="24"/>
          <w:szCs w:val="24"/>
        </w:rPr>
        <w:t xml:space="preserve"> </w:t>
      </w:r>
    </w:p>
    <w:p w14:paraId="093CBDCB" w14:textId="77777777" w:rsidR="00860D48"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CONSELHEIRO-RELATOR LUIS FABIAN PEREIRA BARBOSA</w:t>
      </w:r>
      <w:r w:rsidR="00F261AE" w:rsidRPr="00DA5F74">
        <w:rPr>
          <w:rFonts w:ascii="Arial Narrow" w:eastAsia="Arial" w:hAnsi="Arial Narrow" w:cs="Arial"/>
          <w:b/>
          <w:sz w:val="24"/>
          <w:szCs w:val="24"/>
        </w:rPr>
        <w:t xml:space="preserve">. </w:t>
      </w:r>
    </w:p>
    <w:p w14:paraId="7D2E11E2" w14:textId="77777777" w:rsidR="00860D48"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11.807/2023</w:t>
      </w:r>
      <w:r w:rsidRPr="00DA5F74">
        <w:rPr>
          <w:rFonts w:ascii="Arial Narrow" w:eastAsia="Arial" w:hAnsi="Arial Narrow" w:cs="Arial"/>
          <w:sz w:val="24"/>
          <w:szCs w:val="24"/>
        </w:rPr>
        <w:t xml:space="preserve"> - Prestação de Contas Anual do Fundo Municipal de Saúde de Coari, referente ao exercício de 2022, sob a responsabilidade do Sr. José Carlos Ferreira Pinheiro. </w:t>
      </w:r>
      <w:r w:rsidRPr="00DA5F74">
        <w:rPr>
          <w:rFonts w:ascii="Arial Narrow" w:eastAsia="Arial" w:hAnsi="Arial Narrow" w:cs="Arial"/>
          <w:i/>
          <w:sz w:val="24"/>
          <w:szCs w:val="24"/>
        </w:rPr>
        <w:t>CONCEDIDO VISTA DOS AUTOS AO EXCELENTÍSSIMO SENHOR CONSELHEIRO CONVOCADO MÁRIO JOSÉ DE MORAES COSTA FILHO.</w:t>
      </w:r>
      <w:r w:rsidR="00F261AE" w:rsidRPr="00DA5F74">
        <w:rPr>
          <w:rFonts w:ascii="Arial Narrow" w:eastAsia="Arial" w:hAnsi="Arial Narrow" w:cs="Arial"/>
          <w:b/>
          <w:sz w:val="24"/>
          <w:szCs w:val="24"/>
        </w:rPr>
        <w:t xml:space="preserve"> </w:t>
      </w:r>
    </w:p>
    <w:p w14:paraId="68A959A7" w14:textId="77777777" w:rsidR="00860D48"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11.090/2024 (APENSOS: 11.322/2023)</w:t>
      </w:r>
      <w:r w:rsidRPr="00DA5F74">
        <w:rPr>
          <w:rFonts w:ascii="Arial Narrow" w:eastAsia="Arial" w:hAnsi="Arial Narrow" w:cs="Arial"/>
          <w:sz w:val="24"/>
          <w:szCs w:val="24"/>
        </w:rPr>
        <w:t xml:space="preserve"> - Recurso de Revisão interposto pelo Sr. Marcos Lima Gonçalves contra o Acórdão n° 1431/2023 - TCE - Primeira Câmara, exarado nos autos do Processo nº 11.322/2023.</w:t>
      </w:r>
      <w:r w:rsidRPr="00DA5F74">
        <w:rPr>
          <w:rFonts w:ascii="Arial Narrow" w:eastAsia="Arial" w:hAnsi="Arial Narrow" w:cs="Arial"/>
          <w:b/>
          <w:sz w:val="24"/>
          <w:szCs w:val="24"/>
        </w:rPr>
        <w:t xml:space="preserve"> ACÓRDÃO Nº 1213/2024:</w:t>
      </w:r>
      <w:r w:rsidRPr="00DA5F74">
        <w:rPr>
          <w:rFonts w:ascii="Arial Narrow" w:eastAsia="Arial" w:hAnsi="Arial Narrow" w:cs="Arial"/>
          <w:sz w:val="24"/>
          <w:szCs w:val="24"/>
        </w:rPr>
        <w:t xml:space="preserve"> 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inciso III, alínea “g”, da Resolução nº 04/2002-TCE/AM, </w:t>
      </w:r>
      <w:r w:rsidRPr="00DA5F74">
        <w:rPr>
          <w:rFonts w:ascii="Arial Narrow" w:eastAsia="Arial" w:hAnsi="Arial Narrow" w:cs="Arial"/>
          <w:b/>
          <w:sz w:val="24"/>
          <w:szCs w:val="24"/>
        </w:rPr>
        <w:t>por maioria</w:t>
      </w:r>
      <w:r w:rsidRPr="00DA5F74">
        <w:rPr>
          <w:rFonts w:ascii="Arial Narrow" w:eastAsia="Arial" w:hAnsi="Arial Narrow" w:cs="Arial"/>
          <w:sz w:val="24"/>
          <w:szCs w:val="24"/>
        </w:rPr>
        <w:t xml:space="preserve">, nos termos do voto do Excelentíssimo Senhor Conselheiro-Relator, </w:t>
      </w:r>
      <w:r w:rsidRPr="00DA5F74">
        <w:rPr>
          <w:rFonts w:ascii="Arial Narrow" w:eastAsia="Arial" w:hAnsi="Arial Narrow" w:cs="Arial"/>
          <w:b/>
          <w:sz w:val="24"/>
          <w:szCs w:val="24"/>
        </w:rPr>
        <w:t>em divergência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8.1. Conhecer</w:t>
      </w:r>
      <w:r w:rsidRPr="00DA5F74">
        <w:rPr>
          <w:rFonts w:ascii="Arial Narrow" w:eastAsia="Arial" w:hAnsi="Arial Narrow" w:cs="Arial"/>
          <w:sz w:val="24"/>
          <w:szCs w:val="24"/>
        </w:rPr>
        <w:t xml:space="preserve"> do Recurso de Revisão interposto pelo Sr. Marcos Lima Gonçalves, em face do Acórdão n° 1431/2023-TCE-Primeira Câmara, exarada nos autos do Processo nº 11322/2023, nos termos dos </w:t>
      </w:r>
      <w:proofErr w:type="spellStart"/>
      <w:r w:rsidRPr="00DA5F74">
        <w:rPr>
          <w:rFonts w:ascii="Arial Narrow" w:eastAsia="Arial" w:hAnsi="Arial Narrow" w:cs="Arial"/>
          <w:sz w:val="24"/>
          <w:szCs w:val="24"/>
        </w:rPr>
        <w:t>arts</w:t>
      </w:r>
      <w:proofErr w:type="spellEnd"/>
      <w:r w:rsidRPr="00DA5F74">
        <w:rPr>
          <w:rFonts w:ascii="Arial Narrow" w:eastAsia="Arial" w:hAnsi="Arial Narrow" w:cs="Arial"/>
          <w:sz w:val="24"/>
          <w:szCs w:val="24"/>
        </w:rPr>
        <w:t xml:space="preserve">. 59, inciso IV, e art. 65, da Lei Estadual nº 2423/96 c/c artigo 157, da Resolução nº 04/2002-TCE/AM (Regimento Interno); </w:t>
      </w:r>
      <w:r w:rsidRPr="00DA5F74">
        <w:rPr>
          <w:rFonts w:ascii="Arial Narrow" w:eastAsia="Arial" w:hAnsi="Arial Narrow" w:cs="Arial"/>
          <w:b/>
          <w:sz w:val="24"/>
          <w:szCs w:val="24"/>
        </w:rPr>
        <w:t>8.1.1.</w:t>
      </w:r>
      <w:r w:rsidRPr="00DA5F74">
        <w:rPr>
          <w:rFonts w:ascii="Arial Narrow" w:eastAsia="Arial" w:hAnsi="Arial Narrow" w:cs="Arial"/>
          <w:sz w:val="24"/>
          <w:szCs w:val="24"/>
        </w:rPr>
        <w:t xml:space="preserve"> Manter o item Julgar legal o ato de aposentadoria </w:t>
      </w:r>
      <w:r w:rsidRPr="00DA5F74">
        <w:rPr>
          <w:rFonts w:ascii="Arial Narrow" w:eastAsia="Arial" w:hAnsi="Arial Narrow" w:cs="Arial"/>
          <w:sz w:val="24"/>
          <w:szCs w:val="24"/>
        </w:rPr>
        <w:lastRenderedPageBreak/>
        <w:t xml:space="preserve">voluntária do Sr. Marcos Lima Gonçalves, nos termos do art. 71, inciso III, da Constituição Federal c/c art. 1.º, inciso V, da Lei Estadual n.º 2.423/1996 – LOTCEAM e art. 2.º, alínea “a”, da Resolução n.º 2/2014 – TCE/AM; </w:t>
      </w:r>
      <w:r w:rsidRPr="00DA5F74">
        <w:rPr>
          <w:rFonts w:ascii="Arial Narrow" w:eastAsia="Arial" w:hAnsi="Arial Narrow" w:cs="Arial"/>
          <w:b/>
          <w:sz w:val="24"/>
          <w:szCs w:val="24"/>
        </w:rPr>
        <w:t>8.1.2.</w:t>
      </w:r>
      <w:r w:rsidRPr="00DA5F74">
        <w:rPr>
          <w:rFonts w:ascii="Arial Narrow" w:eastAsia="Arial" w:hAnsi="Arial Narrow" w:cs="Arial"/>
          <w:sz w:val="24"/>
          <w:szCs w:val="24"/>
        </w:rPr>
        <w:t xml:space="preserve"> Manter o item Determinar o registro do ato de inativação do Sr. Marcos Lima Gonçalves; </w:t>
      </w:r>
      <w:r w:rsidRPr="00DA5F74">
        <w:rPr>
          <w:rFonts w:ascii="Arial Narrow" w:eastAsia="Arial" w:hAnsi="Arial Narrow" w:cs="Arial"/>
          <w:b/>
          <w:sz w:val="24"/>
          <w:szCs w:val="24"/>
        </w:rPr>
        <w:t>8.1.3.</w:t>
      </w:r>
      <w:r w:rsidRPr="00DA5F74">
        <w:rPr>
          <w:rFonts w:ascii="Arial Narrow" w:eastAsia="Arial" w:hAnsi="Arial Narrow" w:cs="Arial"/>
          <w:sz w:val="24"/>
          <w:szCs w:val="24"/>
        </w:rPr>
        <w:t xml:space="preserve"> Manter o item Arquivar este processo após o trânsito em julgado, nos moldes regimentais; </w:t>
      </w:r>
      <w:r w:rsidRPr="00DA5F74">
        <w:rPr>
          <w:rFonts w:ascii="Arial Narrow" w:eastAsia="Arial" w:hAnsi="Arial Narrow" w:cs="Arial"/>
          <w:b/>
          <w:sz w:val="24"/>
          <w:szCs w:val="24"/>
        </w:rPr>
        <w:t>8.2. Deferir</w:t>
      </w:r>
      <w:r w:rsidRPr="00DA5F74">
        <w:rPr>
          <w:rFonts w:ascii="Arial Narrow" w:eastAsia="Arial" w:hAnsi="Arial Narrow" w:cs="Arial"/>
          <w:sz w:val="24"/>
          <w:szCs w:val="24"/>
        </w:rPr>
        <w:t xml:space="preserve"> o Pedido de Revisão interposto pelo Sr. Marcos Lima Gonçalves, com fundamento no inciso IX e §1º do art. 90 da Lei nº 1762/1986, c/c art. 24 da Lei nº 2531/1999, bem como na Súmula nº 23-TCE/AM (inclusão da Gratificação de Tempo Integral); no inciso IV e §1º do art. 90 da Lei nº 1762/1986, c/c art. 24 da Lei nº 2531/1999 (inclusão da Gratificação de Produtividade); e no art. 1º da Lei Estadual n. 3300/2008 (reajuste do Adicional por Tempo de Serviço), para reformar o Acórdão nº 1431/2023</w:t>
      </w:r>
      <w:r w:rsidR="009507C2" w:rsidRPr="00DA5F74">
        <w:rPr>
          <w:rFonts w:ascii="Arial Narrow" w:eastAsia="Arial" w:hAnsi="Arial Narrow" w:cs="Arial"/>
          <w:sz w:val="24"/>
          <w:szCs w:val="24"/>
        </w:rPr>
        <w:t xml:space="preserve"> </w:t>
      </w:r>
      <w:r w:rsidRPr="00DA5F74">
        <w:rPr>
          <w:rFonts w:ascii="Arial Narrow" w:eastAsia="Arial" w:hAnsi="Arial Narrow" w:cs="Arial"/>
          <w:sz w:val="24"/>
          <w:szCs w:val="24"/>
        </w:rPr>
        <w:t xml:space="preserve">- TCE – Primeira Câmara, no sentido de determinar a inclusão da seguinte determinação: </w:t>
      </w:r>
      <w:r w:rsidRPr="00DA5F74">
        <w:rPr>
          <w:rFonts w:ascii="Arial Narrow" w:eastAsia="Arial" w:hAnsi="Arial Narrow" w:cs="Arial"/>
          <w:b/>
          <w:sz w:val="24"/>
          <w:szCs w:val="24"/>
        </w:rPr>
        <w:t>8.2.1.</w:t>
      </w:r>
      <w:r w:rsidRPr="00DA5F74">
        <w:rPr>
          <w:rFonts w:ascii="Arial Narrow" w:eastAsia="Arial" w:hAnsi="Arial Narrow" w:cs="Arial"/>
          <w:sz w:val="24"/>
          <w:szCs w:val="24"/>
        </w:rPr>
        <w:t xml:space="preserve"> Conceder prazo de 60 dias à Fundação </w:t>
      </w:r>
      <w:proofErr w:type="spellStart"/>
      <w:r w:rsidRPr="00DA5F74">
        <w:rPr>
          <w:rFonts w:ascii="Arial Narrow" w:eastAsia="Arial" w:hAnsi="Arial Narrow" w:cs="Arial"/>
          <w:sz w:val="24"/>
          <w:szCs w:val="24"/>
        </w:rPr>
        <w:t>Amazonprev</w:t>
      </w:r>
      <w:proofErr w:type="spellEnd"/>
      <w:r w:rsidRPr="00DA5F74">
        <w:rPr>
          <w:rFonts w:ascii="Arial Narrow" w:eastAsia="Arial" w:hAnsi="Arial Narrow" w:cs="Arial"/>
          <w:sz w:val="24"/>
          <w:szCs w:val="24"/>
        </w:rPr>
        <w:t xml:space="preserve"> para que retifique a guia financeira e o ato </w:t>
      </w:r>
      <w:proofErr w:type="spellStart"/>
      <w:r w:rsidRPr="00DA5F74">
        <w:rPr>
          <w:rFonts w:ascii="Arial Narrow" w:eastAsia="Arial" w:hAnsi="Arial Narrow" w:cs="Arial"/>
          <w:sz w:val="24"/>
          <w:szCs w:val="24"/>
        </w:rPr>
        <w:t>aposentatório</w:t>
      </w:r>
      <w:proofErr w:type="spellEnd"/>
      <w:r w:rsidRPr="00DA5F74">
        <w:rPr>
          <w:rFonts w:ascii="Arial Narrow" w:eastAsia="Arial" w:hAnsi="Arial Narrow" w:cs="Arial"/>
          <w:sz w:val="24"/>
          <w:szCs w:val="24"/>
        </w:rPr>
        <w:t xml:space="preserve"> do Sr. Marcos Lima Gonçalves, incluindo a Gratificação de Tempo Integral, Gratificação de Produtividade e atualizando o Adicional por Tempo de Serviço; </w:t>
      </w:r>
      <w:r w:rsidRPr="00DA5F74">
        <w:rPr>
          <w:rFonts w:ascii="Arial Narrow" w:eastAsia="Arial" w:hAnsi="Arial Narrow" w:cs="Arial"/>
          <w:b/>
          <w:sz w:val="24"/>
          <w:szCs w:val="24"/>
        </w:rPr>
        <w:t>8.3. Dar ciência</w:t>
      </w:r>
      <w:r w:rsidRPr="00DA5F74">
        <w:rPr>
          <w:rFonts w:ascii="Arial Narrow" w:eastAsia="Arial" w:hAnsi="Arial Narrow" w:cs="Arial"/>
          <w:sz w:val="24"/>
          <w:szCs w:val="24"/>
        </w:rPr>
        <w:t xml:space="preserve"> ao Sr. Marcos Lima Gonçalves, nos termos regimentais, encaminhando-lhe cópia do Relatório/Voto e do seguinte Acórdão e arquivar este processo após o trânsito em julgado, nos moldes regimentais.</w:t>
      </w:r>
      <w:r w:rsidRPr="00DA5F74">
        <w:rPr>
          <w:rFonts w:ascii="Arial Narrow" w:eastAsia="Arial" w:hAnsi="Arial Narrow" w:cs="Arial"/>
          <w:i/>
          <w:sz w:val="24"/>
          <w:szCs w:val="24"/>
        </w:rPr>
        <w:t xml:space="preserve"> Vencido o voto-destaque do Excelentíssimo Senhor Conselheiro Érico Xavier Desterro e Silva, que decidiu negar provimento ao Recurso de Revisão, tendo em vista que a incorporação de vantagem deve ser requisitada junto à Administração e não por via recursal.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Rodrigues dos Santos (Presidente), Érico Xavier Desterro e Silva, Josué Cláudio de Souza Neto, </w:t>
      </w:r>
      <w:proofErr w:type="spellStart"/>
      <w:r w:rsidRPr="00DA5F74">
        <w:rPr>
          <w:rFonts w:ascii="Arial Narrow" w:eastAsia="Arial" w:hAnsi="Arial Narrow" w:cs="Arial"/>
          <w:sz w:val="24"/>
          <w:szCs w:val="24"/>
        </w:rPr>
        <w:t>Luis</w:t>
      </w:r>
      <w:proofErr w:type="spellEnd"/>
      <w:r w:rsidRPr="00DA5F74">
        <w:rPr>
          <w:rFonts w:ascii="Arial Narrow" w:eastAsia="Arial" w:hAnsi="Arial Narrow" w:cs="Arial"/>
          <w:sz w:val="24"/>
          <w:szCs w:val="24"/>
        </w:rPr>
        <w:t xml:space="preserve"> Fabian Pereira Barbosa e Mário José de Moraes Costa Filho (Convocado).</w:t>
      </w:r>
      <w:r w:rsidR="00F261AE" w:rsidRPr="00DA5F74">
        <w:rPr>
          <w:rFonts w:ascii="Arial Narrow" w:eastAsia="Arial" w:hAnsi="Arial Narrow" w:cs="Arial"/>
          <w:b/>
          <w:sz w:val="24"/>
          <w:szCs w:val="24"/>
        </w:rPr>
        <w:t xml:space="preserve"> </w:t>
      </w:r>
    </w:p>
    <w:p w14:paraId="72D2BD55" w14:textId="77777777" w:rsidR="00CB7D87"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16.215/2023 (APENSOS: 11.470/2018, 15.640/2023, 14.196/2017, 14.321/2021, 14.663/2021 e 16.498/2021)</w:t>
      </w:r>
      <w:r w:rsidRPr="00DA5F74">
        <w:rPr>
          <w:rFonts w:ascii="Arial Narrow" w:eastAsia="Arial" w:hAnsi="Arial Narrow" w:cs="Arial"/>
          <w:sz w:val="24"/>
          <w:szCs w:val="24"/>
        </w:rPr>
        <w:t xml:space="preserve"> - Recurso de Revisão interposto pelo Sra. Maria do Socorro de Paula Oliveira contra o Acórdão nº 102/2022 - TCE - Tribunal Pleno, exarado nos autos do Processo nº 14.663/2021. </w:t>
      </w:r>
      <w:r w:rsidRPr="00DA5F74">
        <w:rPr>
          <w:rFonts w:ascii="Arial Narrow" w:eastAsia="Arial" w:hAnsi="Arial Narrow" w:cs="Arial"/>
          <w:b/>
          <w:sz w:val="24"/>
          <w:szCs w:val="24"/>
        </w:rPr>
        <w:t xml:space="preserve">Advogado(s): </w:t>
      </w:r>
      <w:r w:rsidRPr="00DA5F74">
        <w:rPr>
          <w:rFonts w:ascii="Arial Narrow" w:eastAsia="Arial" w:hAnsi="Arial Narrow" w:cs="Arial"/>
          <w:sz w:val="24"/>
          <w:szCs w:val="24"/>
        </w:rPr>
        <w:t xml:space="preserve">Fábio Nunes Bandeira de Melo - OAB/AM 4331, Bruno Vieira da Rocha </w:t>
      </w:r>
      <w:proofErr w:type="spellStart"/>
      <w:r w:rsidRPr="00DA5F74">
        <w:rPr>
          <w:rFonts w:ascii="Arial Narrow" w:eastAsia="Arial" w:hAnsi="Arial Narrow" w:cs="Arial"/>
          <w:sz w:val="24"/>
          <w:szCs w:val="24"/>
        </w:rPr>
        <w:t>Barbirato</w:t>
      </w:r>
      <w:proofErr w:type="spellEnd"/>
      <w:r w:rsidRPr="00DA5F74">
        <w:rPr>
          <w:rFonts w:ascii="Arial Narrow" w:eastAsia="Arial" w:hAnsi="Arial Narrow" w:cs="Arial"/>
          <w:sz w:val="24"/>
          <w:szCs w:val="24"/>
        </w:rPr>
        <w:t xml:space="preserve"> - OAB/AM 6975, </w:t>
      </w:r>
      <w:proofErr w:type="spellStart"/>
      <w:r w:rsidRPr="00DA5F74">
        <w:rPr>
          <w:rFonts w:ascii="Arial Narrow" w:eastAsia="Arial" w:hAnsi="Arial Narrow" w:cs="Arial"/>
          <w:sz w:val="24"/>
          <w:szCs w:val="24"/>
        </w:rPr>
        <w:t>Any</w:t>
      </w:r>
      <w:proofErr w:type="spellEnd"/>
      <w:r w:rsidRPr="00DA5F74">
        <w:rPr>
          <w:rFonts w:ascii="Arial Narrow" w:eastAsia="Arial" w:hAnsi="Arial Narrow" w:cs="Arial"/>
          <w:sz w:val="24"/>
          <w:szCs w:val="24"/>
        </w:rPr>
        <w:t xml:space="preserve"> </w:t>
      </w:r>
      <w:proofErr w:type="spellStart"/>
      <w:r w:rsidRPr="00DA5F74">
        <w:rPr>
          <w:rFonts w:ascii="Arial Narrow" w:eastAsia="Arial" w:hAnsi="Arial Narrow" w:cs="Arial"/>
          <w:sz w:val="24"/>
          <w:szCs w:val="24"/>
        </w:rPr>
        <w:t>Gresy</w:t>
      </w:r>
      <w:proofErr w:type="spellEnd"/>
      <w:r w:rsidRPr="00DA5F74">
        <w:rPr>
          <w:rFonts w:ascii="Arial Narrow" w:eastAsia="Arial" w:hAnsi="Arial Narrow" w:cs="Arial"/>
          <w:sz w:val="24"/>
          <w:szCs w:val="24"/>
        </w:rPr>
        <w:t xml:space="preserve"> Carvalho da Silva - OAB/AM 12438, Igor Arnaud Ferreira - OAB/AM 10428, </w:t>
      </w:r>
      <w:proofErr w:type="spellStart"/>
      <w:r w:rsidRPr="00DA5F74">
        <w:rPr>
          <w:rFonts w:ascii="Arial Narrow" w:eastAsia="Arial" w:hAnsi="Arial Narrow" w:cs="Arial"/>
          <w:sz w:val="24"/>
          <w:szCs w:val="24"/>
        </w:rPr>
        <w:t>Laiz</w:t>
      </w:r>
      <w:proofErr w:type="spellEnd"/>
      <w:r w:rsidRPr="00DA5F74">
        <w:rPr>
          <w:rFonts w:ascii="Arial Narrow" w:eastAsia="Arial" w:hAnsi="Arial Narrow" w:cs="Arial"/>
          <w:sz w:val="24"/>
          <w:szCs w:val="24"/>
        </w:rPr>
        <w:t xml:space="preserve"> Araújo Russo de Melo e Silva - OAB/AM 6897 e Camila Pontes Torres – OAB/AM 12280.</w:t>
      </w:r>
      <w:r w:rsidRPr="00DA5F74">
        <w:rPr>
          <w:rFonts w:ascii="Arial Narrow" w:eastAsia="Arial" w:hAnsi="Arial Narrow" w:cs="Arial"/>
          <w:b/>
          <w:sz w:val="24"/>
          <w:szCs w:val="24"/>
        </w:rPr>
        <w:t xml:space="preserve"> ACÓRDÃO Nº 1216/2024:</w:t>
      </w:r>
      <w:r w:rsidRPr="00DA5F74">
        <w:rPr>
          <w:rFonts w:ascii="Arial Narrow" w:eastAsia="Arial" w:hAnsi="Arial Narrow" w:cs="Arial"/>
          <w:sz w:val="24"/>
          <w:szCs w:val="24"/>
        </w:rPr>
        <w:t xml:space="preserve"> 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inciso III, alínea “g”, da Resolução nº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do voto do Excelentíssimo Senhor Conselheiro-Relator, </w:t>
      </w:r>
      <w:r w:rsidRPr="00DA5F74">
        <w:rPr>
          <w:rFonts w:ascii="Arial Narrow" w:eastAsia="Arial" w:hAnsi="Arial Narrow" w:cs="Arial"/>
          <w:b/>
          <w:sz w:val="24"/>
          <w:szCs w:val="24"/>
        </w:rPr>
        <w:t>em consonância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8.1. Conhecer</w:t>
      </w:r>
      <w:r w:rsidRPr="00DA5F74">
        <w:rPr>
          <w:rFonts w:ascii="Arial Narrow" w:eastAsia="Arial" w:hAnsi="Arial Narrow" w:cs="Arial"/>
          <w:sz w:val="24"/>
          <w:szCs w:val="24"/>
        </w:rPr>
        <w:t xml:space="preserve"> do Recurso de Revisão interposto pela Sra. Maria do Socorro de Paula Oliveira, representada por seus advogados, em face do Acórdão nº 102/2022 – TCE – Tribunal Pleno que negou provimento aos embargos opostos contra o Acórdão nº 1280/2021 - TCE - Tribunal Pleno que, por sua vez, negou provimento ao recurso de reconsideração objeto do Processo apenso nº 14.663/2021, tendo, desta maneira, mantido o Acórdão nº 254/2021 - TCE - Tribunal Pleno, que negou provimento aos embargos de declaração opostos face ao Acórdão nº 1151/2020 – TCE- Tribunal Pleno, exarado no Processo apenso nº 14196/2017, mantendo-o integralmente; </w:t>
      </w:r>
      <w:r w:rsidRPr="00DA5F74">
        <w:rPr>
          <w:rFonts w:ascii="Arial Narrow" w:eastAsia="Arial" w:hAnsi="Arial Narrow" w:cs="Arial"/>
          <w:b/>
          <w:sz w:val="24"/>
          <w:szCs w:val="24"/>
        </w:rPr>
        <w:t>8.2. Indeferir</w:t>
      </w:r>
      <w:r w:rsidRPr="00DA5F74">
        <w:rPr>
          <w:rFonts w:ascii="Arial Narrow" w:eastAsia="Arial" w:hAnsi="Arial Narrow" w:cs="Arial"/>
          <w:sz w:val="24"/>
          <w:szCs w:val="24"/>
        </w:rPr>
        <w:t xml:space="preserve"> o Pedido de Revisão interposto pela Sra. Maria do Socorro de Paula Oliveira, representada por seus advogados, em face do Acórdão nº 102/2022 – TCE – Tribunal Pleno, exarado no Processo apenso nº 14.663/2021, que tratou de Recurso de Reconsideração apenso, por não alterar a paisagem do julgado, já que falhou em demonstrar a “ofensa à expressa disposição de lei” em que sustentou seu pleito revisional, ficando a cargo do Relator do processo originário o acompanhamento do cumprimento do Acórdão ora mantido; </w:t>
      </w:r>
      <w:r w:rsidRPr="00DA5F74">
        <w:rPr>
          <w:rFonts w:ascii="Arial Narrow" w:eastAsia="Arial" w:hAnsi="Arial Narrow" w:cs="Arial"/>
          <w:b/>
          <w:sz w:val="24"/>
          <w:szCs w:val="24"/>
        </w:rPr>
        <w:t>8.3. Dar ciência</w:t>
      </w:r>
      <w:r w:rsidRPr="00DA5F74">
        <w:rPr>
          <w:rFonts w:ascii="Arial Narrow" w:eastAsia="Arial" w:hAnsi="Arial Narrow" w:cs="Arial"/>
          <w:sz w:val="24"/>
          <w:szCs w:val="24"/>
        </w:rPr>
        <w:t xml:space="preserve"> à Sra. Maria do Socorro de Paula Oliveira, representada por seus advogados (procuração e substabelecimento às folhas 20/21 e 40/41), do decisório prolatado nestes autos.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Rodrigues dos Santos (Presidente), Josué Cláudio de Souza Neto, </w:t>
      </w:r>
      <w:proofErr w:type="spellStart"/>
      <w:r w:rsidR="00624BBB" w:rsidRPr="00DA5F74">
        <w:rPr>
          <w:rFonts w:ascii="Arial Narrow" w:eastAsia="Arial" w:hAnsi="Arial Narrow" w:cs="Arial"/>
          <w:sz w:val="24"/>
          <w:szCs w:val="24"/>
        </w:rPr>
        <w:t>Luis</w:t>
      </w:r>
      <w:proofErr w:type="spellEnd"/>
      <w:r w:rsidR="00624BBB" w:rsidRPr="00DA5F74">
        <w:rPr>
          <w:rFonts w:ascii="Arial Narrow" w:eastAsia="Arial" w:hAnsi="Arial Narrow" w:cs="Arial"/>
          <w:sz w:val="24"/>
          <w:szCs w:val="24"/>
        </w:rPr>
        <w:t xml:space="preserve"> Fabian</w:t>
      </w:r>
      <w:r w:rsidRPr="00DA5F74">
        <w:rPr>
          <w:rFonts w:ascii="Arial Narrow" w:eastAsia="Arial" w:hAnsi="Arial Narrow" w:cs="Arial"/>
          <w:sz w:val="24"/>
          <w:szCs w:val="24"/>
        </w:rPr>
        <w:t xml:space="preserve"> Pereira Barbosa e Mário José de Moraes Costa Filho (Convocado). </w:t>
      </w:r>
      <w:r w:rsidRPr="00DA5F74">
        <w:rPr>
          <w:rFonts w:ascii="Arial Narrow" w:eastAsia="Arial" w:hAnsi="Arial Narrow" w:cs="Arial"/>
          <w:b/>
          <w:sz w:val="24"/>
          <w:szCs w:val="24"/>
        </w:rPr>
        <w:t>Declaração de Impedimento:</w:t>
      </w:r>
      <w:r w:rsidRPr="00DA5F74">
        <w:rPr>
          <w:rFonts w:ascii="Arial Narrow" w:eastAsia="Arial" w:hAnsi="Arial Narrow" w:cs="Arial"/>
          <w:sz w:val="24"/>
          <w:szCs w:val="24"/>
        </w:rPr>
        <w:t xml:space="preserve"> Conselheiro Érico Xavier Desterro e Silva (art. 65 do Regimento Interno).</w:t>
      </w:r>
      <w:r w:rsidRPr="00DA5F74">
        <w:rPr>
          <w:rFonts w:ascii="Arial Narrow" w:eastAsia="Arial" w:hAnsi="Arial Narrow" w:cs="Arial"/>
          <w:b/>
          <w:sz w:val="24"/>
          <w:szCs w:val="24"/>
        </w:rPr>
        <w:t xml:space="preserve"> </w:t>
      </w:r>
    </w:p>
    <w:p w14:paraId="0101D8CC" w14:textId="77777777" w:rsidR="00CB7D87"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lastRenderedPageBreak/>
        <w:t>PROCESSO Nº 15.640/2023</w:t>
      </w:r>
      <w:r w:rsidRPr="00DA5F74">
        <w:rPr>
          <w:rFonts w:ascii="Arial Narrow" w:eastAsia="Arial" w:hAnsi="Arial Narrow" w:cs="Arial"/>
          <w:sz w:val="24"/>
          <w:szCs w:val="24"/>
        </w:rPr>
        <w:t xml:space="preserve"> - Recurso de Reconsideração interposto pela Sra. Maria Socorro de Paula Oliveira contra o Acórdão n° 379/2023 - TCE - Tribunal Pleno, exarado nos autos do Processo n° 11.470/2018. </w:t>
      </w:r>
      <w:r w:rsidRPr="00DA5F74">
        <w:rPr>
          <w:rFonts w:ascii="Arial Narrow" w:eastAsia="Arial" w:hAnsi="Arial Narrow" w:cs="Arial"/>
          <w:b/>
          <w:sz w:val="24"/>
          <w:szCs w:val="24"/>
        </w:rPr>
        <w:t xml:space="preserve">Advogado(s): </w:t>
      </w:r>
      <w:r w:rsidRPr="00DA5F74">
        <w:rPr>
          <w:rFonts w:ascii="Arial Narrow" w:eastAsia="Arial" w:hAnsi="Arial Narrow" w:cs="Arial"/>
          <w:sz w:val="24"/>
          <w:szCs w:val="24"/>
        </w:rPr>
        <w:t xml:space="preserve">Fábio Nunes Bandeira de Melo - OAB/AM 4331, Bruno Vieira da Rocha </w:t>
      </w:r>
      <w:proofErr w:type="spellStart"/>
      <w:r w:rsidRPr="00DA5F74">
        <w:rPr>
          <w:rFonts w:ascii="Arial Narrow" w:eastAsia="Arial" w:hAnsi="Arial Narrow" w:cs="Arial"/>
          <w:sz w:val="24"/>
          <w:szCs w:val="24"/>
        </w:rPr>
        <w:t>Barbirato</w:t>
      </w:r>
      <w:proofErr w:type="spellEnd"/>
      <w:r w:rsidRPr="00DA5F74">
        <w:rPr>
          <w:rFonts w:ascii="Arial Narrow" w:eastAsia="Arial" w:hAnsi="Arial Narrow" w:cs="Arial"/>
          <w:sz w:val="24"/>
          <w:szCs w:val="24"/>
        </w:rPr>
        <w:t xml:space="preserve"> - OAB/AM 6975, </w:t>
      </w:r>
      <w:proofErr w:type="spellStart"/>
      <w:r w:rsidRPr="00DA5F74">
        <w:rPr>
          <w:rFonts w:ascii="Arial Narrow" w:eastAsia="Arial" w:hAnsi="Arial Narrow" w:cs="Arial"/>
          <w:sz w:val="24"/>
          <w:szCs w:val="24"/>
        </w:rPr>
        <w:t>Any</w:t>
      </w:r>
      <w:proofErr w:type="spellEnd"/>
      <w:r w:rsidRPr="00DA5F74">
        <w:rPr>
          <w:rFonts w:ascii="Arial Narrow" w:eastAsia="Arial" w:hAnsi="Arial Narrow" w:cs="Arial"/>
          <w:sz w:val="24"/>
          <w:szCs w:val="24"/>
        </w:rPr>
        <w:t xml:space="preserve"> </w:t>
      </w:r>
      <w:proofErr w:type="spellStart"/>
      <w:r w:rsidRPr="00DA5F74">
        <w:rPr>
          <w:rFonts w:ascii="Arial Narrow" w:eastAsia="Arial" w:hAnsi="Arial Narrow" w:cs="Arial"/>
          <w:sz w:val="24"/>
          <w:szCs w:val="24"/>
        </w:rPr>
        <w:t>Gresy</w:t>
      </w:r>
      <w:proofErr w:type="spellEnd"/>
      <w:r w:rsidRPr="00DA5F74">
        <w:rPr>
          <w:rFonts w:ascii="Arial Narrow" w:eastAsia="Arial" w:hAnsi="Arial Narrow" w:cs="Arial"/>
          <w:sz w:val="24"/>
          <w:szCs w:val="24"/>
        </w:rPr>
        <w:t xml:space="preserve"> Carvalho da Silva - OAB/AM 12438, Igor Arnaud Ferreira - OAB/AM 10428 e </w:t>
      </w:r>
      <w:proofErr w:type="spellStart"/>
      <w:r w:rsidRPr="00DA5F74">
        <w:rPr>
          <w:rFonts w:ascii="Arial Narrow" w:eastAsia="Arial" w:hAnsi="Arial Narrow" w:cs="Arial"/>
          <w:sz w:val="24"/>
          <w:szCs w:val="24"/>
        </w:rPr>
        <w:t>Laiz</w:t>
      </w:r>
      <w:proofErr w:type="spellEnd"/>
      <w:r w:rsidRPr="00DA5F74">
        <w:rPr>
          <w:rFonts w:ascii="Arial Narrow" w:eastAsia="Arial" w:hAnsi="Arial Narrow" w:cs="Arial"/>
          <w:sz w:val="24"/>
          <w:szCs w:val="24"/>
        </w:rPr>
        <w:t xml:space="preserve"> Araújo Russo de Melo e Silva - OAB/AM 6897.</w:t>
      </w:r>
      <w:r w:rsidRPr="00DA5F74">
        <w:rPr>
          <w:rFonts w:ascii="Arial Narrow" w:eastAsia="Arial" w:hAnsi="Arial Narrow" w:cs="Arial"/>
          <w:b/>
          <w:sz w:val="24"/>
          <w:szCs w:val="24"/>
        </w:rPr>
        <w:t xml:space="preserve"> ACÓRDÃO Nº 1217/2024: </w:t>
      </w:r>
      <w:r w:rsidRPr="00DA5F74">
        <w:rPr>
          <w:rFonts w:ascii="Arial Narrow" w:eastAsia="Arial" w:hAnsi="Arial Narrow" w:cs="Arial"/>
          <w:sz w:val="24"/>
          <w:szCs w:val="24"/>
        </w:rPr>
        <w:t xml:space="preserve">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inciso III, alínea “f”, item 2, da Resolução nº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do voto do Excelentíssimo Senhor Conselheiro-Relator, </w:t>
      </w:r>
      <w:r w:rsidRPr="00DA5F74">
        <w:rPr>
          <w:rFonts w:ascii="Arial Narrow" w:eastAsia="Arial" w:hAnsi="Arial Narrow" w:cs="Arial"/>
          <w:b/>
          <w:sz w:val="24"/>
          <w:szCs w:val="24"/>
        </w:rPr>
        <w:t>em consonância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8.1. Conhecer</w:t>
      </w:r>
      <w:r w:rsidRPr="00DA5F74">
        <w:rPr>
          <w:rFonts w:ascii="Arial Narrow" w:eastAsia="Arial" w:hAnsi="Arial Narrow" w:cs="Arial"/>
          <w:sz w:val="24"/>
          <w:szCs w:val="24"/>
        </w:rPr>
        <w:t xml:space="preserve"> do Recurso de Reconsideração interposto pela Sra. Maria do Socorro de Paula Oliveira, por meio de seus advogados, em face do Acórdão nº 379/2023 – TCE – Tribunal Pleno, que negou provimento aos embargos opostos contra o Parecer Prévio nº 97/2022 e Acórdão nº 97/2022, exarados nos autos apensos do Processo nº 11470/2018, que trata de Prestação de Contas Anuais, por preencher os requisitos do art. 145, I, II e III da Resolução nº 04/2002-TCE/AM; </w:t>
      </w:r>
      <w:r w:rsidRPr="00DA5F74">
        <w:rPr>
          <w:rFonts w:ascii="Arial Narrow" w:eastAsia="Arial" w:hAnsi="Arial Narrow" w:cs="Arial"/>
          <w:b/>
          <w:sz w:val="24"/>
          <w:szCs w:val="24"/>
        </w:rPr>
        <w:t>8.2. Dar Provimento</w:t>
      </w:r>
      <w:r w:rsidRPr="00DA5F74">
        <w:rPr>
          <w:rFonts w:ascii="Arial Narrow" w:eastAsia="Arial" w:hAnsi="Arial Narrow" w:cs="Arial"/>
          <w:sz w:val="24"/>
          <w:szCs w:val="24"/>
        </w:rPr>
        <w:t xml:space="preserve"> </w:t>
      </w:r>
      <w:r w:rsidRPr="00DA5F74">
        <w:rPr>
          <w:rFonts w:ascii="Arial Narrow" w:eastAsia="Arial" w:hAnsi="Arial Narrow" w:cs="Arial"/>
          <w:b/>
          <w:sz w:val="24"/>
          <w:szCs w:val="24"/>
        </w:rPr>
        <w:t>Parcial</w:t>
      </w:r>
      <w:r w:rsidRPr="00DA5F74">
        <w:rPr>
          <w:rFonts w:ascii="Arial Narrow" w:eastAsia="Arial" w:hAnsi="Arial Narrow" w:cs="Arial"/>
          <w:sz w:val="24"/>
          <w:szCs w:val="24"/>
        </w:rPr>
        <w:t xml:space="preserve"> ao Recurso de Reconsideração interposto pela Sra. Maria do Socorro de Paula Oliveira, Prefeita de Ipixuna à época, por meio de seus advogados, no sentido de: </w:t>
      </w:r>
      <w:r w:rsidRPr="00DA5F74">
        <w:rPr>
          <w:rFonts w:ascii="Arial Narrow" w:eastAsia="Arial" w:hAnsi="Arial Narrow" w:cs="Arial"/>
          <w:b/>
          <w:sz w:val="24"/>
          <w:szCs w:val="24"/>
        </w:rPr>
        <w:t>8.2.1.1.</w:t>
      </w:r>
      <w:r w:rsidRPr="00DA5F74">
        <w:rPr>
          <w:rFonts w:ascii="Arial Narrow" w:eastAsia="Arial" w:hAnsi="Arial Narrow" w:cs="Arial"/>
          <w:sz w:val="24"/>
          <w:szCs w:val="24"/>
        </w:rPr>
        <w:t xml:space="preserve"> Reformar o Parecer Prévio nº 97/2022 – TCE – Tribunal Pleno, prolatado no Processo apenso nº 11.470/2018, aprovando, com ressalvas, as contas de governo; </w:t>
      </w:r>
      <w:r w:rsidRPr="00DA5F74">
        <w:rPr>
          <w:rFonts w:ascii="Arial Narrow" w:eastAsia="Arial" w:hAnsi="Arial Narrow" w:cs="Arial"/>
          <w:b/>
          <w:sz w:val="24"/>
          <w:szCs w:val="24"/>
        </w:rPr>
        <w:t>8.2.1.2.</w:t>
      </w:r>
      <w:r w:rsidRPr="00DA5F74">
        <w:rPr>
          <w:rFonts w:ascii="Arial Narrow" w:eastAsia="Arial" w:hAnsi="Arial Narrow" w:cs="Arial"/>
          <w:sz w:val="24"/>
          <w:szCs w:val="24"/>
        </w:rPr>
        <w:t xml:space="preserve"> Promover a anulação do Acórdão nº 97/2022 – TCE – Tribunal Pleno. Passando a vigorar da seguinte maneira: </w:t>
      </w:r>
      <w:r w:rsidRPr="00DA5F74">
        <w:rPr>
          <w:rFonts w:ascii="Arial Narrow" w:eastAsia="Arial" w:hAnsi="Arial Narrow" w:cs="Arial"/>
          <w:b/>
          <w:sz w:val="24"/>
          <w:szCs w:val="24"/>
        </w:rPr>
        <w:t>8.2.2.</w:t>
      </w:r>
      <w:r w:rsidRPr="00DA5F74">
        <w:rPr>
          <w:rFonts w:ascii="Arial Narrow" w:eastAsia="Arial" w:hAnsi="Arial Narrow" w:cs="Arial"/>
          <w:sz w:val="24"/>
          <w:szCs w:val="24"/>
        </w:rPr>
        <w:t xml:space="preserve"> Alterar o item Emitir Parecer Prévio recomendando à Câmara Municipal a desaprovação para Emitir Parecer Prévio recomendando à Câmara Municipal a aprovação com ressalvas das contas de governo da Sra. Maria do Socorro de Paula Oliveira, Prefeita Municipal de Ipixuna, exercício de 2017, nos termos do art. 31, parágrafos 1° e 2° da CF/88, c/c o art. 127 da CE/89, art. 18, inciso I, da Lei Complementar n° 06/91 e art. 1°, inciso I e art. 29 da Lei n° 2423/96; </w:t>
      </w:r>
      <w:r w:rsidRPr="00DA5F74">
        <w:rPr>
          <w:rFonts w:ascii="Arial Narrow" w:eastAsia="Arial" w:hAnsi="Arial Narrow" w:cs="Arial"/>
          <w:b/>
          <w:sz w:val="24"/>
          <w:szCs w:val="24"/>
        </w:rPr>
        <w:t>8.2.3.</w:t>
      </w:r>
      <w:r w:rsidRPr="00DA5F74">
        <w:rPr>
          <w:rFonts w:ascii="Arial Narrow" w:eastAsia="Arial" w:hAnsi="Arial Narrow" w:cs="Arial"/>
          <w:sz w:val="24"/>
          <w:szCs w:val="24"/>
        </w:rPr>
        <w:t xml:space="preserve"> Excluir o item Julgar irregular a Prestação de Contas da Sra. Maria do Socorro de Paula Oliveira, Prefeita e Ordenadora de Despesas, responsável pela Prefeitura Municipal de Ipixuna, exercício 2017, em decorrência de atos praticados com grave infração às normas legais em relação a todas as impropriedades não sanadas constantes, 04 do Relatório Conclusivo nº 55/2019-DICAMI, 01, 03 a 05 da Informação Conclusivo nº 61/2020 - DICAMI referente às impropriedades levantadas pela DICREA e </w:t>
      </w:r>
      <w:proofErr w:type="spellStart"/>
      <w:r w:rsidRPr="00DA5F74">
        <w:rPr>
          <w:rFonts w:ascii="Arial Narrow" w:eastAsia="Arial" w:hAnsi="Arial Narrow" w:cs="Arial"/>
          <w:sz w:val="24"/>
          <w:szCs w:val="24"/>
        </w:rPr>
        <w:t>e</w:t>
      </w:r>
      <w:proofErr w:type="spellEnd"/>
      <w:r w:rsidRPr="00DA5F74">
        <w:rPr>
          <w:rFonts w:ascii="Arial Narrow" w:eastAsia="Arial" w:hAnsi="Arial Narrow" w:cs="Arial"/>
          <w:sz w:val="24"/>
          <w:szCs w:val="24"/>
        </w:rPr>
        <w:t xml:space="preserve"> itens 6.1.1; 6.1.10; 6.1.11; 6.2.2; 6.2.10; 6.2.12; 6.3.10; 6.3.12; 6.3.13; 6.3.14; 6.4.8; 6.4.10; 6.4.11 e 6.5.1.do Relatório Conclusivos nº 106/202020 da DICOP (fls. 3326-3358; 3625-3666; 3678-3682), nos termos do art. 22, Inciso III, alíneas “b” e “c” c/c art. 25, da Lei nº 2.423/96 - LO/TCE. </w:t>
      </w:r>
      <w:r w:rsidRPr="00DA5F74">
        <w:rPr>
          <w:rFonts w:ascii="Arial Narrow" w:eastAsia="Arial" w:hAnsi="Arial Narrow" w:cs="Arial"/>
          <w:b/>
          <w:sz w:val="24"/>
          <w:szCs w:val="24"/>
        </w:rPr>
        <w:t>8.2.4.</w:t>
      </w:r>
      <w:r w:rsidRPr="00DA5F74">
        <w:rPr>
          <w:rFonts w:ascii="Arial Narrow" w:eastAsia="Arial" w:hAnsi="Arial Narrow" w:cs="Arial"/>
          <w:sz w:val="24"/>
          <w:szCs w:val="24"/>
        </w:rPr>
        <w:t xml:space="preserve"> Excluir o item Considerar em Alcance a Sra. Maria do Socorro de Paula Oliveira no valor de R$ 326.778,10 e fixar prazo de 30 (trinta) dias para que o responsável recolha o valor do Alcance mencionado nas irregularidades 6.3.12 e 6.5.1, na esfera Municipal para o órgão Prefeitura Municipal de Ipixuna, nos moldes do art. 304, I e III, da Resolução nº 04/2002-TCE/AM, pelas despesas não comprovadas, conforme relatório da DICOP nº 106/2020, abaixo transcritas: Irregularidade </w:t>
      </w:r>
      <w:r w:rsidRPr="00DA5F74">
        <w:rPr>
          <w:rFonts w:ascii="Arial Narrow" w:eastAsia="Arial" w:hAnsi="Arial Narrow" w:cs="Arial"/>
          <w:b/>
          <w:sz w:val="24"/>
          <w:szCs w:val="24"/>
        </w:rPr>
        <w:t>6.3.12:</w:t>
      </w:r>
      <w:r w:rsidRPr="00DA5F74">
        <w:rPr>
          <w:rFonts w:ascii="Arial Narrow" w:eastAsia="Arial" w:hAnsi="Arial Narrow" w:cs="Arial"/>
          <w:sz w:val="24"/>
          <w:szCs w:val="24"/>
        </w:rPr>
        <w:t xml:space="preserve"> ausência de comprovantes de todas as despesas no valor de R$ 90.940,39 (noventa mil, novecentos e quarenta reais e trinta e nove centavos) da obra/serviço, ou seja, Nota de Empenho/</w:t>
      </w:r>
      <w:proofErr w:type="spellStart"/>
      <w:r w:rsidRPr="00DA5F74">
        <w:rPr>
          <w:rFonts w:ascii="Arial Narrow" w:eastAsia="Arial" w:hAnsi="Arial Narrow" w:cs="Arial"/>
          <w:sz w:val="24"/>
          <w:szCs w:val="24"/>
        </w:rPr>
        <w:t>Subempenho</w:t>
      </w:r>
      <w:proofErr w:type="spellEnd"/>
      <w:r w:rsidRPr="00DA5F74">
        <w:rPr>
          <w:rFonts w:ascii="Arial Narrow" w:eastAsia="Arial" w:hAnsi="Arial Narrow" w:cs="Arial"/>
          <w:sz w:val="24"/>
          <w:szCs w:val="24"/>
        </w:rPr>
        <w:t xml:space="preserve"> e respectivos elementos de comprovação dos efetivos pagamentos correspondentes, em afronta aos dispostos nos </w:t>
      </w:r>
      <w:proofErr w:type="spellStart"/>
      <w:r w:rsidRPr="00DA5F74">
        <w:rPr>
          <w:rFonts w:ascii="Arial Narrow" w:eastAsia="Arial" w:hAnsi="Arial Narrow" w:cs="Arial"/>
          <w:sz w:val="24"/>
          <w:szCs w:val="24"/>
        </w:rPr>
        <w:t>arts</w:t>
      </w:r>
      <w:proofErr w:type="spellEnd"/>
      <w:r w:rsidRPr="00DA5F74">
        <w:rPr>
          <w:rFonts w:ascii="Arial Narrow" w:eastAsia="Arial" w:hAnsi="Arial Narrow" w:cs="Arial"/>
          <w:sz w:val="24"/>
          <w:szCs w:val="24"/>
        </w:rPr>
        <w:t xml:space="preserve">. 62 e 63 da Lei nº 4320/64; art. 55, § 3º e art. 65, II, "c" da Lei nº 8666/93. Irregularidade 6.5.1: aquisição dos materiais de construção conforme os Processos de Pagamentos apresentados a CI-DICOP no valor total de R$ 235.837,71 (duzentos e trinta e cinco mil, oitocentos e trinta e sete reais e setenta e um centavos), cujos materiais adquiridos não puderam ser identificados durante inspeção "in loco". </w:t>
      </w:r>
      <w:r w:rsidRPr="00DA5F74">
        <w:rPr>
          <w:rFonts w:ascii="Arial Narrow" w:eastAsia="Arial" w:hAnsi="Arial Narrow" w:cs="Arial"/>
          <w:b/>
          <w:sz w:val="24"/>
          <w:szCs w:val="24"/>
        </w:rPr>
        <w:t>8.2.5</w:t>
      </w:r>
      <w:r w:rsidRPr="00DA5F74">
        <w:rPr>
          <w:rFonts w:ascii="Arial Narrow" w:eastAsia="Arial" w:hAnsi="Arial Narrow" w:cs="Arial"/>
          <w:sz w:val="24"/>
          <w:szCs w:val="24"/>
        </w:rPr>
        <w:t xml:space="preserve">. Excluir o item Aplicar Multa à Sra. Maria do Socorro de Paula Oliveira no valor de R$ 43.841,28 (quarenta e três mil, oitocentos e quarenta um reais e vinte e oito centavos), em decorrência de atos praticados com grave infração às normas legais em relação a todas as impropriedades não sanadas evidenciadas, 04 do Relatório Conclusivo nº 55/2019-DICAMI, 01, 03 a 05 da Informação Conclusivo nº 61/2020- DICAMI referente às impropriedades levantadas pela DICREA e itens 6.1.1; 6.1.10; 6.1.11; 6.2.2; 6.2.10; 6.2.12; 6.3.10; 6.3.12; 6.3.13; 6.3.14; 6.4.8; 6.4.10; 6.4.11 e 6.5.1.do Relatório Conclusivos no 106/202020 da DICOP (fls. 3326-3358; 3625-3666; 3678-3682), nos termos do artigo 54, VI, da Lei </w:t>
      </w:r>
      <w:r w:rsidRPr="00DA5F74">
        <w:rPr>
          <w:rFonts w:ascii="Arial Narrow" w:eastAsia="Arial" w:hAnsi="Arial Narrow" w:cs="Arial"/>
          <w:sz w:val="24"/>
          <w:szCs w:val="24"/>
        </w:rPr>
        <w:lastRenderedPageBreak/>
        <w:t xml:space="preserve">estadual nº 2423/96 c/c inciso VI do art. 308 da Resolução nº 4/2002 (RITCE/AM), com base no valor disciplinado à época e fixar prazo de 30 dias para que o responsável recolha o valor da multa, na esfera Estadual para o órgão Fundo de Apoio ao Exercício do Controle Externo - FAECE, através de DAR avulso extraído do sítio eletrônico da SEFAZ/AM, sob o código “5508 – Multas aplicadas pelo TCE/AM – Fundo de Apoio ao Exercício do Controle Externo – FAECE”. Dentro do prazo anteriormente conferido, é obrigatório o encaminhamento do comprovante de pagamento (autenticado pelo Banco) a Corte de Contas (art. 72, inciso III, alínea "a", da Lei Orgânica do TCE/AM), condição imprescindível para emissão do Termo de Quitação. O não adimplemento dessa obrigação pecuniária no prazo legal importará na continuidade da cobrança administrativa ou judicial do título executivo (art. 73 da Lei Orgânica do TCE/AM), ficando o DERED autorizado, caso expirado o referido prazo, a adotar as medidas previstas nas subseções III e IV da Seção III, do Capítulo X, da Resolução nº 04/2002-TCE/AM, bem como proceder, conforme estabelecido no Acordo de Cooperação firmado com o Instituto de Estudos de Protesto de Títulos do Brasil - Seção Amazonas - IEPTB/AM, ao encaminhamento do título executivo para protesto em nome do responsável; </w:t>
      </w:r>
      <w:r w:rsidRPr="00DA5F74">
        <w:rPr>
          <w:rFonts w:ascii="Arial Narrow" w:eastAsia="Arial" w:hAnsi="Arial Narrow" w:cs="Arial"/>
          <w:b/>
          <w:sz w:val="24"/>
          <w:szCs w:val="24"/>
        </w:rPr>
        <w:t>8.2.6</w:t>
      </w:r>
      <w:r w:rsidRPr="00DA5F74">
        <w:rPr>
          <w:rFonts w:ascii="Arial Narrow" w:eastAsia="Arial" w:hAnsi="Arial Narrow" w:cs="Arial"/>
          <w:sz w:val="24"/>
          <w:szCs w:val="24"/>
        </w:rPr>
        <w:t xml:space="preserve">. Excluir o item Aplicar Multa à Sra. Maria do Socorro de Paula Oliveira no valor de R$ 54.000,00 (cinquenta e quatro mil) , em razão da ausência de divulgação de dados ao Sistema GEFIS referentes a três trimestre do Relatório de Gestão Fiscal, nos termos do §1º do art. 5º da Lei federal nº 10.028/2000 e fixar prazo de 30 dias para que o responsável recolha o valor da multa, na esfera Estadual para o órgão Fundo de Apoio ao Exercício do Controle Externo - FAECE, através de DAR avulso extraído do sítio eletrônico da SEFAZ/AM, sob o código “5508 – Multas aplicadas pelo TCE/AM – Fundo de Apoio ao Exercício do Controle Externo – FAECE”. Dentro do prazo anteriormente conferido, é obrigatório o encaminhamento do comprovante de pagamento (autenticado pelo Banco) a Corte de Contas (art. 72, inciso III, alínea "a", da Lei Orgânica do TCE/AM), condição imprescindível para emissão do Termo de Quitação. O não adimplemento dessa obrigação pecuniária no prazo legal importará na continuidade da cobrança administrativa ou judicial do título executivo (art. 73 da Lei Orgânica do TCE/AM), ficando o DERED autorizado, caso expirado o referido prazo, a adotar as medidas previstas nas subseções III e IV da Seção III, do Capítulo X, da Resolução nº 04/2002-TCE/AM, bem como proceder, conforme estabelecido no Acordo de Cooperação firmado com o Instituto de Estudos de Protesto de Títulos do Brasil - Seção Amazonas - IEPTB/AM, ao encaminhamento do título executivo para protesto em nome do responsável; </w:t>
      </w:r>
      <w:r w:rsidRPr="00DA5F74">
        <w:rPr>
          <w:rFonts w:ascii="Arial Narrow" w:eastAsia="Arial" w:hAnsi="Arial Narrow" w:cs="Arial"/>
          <w:b/>
          <w:sz w:val="24"/>
          <w:szCs w:val="24"/>
        </w:rPr>
        <w:t>8.2.7</w:t>
      </w:r>
      <w:r w:rsidRPr="00DA5F74">
        <w:rPr>
          <w:rFonts w:ascii="Arial Narrow" w:eastAsia="Arial" w:hAnsi="Arial Narrow" w:cs="Arial"/>
          <w:sz w:val="24"/>
          <w:szCs w:val="24"/>
        </w:rPr>
        <w:t xml:space="preserve">. Excluir o item Inabilitar a Sra. Maria do Socorro de Paula Oliveira por 05 (cinco) anos para o exercício de cargo em comissão ou função de confiança dos órgãos da administração estadual, em virtude da existência de graves infrações por ele praticadas, nos termos do art. 56 da Lei Orgânica - TCE/AM. </w:t>
      </w:r>
      <w:r w:rsidRPr="00DA5F74">
        <w:rPr>
          <w:rFonts w:ascii="Arial Narrow" w:eastAsia="Arial" w:hAnsi="Arial Narrow" w:cs="Arial"/>
          <w:b/>
          <w:sz w:val="24"/>
          <w:szCs w:val="24"/>
        </w:rPr>
        <w:t>8.2.8.</w:t>
      </w:r>
      <w:r w:rsidRPr="00DA5F74">
        <w:rPr>
          <w:rFonts w:ascii="Arial Narrow" w:eastAsia="Arial" w:hAnsi="Arial Narrow" w:cs="Arial"/>
          <w:sz w:val="24"/>
          <w:szCs w:val="24"/>
        </w:rPr>
        <w:t xml:space="preserve"> Excluir o item Oficiar o Ministério Público do Estado do Amazonas para o ajuizamento das ações civis e penais cabíveis, conforme previsto na alínea “b” do inciso III do art. 190 da Resolução nº 04/2002 (RITCE/AM), autorizando a imediata remessa de cópia do Relatório da DICAMI nº 61/2020, (fls. 3678-3682), do Relatório Conclusivo nº 106/2020 da DICOP, (fls. 3625-3666) e do Parecer Ministerial Parecer nº 4574/2019 - MPC - RCKS (fls. 3683- 3685) e Proposta de Voto. </w:t>
      </w:r>
      <w:r w:rsidRPr="00DA5F74">
        <w:rPr>
          <w:rFonts w:ascii="Arial Narrow" w:eastAsia="Arial" w:hAnsi="Arial Narrow" w:cs="Arial"/>
          <w:b/>
          <w:sz w:val="24"/>
          <w:szCs w:val="24"/>
        </w:rPr>
        <w:t>8.2.9.</w:t>
      </w:r>
      <w:r w:rsidRPr="00DA5F74">
        <w:rPr>
          <w:rFonts w:ascii="Arial Narrow" w:eastAsia="Arial" w:hAnsi="Arial Narrow" w:cs="Arial"/>
          <w:sz w:val="24"/>
          <w:szCs w:val="24"/>
        </w:rPr>
        <w:t xml:space="preserve"> Excluir o item Comunicar à </w:t>
      </w:r>
      <w:proofErr w:type="spellStart"/>
      <w:r w:rsidRPr="00DA5F74">
        <w:rPr>
          <w:rFonts w:ascii="Arial Narrow" w:eastAsia="Arial" w:hAnsi="Arial Narrow" w:cs="Arial"/>
          <w:sz w:val="24"/>
          <w:szCs w:val="24"/>
        </w:rPr>
        <w:t>Laiz</w:t>
      </w:r>
      <w:proofErr w:type="spellEnd"/>
      <w:r w:rsidRPr="00DA5F74">
        <w:rPr>
          <w:rFonts w:ascii="Arial Narrow" w:eastAsia="Arial" w:hAnsi="Arial Narrow" w:cs="Arial"/>
          <w:sz w:val="24"/>
          <w:szCs w:val="24"/>
        </w:rPr>
        <w:t xml:space="preserve"> Araújo Russo de Melo e Silva e Fábio Nunes Bandeira de Melo, Advogados, sobre a Decisão da Corte de Contas, ficando autorizada a emissão de nova notificação ao interessado, caso a primeira seja frustrada. Ato contínuo, se, porventura, persistir a problemática, para não restarem dúvidas quanto à sua validade e eficácia, desde já autorizo a comunicação via edital, com fulcro no art. 97, da Resolução nº 04/2002. </w:t>
      </w:r>
      <w:r w:rsidRPr="00DA5F74">
        <w:rPr>
          <w:rFonts w:ascii="Arial Narrow" w:eastAsia="Arial" w:hAnsi="Arial Narrow" w:cs="Arial"/>
          <w:b/>
          <w:sz w:val="24"/>
          <w:szCs w:val="24"/>
        </w:rPr>
        <w:t>8.2.10.</w:t>
      </w:r>
      <w:r w:rsidRPr="00DA5F74">
        <w:rPr>
          <w:rFonts w:ascii="Arial Narrow" w:eastAsia="Arial" w:hAnsi="Arial Narrow" w:cs="Arial"/>
          <w:sz w:val="24"/>
          <w:szCs w:val="24"/>
        </w:rPr>
        <w:t xml:space="preserve"> Excluir o item Comunicar a Maria do Socorro de Paula Oliveira sobre a decisão da Corte, ficando autorizada a emissão de nova notificação ao interessado, caso a primeira seja frustrada. Ato contínuo, se, porventura, persistir a problemática, para não restarem dúvidas quanto à sua validade e eficácia, desde já autorizo a comunicação via edital, com fulcro no art. 97, da Resolução nº 04/2002. </w:t>
      </w:r>
      <w:r w:rsidRPr="00DA5F74">
        <w:rPr>
          <w:rFonts w:ascii="Arial Narrow" w:eastAsia="Arial" w:hAnsi="Arial Narrow" w:cs="Arial"/>
          <w:b/>
          <w:sz w:val="24"/>
          <w:szCs w:val="24"/>
        </w:rPr>
        <w:t>8.2.11</w:t>
      </w:r>
      <w:r w:rsidRPr="00DA5F74">
        <w:rPr>
          <w:rFonts w:ascii="Arial Narrow" w:eastAsia="Arial" w:hAnsi="Arial Narrow" w:cs="Arial"/>
          <w:sz w:val="24"/>
          <w:szCs w:val="24"/>
        </w:rPr>
        <w:t xml:space="preserve">. Excluir o item Determinar à Câmara Municipal de Itapiranga o cumprimento dos </w:t>
      </w:r>
      <w:proofErr w:type="spellStart"/>
      <w:r w:rsidRPr="00DA5F74">
        <w:rPr>
          <w:rFonts w:ascii="Arial Narrow" w:eastAsia="Arial" w:hAnsi="Arial Narrow" w:cs="Arial"/>
          <w:sz w:val="24"/>
          <w:szCs w:val="24"/>
        </w:rPr>
        <w:t>arts</w:t>
      </w:r>
      <w:proofErr w:type="spellEnd"/>
      <w:r w:rsidRPr="00DA5F74">
        <w:rPr>
          <w:rFonts w:ascii="Arial Narrow" w:eastAsia="Arial" w:hAnsi="Arial Narrow" w:cs="Arial"/>
          <w:sz w:val="24"/>
          <w:szCs w:val="24"/>
        </w:rPr>
        <w:t xml:space="preserve">. 127, §§ 5º, 6º e 7º, da Constituição do Estado do Amazonas, em especial no prazo de 60 (sessenta) dias para o julgamento das contas. </w:t>
      </w:r>
      <w:r w:rsidRPr="00DA5F74">
        <w:rPr>
          <w:rFonts w:ascii="Arial Narrow" w:eastAsia="Arial" w:hAnsi="Arial Narrow" w:cs="Arial"/>
          <w:b/>
          <w:sz w:val="24"/>
          <w:szCs w:val="24"/>
        </w:rPr>
        <w:t>8.2.12.</w:t>
      </w:r>
      <w:r w:rsidRPr="00DA5F74">
        <w:rPr>
          <w:rFonts w:ascii="Arial Narrow" w:eastAsia="Arial" w:hAnsi="Arial Narrow" w:cs="Arial"/>
          <w:sz w:val="24"/>
          <w:szCs w:val="24"/>
        </w:rPr>
        <w:t xml:space="preserve"> Excluir o item Determinar à Origem, nos termos do art. 188, §2º, do Regimento Interno/TCE-AM, que: </w:t>
      </w:r>
      <w:r w:rsidRPr="00DA5F74">
        <w:rPr>
          <w:rFonts w:ascii="Arial Narrow" w:eastAsia="Arial" w:hAnsi="Arial Narrow" w:cs="Arial"/>
          <w:b/>
          <w:sz w:val="24"/>
          <w:szCs w:val="24"/>
        </w:rPr>
        <w:t>8.2.12.1.</w:t>
      </w:r>
      <w:r w:rsidRPr="00DA5F74">
        <w:rPr>
          <w:rFonts w:ascii="Arial Narrow" w:eastAsia="Arial" w:hAnsi="Arial Narrow" w:cs="Arial"/>
          <w:sz w:val="24"/>
          <w:szCs w:val="24"/>
        </w:rPr>
        <w:t xml:space="preserve"> o registro adequado pelo órgão da respectiva despesa com assistência social, uma vez que </w:t>
      </w:r>
      <w:proofErr w:type="gramStart"/>
      <w:r w:rsidRPr="00DA5F74">
        <w:rPr>
          <w:rFonts w:ascii="Arial Narrow" w:eastAsia="Arial" w:hAnsi="Arial Narrow" w:cs="Arial"/>
          <w:sz w:val="24"/>
          <w:szCs w:val="24"/>
        </w:rPr>
        <w:t>a mesma</w:t>
      </w:r>
      <w:proofErr w:type="gramEnd"/>
      <w:r w:rsidRPr="00DA5F74">
        <w:rPr>
          <w:rFonts w:ascii="Arial Narrow" w:eastAsia="Arial" w:hAnsi="Arial Narrow" w:cs="Arial"/>
          <w:sz w:val="24"/>
          <w:szCs w:val="24"/>
        </w:rPr>
        <w:t xml:space="preserve"> caracteriza Variações Patrimoniais Diminutivas com Benefícios Assistenciais ou conta similar, não Premiações e Incentivos, como escriturada. </w:t>
      </w:r>
      <w:r w:rsidRPr="00DA5F74">
        <w:rPr>
          <w:rFonts w:ascii="Arial Narrow" w:eastAsia="Arial" w:hAnsi="Arial Narrow" w:cs="Arial"/>
          <w:b/>
          <w:sz w:val="24"/>
          <w:szCs w:val="24"/>
        </w:rPr>
        <w:t>8.2.12.2.</w:t>
      </w:r>
      <w:r w:rsidRPr="00DA5F74">
        <w:rPr>
          <w:rFonts w:ascii="Arial Narrow" w:eastAsia="Arial" w:hAnsi="Arial Narrow" w:cs="Arial"/>
          <w:sz w:val="24"/>
          <w:szCs w:val="24"/>
        </w:rPr>
        <w:t xml:space="preserve"> observe atentamente os prazos fixados </w:t>
      </w:r>
      <w:r w:rsidRPr="00DA5F74">
        <w:rPr>
          <w:rFonts w:ascii="Arial Narrow" w:eastAsia="Arial" w:hAnsi="Arial Narrow" w:cs="Arial"/>
          <w:sz w:val="24"/>
          <w:szCs w:val="24"/>
        </w:rPr>
        <w:lastRenderedPageBreak/>
        <w:t xml:space="preserve">para o encaminhamento da documentação exigida para análise das prestações de conta, esclarecendo que a inobservância destes prazos compromete o planejamento dos trabalhos de campo, passível de responsabilização com a consequente aplicação de multas por cerceamento do exercício do controle externo. </w:t>
      </w:r>
      <w:r w:rsidRPr="00DA5F74">
        <w:rPr>
          <w:rFonts w:ascii="Arial Narrow" w:eastAsia="Arial" w:hAnsi="Arial Narrow" w:cs="Arial"/>
          <w:b/>
          <w:sz w:val="24"/>
          <w:szCs w:val="24"/>
        </w:rPr>
        <w:t>8.2.12.3.</w:t>
      </w:r>
      <w:r w:rsidRPr="00DA5F74">
        <w:rPr>
          <w:rFonts w:ascii="Arial Narrow" w:eastAsia="Arial" w:hAnsi="Arial Narrow" w:cs="Arial"/>
          <w:sz w:val="24"/>
          <w:szCs w:val="24"/>
        </w:rPr>
        <w:t xml:space="preserve"> mantenha todos os documentos contábeis, jurídicos, processos licitatórios e os comprovantes de despesas na sede da Prefeitura, sob pena de novamente a despesa executada ser glosada por este TCE/AM; </w:t>
      </w:r>
      <w:r w:rsidRPr="00DA5F74">
        <w:rPr>
          <w:rFonts w:ascii="Arial Narrow" w:eastAsia="Arial" w:hAnsi="Arial Narrow" w:cs="Arial"/>
          <w:b/>
          <w:sz w:val="24"/>
          <w:szCs w:val="24"/>
        </w:rPr>
        <w:t>8.2.12.4.</w:t>
      </w:r>
      <w:r w:rsidRPr="00DA5F74">
        <w:rPr>
          <w:rFonts w:ascii="Arial Narrow" w:eastAsia="Arial" w:hAnsi="Arial Narrow" w:cs="Arial"/>
          <w:sz w:val="24"/>
          <w:szCs w:val="24"/>
        </w:rPr>
        <w:t xml:space="preserve"> mantenha os registros e controles, além de toda documentação referente aos atos e fatos contábeis pertinentes ao Grupo de Contas Genéricas (Resolução CFC Nº 1.133/08 - Aprova a NBC T 16.6 – Demonstrações Contábeis) como forma de atender às regras de direito financeiro definidas pela Lei Federal nº 4.320/64, de cuja inobservância acarretará a não aceitação das justificativas futuras, com consequente responsabilização e reflexos nas prestações de contas respectivas; </w:t>
      </w:r>
      <w:r w:rsidRPr="00DA5F74">
        <w:rPr>
          <w:rFonts w:ascii="Arial Narrow" w:eastAsia="Arial" w:hAnsi="Arial Narrow" w:cs="Arial"/>
          <w:b/>
          <w:sz w:val="24"/>
          <w:szCs w:val="24"/>
        </w:rPr>
        <w:t>8.2.12.5.</w:t>
      </w:r>
      <w:r w:rsidRPr="00DA5F74">
        <w:rPr>
          <w:rFonts w:ascii="Arial Narrow" w:eastAsia="Arial" w:hAnsi="Arial Narrow" w:cs="Arial"/>
          <w:sz w:val="24"/>
          <w:szCs w:val="24"/>
        </w:rPr>
        <w:t xml:space="preserve"> encaminhe pelo sistema SAP os dados necessários à apreciação da legalidade dos atos de pessoal pelo Tribunal de Contas do Estado do Amazonas, observando o disposto na Resolução TCE/AM nº 16/2009; </w:t>
      </w:r>
      <w:r w:rsidRPr="00DA5F74">
        <w:rPr>
          <w:rFonts w:ascii="Arial Narrow" w:eastAsia="Arial" w:hAnsi="Arial Narrow" w:cs="Arial"/>
          <w:b/>
          <w:sz w:val="24"/>
          <w:szCs w:val="24"/>
        </w:rPr>
        <w:t>8.2.12.6.</w:t>
      </w:r>
      <w:r w:rsidRPr="00DA5F74">
        <w:rPr>
          <w:rFonts w:ascii="Arial Narrow" w:eastAsia="Arial" w:hAnsi="Arial Narrow" w:cs="Arial"/>
          <w:sz w:val="24"/>
          <w:szCs w:val="24"/>
        </w:rPr>
        <w:t xml:space="preserve"> implemente rotinas de controle suficientes para manter atualizados os registros funcionais dos servidores; </w:t>
      </w:r>
      <w:r w:rsidRPr="00DA5F74">
        <w:rPr>
          <w:rFonts w:ascii="Arial Narrow" w:eastAsia="Arial" w:hAnsi="Arial Narrow" w:cs="Arial"/>
          <w:b/>
          <w:sz w:val="24"/>
          <w:szCs w:val="24"/>
        </w:rPr>
        <w:t>8.2.12.7.</w:t>
      </w:r>
      <w:r w:rsidRPr="00DA5F74">
        <w:rPr>
          <w:rFonts w:ascii="Arial Narrow" w:eastAsia="Arial" w:hAnsi="Arial Narrow" w:cs="Arial"/>
          <w:sz w:val="24"/>
          <w:szCs w:val="24"/>
        </w:rPr>
        <w:t xml:space="preserve"> observe rigorosamente as regras da Lei municipal nº 106/1993, art. 1º e 2º, inciso I, com as alterações da Lei municipal nº 162/2001, em relação às prestações de contas das diárias do Poder Executivo; </w:t>
      </w:r>
      <w:r w:rsidRPr="00DA5F74">
        <w:rPr>
          <w:rFonts w:ascii="Arial Narrow" w:eastAsia="Arial" w:hAnsi="Arial Narrow" w:cs="Arial"/>
          <w:b/>
          <w:sz w:val="24"/>
          <w:szCs w:val="24"/>
        </w:rPr>
        <w:t>8.2.12.8.</w:t>
      </w:r>
      <w:r w:rsidRPr="00DA5F74">
        <w:rPr>
          <w:rFonts w:ascii="Arial Narrow" w:eastAsia="Arial" w:hAnsi="Arial Narrow" w:cs="Arial"/>
          <w:sz w:val="24"/>
          <w:szCs w:val="24"/>
        </w:rPr>
        <w:t xml:space="preserve"> não atrase o envio das informações ao sistema e-contas, bem como o seu adequado preenchimento, nos termos da Resolução nº 07/02-TCE, c/c Resolução nº 10/2012-TCE/AM. (Achado 9); </w:t>
      </w:r>
      <w:r w:rsidRPr="00DA5F74">
        <w:rPr>
          <w:rFonts w:ascii="Arial Narrow" w:eastAsia="Arial" w:hAnsi="Arial Narrow" w:cs="Arial"/>
          <w:b/>
          <w:sz w:val="24"/>
          <w:szCs w:val="24"/>
        </w:rPr>
        <w:t>8.2.12.9.</w:t>
      </w:r>
      <w:r w:rsidRPr="00DA5F74">
        <w:rPr>
          <w:rFonts w:ascii="Arial Narrow" w:eastAsia="Arial" w:hAnsi="Arial Narrow" w:cs="Arial"/>
          <w:sz w:val="24"/>
          <w:szCs w:val="24"/>
        </w:rPr>
        <w:t xml:space="preserve"> encaminhe no prazo estipulado os Relatórios de Gestão Fiscal e os Relatórios Resumidos da Execução Orçamentária, nos termos da alínea “h” do inciso II do art. 32 da Lei estadual nº 2.423/96 e do §1º da Resolução nº 11/2009 c/c §3º do art. 165 da CF/88; </w:t>
      </w:r>
      <w:r w:rsidRPr="00DA5F74">
        <w:rPr>
          <w:rFonts w:ascii="Arial Narrow" w:eastAsia="Arial" w:hAnsi="Arial Narrow" w:cs="Arial"/>
          <w:b/>
          <w:sz w:val="24"/>
          <w:szCs w:val="24"/>
        </w:rPr>
        <w:t>8.2.12.10.</w:t>
      </w:r>
      <w:r w:rsidRPr="00DA5F74">
        <w:rPr>
          <w:rFonts w:ascii="Arial Narrow" w:eastAsia="Arial" w:hAnsi="Arial Narrow" w:cs="Arial"/>
          <w:sz w:val="24"/>
          <w:szCs w:val="24"/>
        </w:rPr>
        <w:t xml:space="preserve"> dê publicidade aos Relatórios de Gestão Fiscal (RGF) e Resumidos da Execução Orçamentária (RREO), dentro dos prazos estipulados pelo art. 52, c/c o §2º do art. 55, sob pena de multa por prática de infração administrativa (art. 5o da Lei federal nº 10.028/2000), quanto aos RGF; </w:t>
      </w:r>
      <w:r w:rsidRPr="00DA5F74">
        <w:rPr>
          <w:rFonts w:ascii="Arial Narrow" w:eastAsia="Arial" w:hAnsi="Arial Narrow" w:cs="Arial"/>
          <w:b/>
          <w:sz w:val="24"/>
          <w:szCs w:val="24"/>
        </w:rPr>
        <w:t>8.2.12.11.</w:t>
      </w:r>
      <w:r w:rsidRPr="00DA5F74">
        <w:rPr>
          <w:rFonts w:ascii="Arial Narrow" w:eastAsia="Arial" w:hAnsi="Arial Narrow" w:cs="Arial"/>
          <w:sz w:val="24"/>
          <w:szCs w:val="24"/>
        </w:rPr>
        <w:t xml:space="preserve"> adote os procedimentos necessários à identificação e quantificação dos valores individualizada dos contribuintes devedores, para cobrança por meio de processos administrativos e/ou judiciais, sob pena de sanções do §1º do art. 22, da Lei estadual nº 2.423/96 (Lei Orgânica do TCE/AM) c/c a alínea “e” do inc. III do § 1º do art. 188 da Resolução nº 04/2002 do TCE/AM; </w:t>
      </w:r>
      <w:r w:rsidRPr="00DA5F74">
        <w:rPr>
          <w:rFonts w:ascii="Arial Narrow" w:eastAsia="Arial" w:hAnsi="Arial Narrow" w:cs="Arial"/>
          <w:b/>
          <w:sz w:val="24"/>
          <w:szCs w:val="24"/>
        </w:rPr>
        <w:t>8.2.12.12.</w:t>
      </w:r>
      <w:r w:rsidRPr="00DA5F74">
        <w:rPr>
          <w:rFonts w:ascii="Arial Narrow" w:eastAsia="Arial" w:hAnsi="Arial Narrow" w:cs="Arial"/>
          <w:sz w:val="24"/>
          <w:szCs w:val="24"/>
        </w:rPr>
        <w:t xml:space="preserve"> observar atentamente os prazos fixados para o encaminhamento da documentação exigida para análise das prestações de conta pela Câmara Municipal sob pena de responsabilização. </w:t>
      </w:r>
      <w:r w:rsidRPr="00DA5F74">
        <w:rPr>
          <w:rFonts w:ascii="Arial Narrow" w:eastAsia="Arial" w:hAnsi="Arial Narrow" w:cs="Arial"/>
          <w:b/>
          <w:sz w:val="24"/>
          <w:szCs w:val="24"/>
        </w:rPr>
        <w:t>8.2.12.13.</w:t>
      </w:r>
      <w:r w:rsidRPr="00DA5F74">
        <w:rPr>
          <w:rFonts w:ascii="Arial Narrow" w:eastAsia="Arial" w:hAnsi="Arial Narrow" w:cs="Arial"/>
          <w:sz w:val="24"/>
          <w:szCs w:val="24"/>
        </w:rPr>
        <w:t xml:space="preserve"> nas licitações e contratos observe todas as regras estipuladas pela Lei federal nº 8.666/93, tais como as relacionadas ao: orçamento analítico (art. 6º, IX, “f” c/c art. 7º, § 2º, II da lei federal nº 8.666/93), projetos arquitetônicos (art. 6º, IX, “e” c/c art. 40, §2º, I, da Lei federal nº 8666/93), diário de obra ou documento equivalente (art. 67, §1º, da Lei federal nº 8.666/93), laudo de vistoria (art. 67, §1º, da Lei federal nº 8.666/93), projeto básico aprovado pela autoridade competente (art. 6º, IX c/c art. 7º, § 2º, I, II, III, IV da Lei federal nº 8.666/93), entre outras; </w:t>
      </w:r>
      <w:r w:rsidRPr="00DA5F74">
        <w:rPr>
          <w:rFonts w:ascii="Arial Narrow" w:eastAsia="Arial" w:hAnsi="Arial Narrow" w:cs="Arial"/>
          <w:b/>
          <w:sz w:val="24"/>
          <w:szCs w:val="24"/>
        </w:rPr>
        <w:t>8.2.12.14.</w:t>
      </w:r>
      <w:r w:rsidRPr="00DA5F74">
        <w:rPr>
          <w:rFonts w:ascii="Arial Narrow" w:eastAsia="Arial" w:hAnsi="Arial Narrow" w:cs="Arial"/>
          <w:sz w:val="24"/>
          <w:szCs w:val="24"/>
        </w:rPr>
        <w:t xml:space="preserve"> realize procedimento licitatório, nos termos do art. 2º da Lei federal nº 8.666/93; </w:t>
      </w:r>
      <w:r w:rsidRPr="00DA5F74">
        <w:rPr>
          <w:rFonts w:ascii="Arial Narrow" w:eastAsia="Arial" w:hAnsi="Arial Narrow" w:cs="Arial"/>
          <w:b/>
          <w:sz w:val="24"/>
          <w:szCs w:val="24"/>
        </w:rPr>
        <w:t>8.2.12.15.</w:t>
      </w:r>
      <w:r w:rsidRPr="00DA5F74">
        <w:rPr>
          <w:rFonts w:ascii="Arial Narrow" w:eastAsia="Arial" w:hAnsi="Arial Narrow" w:cs="Arial"/>
          <w:sz w:val="24"/>
          <w:szCs w:val="24"/>
        </w:rPr>
        <w:t xml:space="preserve"> utilize a modalidade licitatória conforme o caso, a fim de não violar o §5º do art. 23 da Lei federal nº 8.666/93; </w:t>
      </w:r>
      <w:r w:rsidRPr="00DA5F74">
        <w:rPr>
          <w:rFonts w:ascii="Arial Narrow" w:eastAsia="Arial" w:hAnsi="Arial Narrow" w:cs="Arial"/>
          <w:b/>
          <w:sz w:val="24"/>
          <w:szCs w:val="24"/>
        </w:rPr>
        <w:t>8.2.12.16</w:t>
      </w:r>
      <w:r w:rsidRPr="00DA5F74">
        <w:rPr>
          <w:rFonts w:ascii="Arial Narrow" w:eastAsia="Arial" w:hAnsi="Arial Narrow" w:cs="Arial"/>
          <w:sz w:val="24"/>
          <w:szCs w:val="24"/>
        </w:rPr>
        <w:t xml:space="preserve">. adote as medidas necessárias para a realização de concurso público, nos termos do inciso II do art. 37 da CF/88; </w:t>
      </w:r>
      <w:r w:rsidRPr="00DA5F74">
        <w:rPr>
          <w:rFonts w:ascii="Arial Narrow" w:eastAsia="Arial" w:hAnsi="Arial Narrow" w:cs="Arial"/>
          <w:b/>
          <w:sz w:val="24"/>
          <w:szCs w:val="24"/>
        </w:rPr>
        <w:t>8.2.12.17</w:t>
      </w:r>
      <w:r w:rsidRPr="00DA5F74">
        <w:rPr>
          <w:rFonts w:ascii="Arial Narrow" w:eastAsia="Arial" w:hAnsi="Arial Narrow" w:cs="Arial"/>
          <w:sz w:val="24"/>
          <w:szCs w:val="24"/>
        </w:rPr>
        <w:t xml:space="preserve">. atenda ao art. 45 da Constituição Estadual c/c art. 43 da Lei nº 2.423/96 que estabelece a Criação de Controle Interno no âmbito Municipal; </w:t>
      </w:r>
      <w:r w:rsidRPr="00DA5F74">
        <w:rPr>
          <w:rFonts w:ascii="Arial Narrow" w:eastAsia="Arial" w:hAnsi="Arial Narrow" w:cs="Arial"/>
          <w:b/>
          <w:sz w:val="24"/>
          <w:szCs w:val="24"/>
        </w:rPr>
        <w:t>8.2.12.18.</w:t>
      </w:r>
      <w:r w:rsidRPr="00DA5F74">
        <w:rPr>
          <w:rFonts w:ascii="Arial Narrow" w:eastAsia="Arial" w:hAnsi="Arial Narrow" w:cs="Arial"/>
          <w:sz w:val="24"/>
          <w:szCs w:val="24"/>
        </w:rPr>
        <w:t xml:space="preserve"> cumpra os art. 48 e 48-A da Lei Complementar nº 101/2000, alterada pela Lei Complementar nº 131/2009 c/c inciso II, art. 34 da Lei estadual nº 2.423/96 que estabelece a obrigatoriedade de observância dos instrumentos de transparência da gestão fiscal, aos quais será dada ampla divulgação, inclusive em meios eletrônicos de acesso público; </w:t>
      </w:r>
      <w:r w:rsidRPr="00DA5F74">
        <w:rPr>
          <w:rFonts w:ascii="Arial Narrow" w:eastAsia="Arial" w:hAnsi="Arial Narrow" w:cs="Arial"/>
          <w:b/>
          <w:sz w:val="24"/>
          <w:szCs w:val="24"/>
        </w:rPr>
        <w:t>8.2.12.19.</w:t>
      </w:r>
      <w:r w:rsidRPr="00DA5F74">
        <w:rPr>
          <w:rFonts w:ascii="Arial Narrow" w:eastAsia="Arial" w:hAnsi="Arial Narrow" w:cs="Arial"/>
          <w:sz w:val="24"/>
          <w:szCs w:val="24"/>
        </w:rPr>
        <w:t xml:space="preserve"> observe as regras relacionadas à Lei federal nº 4.320/64, em especial as regras que tratam do patrimônio (capítulo III); </w:t>
      </w:r>
      <w:r w:rsidRPr="00DA5F74">
        <w:rPr>
          <w:rFonts w:ascii="Arial Narrow" w:eastAsia="Arial" w:hAnsi="Arial Narrow" w:cs="Arial"/>
          <w:b/>
          <w:sz w:val="24"/>
          <w:szCs w:val="24"/>
        </w:rPr>
        <w:t>8.2.12.20</w:t>
      </w:r>
      <w:r w:rsidRPr="00DA5F74">
        <w:rPr>
          <w:rFonts w:ascii="Arial Narrow" w:eastAsia="Arial" w:hAnsi="Arial Narrow" w:cs="Arial"/>
          <w:sz w:val="24"/>
          <w:szCs w:val="24"/>
        </w:rPr>
        <w:t xml:space="preserve">. providencie a restauração e atualização do seu Portal de Transparência na rede mundial de computadores. (Achado 5); </w:t>
      </w:r>
      <w:r w:rsidRPr="00DA5F74">
        <w:rPr>
          <w:rFonts w:ascii="Arial Narrow" w:eastAsia="Arial" w:hAnsi="Arial Narrow" w:cs="Arial"/>
          <w:b/>
          <w:sz w:val="24"/>
          <w:szCs w:val="24"/>
        </w:rPr>
        <w:t>8.2.12.21</w:t>
      </w:r>
      <w:r w:rsidRPr="00DA5F74">
        <w:rPr>
          <w:rFonts w:ascii="Arial Narrow" w:eastAsia="Arial" w:hAnsi="Arial Narrow" w:cs="Arial"/>
          <w:sz w:val="24"/>
          <w:szCs w:val="24"/>
        </w:rPr>
        <w:t xml:space="preserve">. apresente prestação de contas a este Tribunal na forma e prazos estabelecidos na legislação vigente (Achado 6); </w:t>
      </w:r>
      <w:r w:rsidRPr="00DA5F74">
        <w:rPr>
          <w:rFonts w:ascii="Arial Narrow" w:eastAsia="Arial" w:hAnsi="Arial Narrow" w:cs="Arial"/>
          <w:b/>
          <w:sz w:val="24"/>
          <w:szCs w:val="24"/>
        </w:rPr>
        <w:t>8.2.12.22.</w:t>
      </w:r>
      <w:r w:rsidRPr="00DA5F74">
        <w:rPr>
          <w:rFonts w:ascii="Arial Narrow" w:eastAsia="Arial" w:hAnsi="Arial Narrow" w:cs="Arial"/>
          <w:sz w:val="24"/>
          <w:szCs w:val="24"/>
        </w:rPr>
        <w:t xml:space="preserve"> publicar todas as suas leis e balanços em homenagem aos princípios da transparência e da publicidade (Achado 8); </w:t>
      </w:r>
      <w:r w:rsidRPr="00DA5F74">
        <w:rPr>
          <w:rFonts w:ascii="Arial Narrow" w:eastAsia="Arial" w:hAnsi="Arial Narrow" w:cs="Arial"/>
          <w:b/>
          <w:sz w:val="24"/>
          <w:szCs w:val="24"/>
        </w:rPr>
        <w:t>8.2.12.23</w:t>
      </w:r>
      <w:r w:rsidRPr="00DA5F74">
        <w:rPr>
          <w:rFonts w:ascii="Arial Narrow" w:eastAsia="Arial" w:hAnsi="Arial Narrow" w:cs="Arial"/>
          <w:sz w:val="24"/>
          <w:szCs w:val="24"/>
        </w:rPr>
        <w:t xml:space="preserve">. apresente com a prestação de contas anual todos os demonstrativos contábeis exigidos na legislação vigente (Achado 10); </w:t>
      </w:r>
      <w:r w:rsidRPr="00DA5F74">
        <w:rPr>
          <w:rFonts w:ascii="Arial Narrow" w:eastAsia="Arial" w:hAnsi="Arial Narrow" w:cs="Arial"/>
          <w:b/>
          <w:sz w:val="24"/>
          <w:szCs w:val="24"/>
        </w:rPr>
        <w:t>8.2.12.24</w:t>
      </w:r>
      <w:r w:rsidRPr="00DA5F74">
        <w:rPr>
          <w:rFonts w:ascii="Arial Narrow" w:eastAsia="Arial" w:hAnsi="Arial Narrow" w:cs="Arial"/>
          <w:sz w:val="24"/>
          <w:szCs w:val="24"/>
        </w:rPr>
        <w:t xml:space="preserve">. instrua os processos de pagamento com todos os documentos necessários para a caracterização da despesa e do interesse público desta, em obediência à Lei federal nº 4320/64 </w:t>
      </w:r>
      <w:r w:rsidRPr="00DA5F74">
        <w:rPr>
          <w:rFonts w:ascii="Arial Narrow" w:eastAsia="Arial" w:hAnsi="Arial Narrow" w:cs="Arial"/>
          <w:sz w:val="24"/>
          <w:szCs w:val="24"/>
        </w:rPr>
        <w:lastRenderedPageBreak/>
        <w:t xml:space="preserve">(Achado 17); </w:t>
      </w:r>
      <w:r w:rsidRPr="00DA5F74">
        <w:rPr>
          <w:rFonts w:ascii="Arial Narrow" w:eastAsia="Arial" w:hAnsi="Arial Narrow" w:cs="Arial"/>
          <w:b/>
          <w:sz w:val="24"/>
          <w:szCs w:val="24"/>
        </w:rPr>
        <w:t>8.2.12.25</w:t>
      </w:r>
      <w:r w:rsidRPr="00DA5F74">
        <w:rPr>
          <w:rFonts w:ascii="Arial Narrow" w:eastAsia="Arial" w:hAnsi="Arial Narrow" w:cs="Arial"/>
          <w:sz w:val="24"/>
          <w:szCs w:val="24"/>
        </w:rPr>
        <w:t xml:space="preserve">. estruture o órgão de controle interno de modo a que possam cumprir as funções que lhe são reservadas, nos termos dos </w:t>
      </w:r>
      <w:proofErr w:type="spellStart"/>
      <w:r w:rsidRPr="00DA5F74">
        <w:rPr>
          <w:rFonts w:ascii="Arial Narrow" w:eastAsia="Arial" w:hAnsi="Arial Narrow" w:cs="Arial"/>
          <w:sz w:val="24"/>
          <w:szCs w:val="24"/>
        </w:rPr>
        <w:t>arts</w:t>
      </w:r>
      <w:proofErr w:type="spellEnd"/>
      <w:r w:rsidRPr="00DA5F74">
        <w:rPr>
          <w:rFonts w:ascii="Arial Narrow" w:eastAsia="Arial" w:hAnsi="Arial Narrow" w:cs="Arial"/>
          <w:sz w:val="24"/>
          <w:szCs w:val="24"/>
        </w:rPr>
        <w:t xml:space="preserve">. 31,70 e 74 da CF/88 (Achado 19); </w:t>
      </w:r>
      <w:r w:rsidRPr="00DA5F74">
        <w:rPr>
          <w:rFonts w:ascii="Arial Narrow" w:eastAsia="Arial" w:hAnsi="Arial Narrow" w:cs="Arial"/>
          <w:b/>
          <w:sz w:val="24"/>
          <w:szCs w:val="24"/>
        </w:rPr>
        <w:t>8.2.12.26.</w:t>
      </w:r>
      <w:r w:rsidRPr="00DA5F74">
        <w:rPr>
          <w:rFonts w:ascii="Arial Narrow" w:eastAsia="Arial" w:hAnsi="Arial Narrow" w:cs="Arial"/>
          <w:sz w:val="24"/>
          <w:szCs w:val="24"/>
        </w:rPr>
        <w:t xml:space="preserve"> aperfeiçoe seus controles de almoxarifado de modo a melhor atender ao princípio da transparência e da eficiência de modo que seja possível verificar a aplicação dos materiais (Achado 32); e </w:t>
      </w:r>
      <w:r w:rsidRPr="00DA5F74">
        <w:rPr>
          <w:rFonts w:ascii="Arial Narrow" w:eastAsia="Arial" w:hAnsi="Arial Narrow" w:cs="Arial"/>
          <w:b/>
          <w:sz w:val="24"/>
          <w:szCs w:val="24"/>
        </w:rPr>
        <w:t>8.2.12.27.</w:t>
      </w:r>
      <w:r w:rsidRPr="00DA5F74">
        <w:rPr>
          <w:rFonts w:ascii="Arial Narrow" w:eastAsia="Arial" w:hAnsi="Arial Narrow" w:cs="Arial"/>
          <w:sz w:val="24"/>
          <w:szCs w:val="24"/>
        </w:rPr>
        <w:t xml:space="preserve"> observe, por último, que a reincidência, nas próximas Prestações de Contas, das determinações ora veiculadas, acarretará o julgamento da irregularidade da respectiva Conta, conforme prevê a alínea “e” do inciso III do § 1º do art. 188 do Regimento Interno/TCE-AM. </w:t>
      </w:r>
      <w:r w:rsidRPr="00DA5F74">
        <w:rPr>
          <w:rFonts w:ascii="Arial Narrow" w:eastAsia="Arial" w:hAnsi="Arial Narrow" w:cs="Arial"/>
          <w:b/>
          <w:sz w:val="24"/>
          <w:szCs w:val="24"/>
        </w:rPr>
        <w:t>8.3. Determinar</w:t>
      </w:r>
      <w:r w:rsidRPr="00DA5F74">
        <w:rPr>
          <w:rFonts w:ascii="Arial Narrow" w:eastAsia="Arial" w:hAnsi="Arial Narrow" w:cs="Arial"/>
          <w:sz w:val="24"/>
          <w:szCs w:val="24"/>
        </w:rPr>
        <w:t xml:space="preserve"> à SECEX a autuação de processo apartado para exame das restrições que configurem atos de gestão constantes das contas anuais do Processo apenso nº 11.470/2018, ficando a cargo do(a) relator(a) do processo principal o acompanhamento do cumprimento do decisório; </w:t>
      </w:r>
      <w:r w:rsidRPr="00DA5F74">
        <w:rPr>
          <w:rFonts w:ascii="Arial Narrow" w:eastAsia="Arial" w:hAnsi="Arial Narrow" w:cs="Arial"/>
          <w:b/>
          <w:sz w:val="24"/>
          <w:szCs w:val="24"/>
        </w:rPr>
        <w:t>8.4. Dar ciência</w:t>
      </w:r>
      <w:r w:rsidRPr="00DA5F74">
        <w:rPr>
          <w:rFonts w:ascii="Arial Narrow" w:eastAsia="Arial" w:hAnsi="Arial Narrow" w:cs="Arial"/>
          <w:sz w:val="24"/>
          <w:szCs w:val="24"/>
        </w:rPr>
        <w:t xml:space="preserve"> à Sra. Maria do Socorro de Paula Oliveira, Prefeita de Ipixuna à época, por intermédio de seus advogados (procuração às folhas 47 e substabelecimento às folhas 48) do decisório prolatado nestes autos.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Rodrigues dos Santos (Presidente), Érico Xavier Desterro e Silva, Josué Cláudio de Souza Neto, </w:t>
      </w:r>
      <w:proofErr w:type="spellStart"/>
      <w:r w:rsidR="00624BBB" w:rsidRPr="00DA5F74">
        <w:rPr>
          <w:rFonts w:ascii="Arial Narrow" w:eastAsia="Arial" w:hAnsi="Arial Narrow" w:cs="Arial"/>
          <w:sz w:val="24"/>
          <w:szCs w:val="24"/>
        </w:rPr>
        <w:t>Luis</w:t>
      </w:r>
      <w:proofErr w:type="spellEnd"/>
      <w:r w:rsidR="00624BBB" w:rsidRPr="00DA5F74">
        <w:rPr>
          <w:rFonts w:ascii="Arial Narrow" w:eastAsia="Arial" w:hAnsi="Arial Narrow" w:cs="Arial"/>
          <w:sz w:val="24"/>
          <w:szCs w:val="24"/>
        </w:rPr>
        <w:t xml:space="preserve"> Fabian</w:t>
      </w:r>
      <w:r w:rsidRPr="00DA5F74">
        <w:rPr>
          <w:rFonts w:ascii="Arial Narrow" w:eastAsia="Arial" w:hAnsi="Arial Narrow" w:cs="Arial"/>
          <w:sz w:val="24"/>
          <w:szCs w:val="24"/>
        </w:rPr>
        <w:t xml:space="preserve"> Pereira Barbosa e Mário José de Moraes Costa Filho (Convocado).</w:t>
      </w:r>
      <w:bookmarkStart w:id="1" w:name="_heading=h.gjdgxs" w:colFirst="0" w:colLast="0"/>
      <w:bookmarkEnd w:id="1"/>
      <w:r w:rsidRPr="00DA5F74">
        <w:rPr>
          <w:rFonts w:ascii="Arial Narrow" w:eastAsia="Arial" w:hAnsi="Arial Narrow" w:cs="Arial"/>
          <w:b/>
          <w:sz w:val="24"/>
          <w:szCs w:val="24"/>
        </w:rPr>
        <w:t xml:space="preserve"> </w:t>
      </w:r>
    </w:p>
    <w:p w14:paraId="3501154C" w14:textId="77777777" w:rsidR="00CB7D87"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16.242/2023 (APENSOS: 14.457/2023 e 12.004/2020)</w:t>
      </w:r>
      <w:r w:rsidRPr="00DA5F74">
        <w:rPr>
          <w:rFonts w:ascii="Arial Narrow" w:eastAsia="Arial" w:hAnsi="Arial Narrow" w:cs="Arial"/>
          <w:sz w:val="24"/>
          <w:szCs w:val="24"/>
        </w:rPr>
        <w:t xml:space="preserve"> - Recurso de Reconsideração interposto pela Sra. </w:t>
      </w:r>
      <w:proofErr w:type="spellStart"/>
      <w:r w:rsidRPr="00DA5F74">
        <w:rPr>
          <w:rFonts w:ascii="Arial Narrow" w:eastAsia="Arial" w:hAnsi="Arial Narrow" w:cs="Arial"/>
          <w:sz w:val="24"/>
          <w:szCs w:val="24"/>
        </w:rPr>
        <w:t>Shaira</w:t>
      </w:r>
      <w:proofErr w:type="spellEnd"/>
      <w:r w:rsidRPr="00DA5F74">
        <w:rPr>
          <w:rFonts w:ascii="Arial Narrow" w:eastAsia="Arial" w:hAnsi="Arial Narrow" w:cs="Arial"/>
          <w:sz w:val="24"/>
          <w:szCs w:val="24"/>
        </w:rPr>
        <w:t xml:space="preserve"> Castro do Vale contra o Acórdão n° 2129/2022 - TCE - Tribunal Pleno, exarado nos autos do Processo nº 12.004/2020.</w:t>
      </w:r>
      <w:r w:rsidRPr="00DA5F74">
        <w:rPr>
          <w:rFonts w:ascii="Arial Narrow" w:eastAsia="Arial" w:hAnsi="Arial Narrow" w:cs="Arial"/>
          <w:b/>
          <w:sz w:val="24"/>
          <w:szCs w:val="24"/>
        </w:rPr>
        <w:t xml:space="preserve"> ACÓRDÃO Nº 1218/2024:</w:t>
      </w:r>
      <w:r w:rsidRPr="00DA5F74">
        <w:rPr>
          <w:rFonts w:ascii="Arial Narrow" w:eastAsia="Arial" w:hAnsi="Arial Narrow" w:cs="Arial"/>
          <w:sz w:val="24"/>
          <w:szCs w:val="24"/>
        </w:rPr>
        <w:t xml:space="preserve"> 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inciso III, alínea “f”, item 2, da Resolução nº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do voto do Excelentíssimo Senhor Conselheiro-Relator, </w:t>
      </w:r>
      <w:r w:rsidRPr="00DA5F74">
        <w:rPr>
          <w:rFonts w:ascii="Arial Narrow" w:eastAsia="Arial" w:hAnsi="Arial Narrow" w:cs="Arial"/>
          <w:b/>
          <w:sz w:val="24"/>
          <w:szCs w:val="24"/>
        </w:rPr>
        <w:t>em divergência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8.1. Conhecer</w:t>
      </w:r>
      <w:r w:rsidRPr="00DA5F74">
        <w:rPr>
          <w:rFonts w:ascii="Arial Narrow" w:eastAsia="Arial" w:hAnsi="Arial Narrow" w:cs="Arial"/>
          <w:sz w:val="24"/>
          <w:szCs w:val="24"/>
        </w:rPr>
        <w:t xml:space="preserve"> do presente Recurso de Reconsideração o interposto pela Sra. </w:t>
      </w:r>
      <w:proofErr w:type="spellStart"/>
      <w:r w:rsidRPr="00DA5F74">
        <w:rPr>
          <w:rFonts w:ascii="Arial Narrow" w:eastAsia="Arial" w:hAnsi="Arial Narrow" w:cs="Arial"/>
          <w:sz w:val="24"/>
          <w:szCs w:val="24"/>
        </w:rPr>
        <w:t>Shaira</w:t>
      </w:r>
      <w:proofErr w:type="spellEnd"/>
      <w:r w:rsidRPr="00DA5F74">
        <w:rPr>
          <w:rFonts w:ascii="Arial Narrow" w:eastAsia="Arial" w:hAnsi="Arial Narrow" w:cs="Arial"/>
          <w:sz w:val="24"/>
          <w:szCs w:val="24"/>
        </w:rPr>
        <w:t xml:space="preserve"> Castro do Vale, Diretora da Policlínica Codajás, exercício 2019, em face do Acórdão nº 2129/2022 - TCE – Tribunal Pleno, proferido no Processo nº 12.004/2020 (fls. 982/985), por preencher os requisitos de admissibilidade do art. 154 da Resolução nº 04/2002 (RI-TCE/AM); </w:t>
      </w:r>
      <w:r w:rsidRPr="00DA5F74">
        <w:rPr>
          <w:rFonts w:ascii="Arial Narrow" w:eastAsia="Arial" w:hAnsi="Arial Narrow" w:cs="Arial"/>
          <w:b/>
          <w:sz w:val="24"/>
          <w:szCs w:val="24"/>
        </w:rPr>
        <w:t>8.2. Dar Provimento</w:t>
      </w:r>
      <w:r w:rsidRPr="00DA5F74">
        <w:rPr>
          <w:rFonts w:ascii="Arial Narrow" w:eastAsia="Arial" w:hAnsi="Arial Narrow" w:cs="Arial"/>
          <w:sz w:val="24"/>
          <w:szCs w:val="24"/>
        </w:rPr>
        <w:t xml:space="preserve"> ao presente Recurso de Reconsideração interposto pela Sra. </w:t>
      </w:r>
      <w:proofErr w:type="spellStart"/>
      <w:r w:rsidRPr="00DA5F74">
        <w:rPr>
          <w:rFonts w:ascii="Arial Narrow" w:eastAsia="Arial" w:hAnsi="Arial Narrow" w:cs="Arial"/>
          <w:sz w:val="24"/>
          <w:szCs w:val="24"/>
        </w:rPr>
        <w:t>Shaira</w:t>
      </w:r>
      <w:proofErr w:type="spellEnd"/>
      <w:r w:rsidRPr="00DA5F74">
        <w:rPr>
          <w:rFonts w:ascii="Arial Narrow" w:eastAsia="Arial" w:hAnsi="Arial Narrow" w:cs="Arial"/>
          <w:sz w:val="24"/>
          <w:szCs w:val="24"/>
        </w:rPr>
        <w:t xml:space="preserve"> Castro do Vale, Diretora da Policlínica Codajás, exercício 2019, em face do Acórdão nº 2129/2022 - TCE – Tribunal Pleno, proferido no Processo nº 12.004/2020 (fls. 982/985), pelas razões expostas na fundamentação do voto, reformando parcialmente o referido decisório no sentido de: </w:t>
      </w:r>
      <w:r w:rsidRPr="00DA5F74">
        <w:rPr>
          <w:rFonts w:ascii="Arial Narrow" w:eastAsia="Arial" w:hAnsi="Arial Narrow" w:cs="Arial"/>
          <w:b/>
          <w:sz w:val="24"/>
          <w:szCs w:val="24"/>
        </w:rPr>
        <w:t>8.2.1.</w:t>
      </w:r>
      <w:r w:rsidRPr="00DA5F74">
        <w:rPr>
          <w:rFonts w:ascii="Arial Narrow" w:eastAsia="Arial" w:hAnsi="Arial Narrow" w:cs="Arial"/>
          <w:sz w:val="24"/>
          <w:szCs w:val="24"/>
        </w:rPr>
        <w:t xml:space="preserve"> Manter o item Considerar revel o Sr. Rainer Elton Figueiredo da Silva. </w:t>
      </w:r>
      <w:r w:rsidRPr="00DA5F74">
        <w:rPr>
          <w:rFonts w:ascii="Arial Narrow" w:eastAsia="Arial" w:hAnsi="Arial Narrow" w:cs="Arial"/>
          <w:b/>
          <w:sz w:val="24"/>
          <w:szCs w:val="24"/>
        </w:rPr>
        <w:t>8.2.2.</w:t>
      </w:r>
      <w:r w:rsidRPr="00DA5F74">
        <w:rPr>
          <w:rFonts w:ascii="Arial Narrow" w:eastAsia="Arial" w:hAnsi="Arial Narrow" w:cs="Arial"/>
          <w:sz w:val="24"/>
          <w:szCs w:val="24"/>
        </w:rPr>
        <w:t xml:space="preserve"> Alterar o item Julgar irregular para Julgar regular com ressalvas a Prestação de Contas Anual da Policlínica – PAM/Codajás, exercício de 2019, de responsabilidade da Sra. </w:t>
      </w:r>
      <w:proofErr w:type="spellStart"/>
      <w:r w:rsidRPr="00DA5F74">
        <w:rPr>
          <w:rFonts w:ascii="Arial Narrow" w:eastAsia="Arial" w:hAnsi="Arial Narrow" w:cs="Arial"/>
          <w:sz w:val="24"/>
          <w:szCs w:val="24"/>
        </w:rPr>
        <w:t>Shaira</w:t>
      </w:r>
      <w:proofErr w:type="spellEnd"/>
      <w:r w:rsidRPr="00DA5F74">
        <w:rPr>
          <w:rFonts w:ascii="Arial Narrow" w:eastAsia="Arial" w:hAnsi="Arial Narrow" w:cs="Arial"/>
          <w:sz w:val="24"/>
          <w:szCs w:val="24"/>
        </w:rPr>
        <w:t xml:space="preserve"> Castro do Vale – Diretora e Ordenadora das despesas no período de 01.01 a 13.04, com fulcro no art. 71, II, da CF/88 c/c o art. 40, II, da CE/89 e art. 1º, II, art. 2º e 5o, art. 22, III e 25 da Lei nº 2.423/96. </w:t>
      </w:r>
      <w:r w:rsidRPr="00DA5F74">
        <w:rPr>
          <w:rFonts w:ascii="Arial Narrow" w:eastAsia="Arial" w:hAnsi="Arial Narrow" w:cs="Arial"/>
          <w:b/>
          <w:sz w:val="24"/>
          <w:szCs w:val="24"/>
        </w:rPr>
        <w:t>8.2.3. Manter</w:t>
      </w:r>
      <w:r w:rsidRPr="00DA5F74">
        <w:rPr>
          <w:rFonts w:ascii="Arial Narrow" w:eastAsia="Arial" w:hAnsi="Arial Narrow" w:cs="Arial"/>
          <w:sz w:val="24"/>
          <w:szCs w:val="24"/>
        </w:rPr>
        <w:t xml:space="preserve"> o item Julgar irregular a Prestação de Contas Anual da Policlínica – PAM/Codajás, exercício de 2019, de responsabilidade da Sra. </w:t>
      </w:r>
      <w:proofErr w:type="spellStart"/>
      <w:r w:rsidRPr="00DA5F74">
        <w:rPr>
          <w:rFonts w:ascii="Arial Narrow" w:eastAsia="Arial" w:hAnsi="Arial Narrow" w:cs="Arial"/>
          <w:sz w:val="24"/>
          <w:szCs w:val="24"/>
        </w:rPr>
        <w:t>Aida</w:t>
      </w:r>
      <w:proofErr w:type="spellEnd"/>
      <w:r w:rsidRPr="00DA5F74">
        <w:rPr>
          <w:rFonts w:ascii="Arial Narrow" w:eastAsia="Arial" w:hAnsi="Arial Narrow" w:cs="Arial"/>
          <w:sz w:val="24"/>
          <w:szCs w:val="24"/>
        </w:rPr>
        <w:t xml:space="preserve"> Cristina Tapajós Andrade – Diretora e Ordenadora das despesas no período de 14.03 a 19.11, com fulcro no art. 71, II, da CF/88 c/c o art. 40, II, da CE/89 e art. 1º, II, art. 2º e 5º, art. 22, III e 25 da Lei nº 2.423/96. </w:t>
      </w:r>
      <w:r w:rsidRPr="00DA5F74">
        <w:rPr>
          <w:rFonts w:ascii="Arial Narrow" w:eastAsia="Arial" w:hAnsi="Arial Narrow" w:cs="Arial"/>
          <w:b/>
          <w:sz w:val="24"/>
          <w:szCs w:val="24"/>
        </w:rPr>
        <w:t>8.2.4. Manter</w:t>
      </w:r>
      <w:r w:rsidRPr="00DA5F74">
        <w:rPr>
          <w:rFonts w:ascii="Arial Narrow" w:eastAsia="Arial" w:hAnsi="Arial Narrow" w:cs="Arial"/>
          <w:sz w:val="24"/>
          <w:szCs w:val="24"/>
        </w:rPr>
        <w:t xml:space="preserve"> o item Julgar irregular a Prestação de Contas Anual da Policlínica – PAM/Codajás, exercício de 2019, de responsabilidade do Sr. Rainer Elton Figueiredo da Silva – Diretor e Ordenador das despesas no período de 19.11 a 31.12, com fulcro no art. 71, II, da CF/88 c/c o art. 40, II, da CE/89 e art. 1º, II, art. 2º e 5º, art. 22, III e 25 da Lei nº 2.423/96. </w:t>
      </w:r>
      <w:r w:rsidRPr="00DA5F74">
        <w:rPr>
          <w:rFonts w:ascii="Arial Narrow" w:eastAsia="Arial" w:hAnsi="Arial Narrow" w:cs="Arial"/>
          <w:b/>
          <w:sz w:val="24"/>
          <w:szCs w:val="24"/>
        </w:rPr>
        <w:t>8.2.5. Excluir</w:t>
      </w:r>
      <w:r w:rsidRPr="00DA5F74">
        <w:rPr>
          <w:rFonts w:ascii="Arial Narrow" w:eastAsia="Arial" w:hAnsi="Arial Narrow" w:cs="Arial"/>
          <w:sz w:val="24"/>
          <w:szCs w:val="24"/>
        </w:rPr>
        <w:t xml:space="preserve"> o item Aplicar Multa à Sra. </w:t>
      </w:r>
      <w:proofErr w:type="spellStart"/>
      <w:r w:rsidRPr="00DA5F74">
        <w:rPr>
          <w:rFonts w:ascii="Arial Narrow" w:eastAsia="Arial" w:hAnsi="Arial Narrow" w:cs="Arial"/>
          <w:sz w:val="24"/>
          <w:szCs w:val="24"/>
        </w:rPr>
        <w:t>Shaira</w:t>
      </w:r>
      <w:proofErr w:type="spellEnd"/>
      <w:r w:rsidRPr="00DA5F74">
        <w:rPr>
          <w:rFonts w:ascii="Arial Narrow" w:eastAsia="Arial" w:hAnsi="Arial Narrow" w:cs="Arial"/>
          <w:sz w:val="24"/>
          <w:szCs w:val="24"/>
        </w:rPr>
        <w:t xml:space="preserve"> Castro do Vale no valor de R$ 13.654,39 (treze mil, seiscentos e cinquenta e quatro reais e trinta e nove centavos) e fixar prazo de 30 dias para que o responsável recolha o valor da multa, com fundamento no art. 54, VI da Lei nº 2.423/96 c/c o art. 308, VI da Resolução nº 04/2002 com redação dada pela Resolução nº 04/2018 pela restrição nº 01 e 03 da Notificação nº 251/2020-DICAD, na esfera Estadual para o órgão Fundo de Apoio ao Exercício do Controle Externo - FAECE, através de DAR avulso extraído do sítio eletrônico da SEFAZ/AM, sob o código “5508 – Multas aplicadas pelo TCE/AM – Fundo de Apoio ao Exercício do Controle Externo – FAECE”. Dentro do prazo anteriormente conferido, é obrigatório o encaminhamento do comprovante de pagamento (autenticado pelo Banco) a esta Corte de Contas (art. </w:t>
      </w:r>
      <w:r w:rsidRPr="00DA5F74">
        <w:rPr>
          <w:rFonts w:ascii="Arial Narrow" w:eastAsia="Arial" w:hAnsi="Arial Narrow" w:cs="Arial"/>
          <w:sz w:val="24"/>
          <w:szCs w:val="24"/>
        </w:rPr>
        <w:lastRenderedPageBreak/>
        <w:t xml:space="preserve">72, inciso III, alínea "a", da Lei Orgânica do TCE/AM), condição imprescindível para emissão do Termo de Quitação. O não adimplemento dessa obrigação pecuniária no prazo legal importará na continuidade da cobrança administrativa ou judicial do título executivo (art. 73 da Lei Orgânica do TCE/AM), ficando o DERED autorizado, caso expirado o referido prazo, a adotar as medidas previstas nas subseções III e IV da Seção III, do Capítulo X, da Resolução nº 04/2002- TCE/AM, bem como proceder, conforme estabelecido no Acordo de Cooperação firmado com o Instituto de Estudos de Protesto de Títulos do Brasil - Seção Amazonas - IEPTB/AM, ao encaminhamento do título executivo para protesto em nome do responsável; </w:t>
      </w:r>
      <w:r w:rsidRPr="00DA5F74">
        <w:rPr>
          <w:rFonts w:ascii="Arial Narrow" w:eastAsia="Arial" w:hAnsi="Arial Narrow" w:cs="Arial"/>
          <w:b/>
          <w:sz w:val="24"/>
          <w:szCs w:val="24"/>
        </w:rPr>
        <w:t>8.2.6. Manter</w:t>
      </w:r>
      <w:r w:rsidRPr="00DA5F74">
        <w:rPr>
          <w:rFonts w:ascii="Arial Narrow" w:eastAsia="Arial" w:hAnsi="Arial Narrow" w:cs="Arial"/>
          <w:sz w:val="24"/>
          <w:szCs w:val="24"/>
        </w:rPr>
        <w:t xml:space="preserve"> o item Aplicar Multa à Sra. </w:t>
      </w:r>
      <w:proofErr w:type="spellStart"/>
      <w:r w:rsidRPr="00DA5F74">
        <w:rPr>
          <w:rFonts w:ascii="Arial Narrow" w:eastAsia="Arial" w:hAnsi="Arial Narrow" w:cs="Arial"/>
          <w:sz w:val="24"/>
          <w:szCs w:val="24"/>
        </w:rPr>
        <w:t>Aida</w:t>
      </w:r>
      <w:proofErr w:type="spellEnd"/>
      <w:r w:rsidRPr="00DA5F74">
        <w:rPr>
          <w:rFonts w:ascii="Arial Narrow" w:eastAsia="Arial" w:hAnsi="Arial Narrow" w:cs="Arial"/>
          <w:sz w:val="24"/>
          <w:szCs w:val="24"/>
        </w:rPr>
        <w:t xml:space="preserve"> Cristina Tapajós Andrade no valor de R$ 13.654,39 (treze mil, seiscentos e cinquenta e quatro reais e trinta e nove centavos) e fixar prazo de 30 dias para que o responsável recolha o valor da MULTA, com fundamento no art. 54, VI da Lei nº 2.423/96 c/c o art. 308, VI da Resolução nº 04/2002 com redação dada pela Resolução nº 04/2018 pela restrição nº 1.2, 03, 06 e 07 da Notificação nº 252/2020 - DICAD, na esfera Estadual para o órgão Fundo de Apoio ao Exercício do Controle Externo - FAECE, através de DAR avulso extraído do sítio eletrônico da SEFAZ/AM, sob o código “5508 – Multas aplicadas pelo TCE/AM – Fundo de Apoio ao Exercício do Controle Externo – FAECE”. Dentro do prazo anteriormente conferido, é obrigatório o encaminhamento do comprovante de pagamento (autenticado pelo Banco) a esta Corte de Contas (art. 72, inciso III, alínea "a", da Lei Orgânica do TCE/AM), condição imprescindível para emissão do Termo de Quitação. O não adimplemento dessa obrigação pecuniária no prazo legal importará na continuidade da cobrança administrativa ou judicial do título executivo (art. 73 da Lei Orgânica do TCE/AM), ficando o DERED autorizado, caso expirado o referido prazo, a adotar as medidas previstas nas subseções III e IV da Seção III, do Capítulo X, da Resolução nº 04/2002- TCE/AM, bem como proceder, conforme estabelecido no Acordo de Cooperação firmado com o Instituto de Estudos de Protesto de Títulos do Brasil - Seção Amazonas - IEPTB/AM, ao encaminhamento do título executivo para protesto em nome do responsável; </w:t>
      </w:r>
      <w:r w:rsidRPr="00DA5F74">
        <w:rPr>
          <w:rFonts w:ascii="Arial Narrow" w:eastAsia="Arial" w:hAnsi="Arial Narrow" w:cs="Arial"/>
          <w:b/>
          <w:sz w:val="24"/>
          <w:szCs w:val="24"/>
        </w:rPr>
        <w:t>8.2.7. Manter</w:t>
      </w:r>
      <w:r w:rsidRPr="00DA5F74">
        <w:rPr>
          <w:rFonts w:ascii="Arial Narrow" w:eastAsia="Arial" w:hAnsi="Arial Narrow" w:cs="Arial"/>
          <w:sz w:val="24"/>
          <w:szCs w:val="24"/>
        </w:rPr>
        <w:t xml:space="preserve"> o item Aplicar Multa ao Sr. Rainer Elton Figueiredo da Silva no valor de R$ 13.654,39 (treze mil, seiscentos e cinquenta e quatro reais e trinta e nove centavos) e fixar prazo de 30 dias para que o responsável recolha o valor da multa, com fundamento no art. 54, VI da Lei nº 2.423/96 c/c o art. 308, VI da Resolução nº 04/2002 com redação dada pela Resolução nº 04/2018 pela restrição nº 01, 02, 03, 04, 06 e 07 da Notificação nº 250/2020-DICAD, na esfera Estadual para o órgão Fundo de Apoio ao Exercício do Controle Externo - FAECE, através de DAR avulso extraído do sítio eletrônico da SEFAZ/AM, sob o código “5508 – Multas aplicadas pelo TCE/AM – Fundo de Apoio ao Exercício do Controle Externo – FAECE”. Dentro do prazo anteriormente conferido, é obrigatório o encaminhamento do comprovante de pagamento (autenticado pelo Banco) a esta Corte de Contas (art. 72, inciso III, alínea "a", da Lei Orgânica do TCE/AM), condição imprescindível para emissão do Termo de Quitação. O não adimplemento dessa obrigação pecuniária no prazo legal importará na continuidade da cobrança administrativa ou judicial do título executivo (art. 73 da Lei Orgânica do TCE/AM), ficando o DERED autorizado, caso expirado o referido prazo, a adotar as medidas previstas nas subseções III e IV da Seção III, do Capítulo X, da Resolução nº 04/2002- TCE/AM, bem como proceder, conforme estabelecido no Acordo de Cooperação firmado com o Instituto de Estudos de Protesto de Títulos do Brasil - Seção Amazonas - IEPTB/AM, ao encaminhamento do título executivo para protesto em nome do responsável; </w:t>
      </w:r>
      <w:r w:rsidRPr="00DA5F74">
        <w:rPr>
          <w:rFonts w:ascii="Arial Narrow" w:eastAsia="Arial" w:hAnsi="Arial Narrow" w:cs="Arial"/>
          <w:b/>
          <w:sz w:val="24"/>
          <w:szCs w:val="24"/>
        </w:rPr>
        <w:t>8.2.8. Manter</w:t>
      </w:r>
      <w:r w:rsidRPr="00DA5F74">
        <w:rPr>
          <w:rFonts w:ascii="Arial Narrow" w:eastAsia="Arial" w:hAnsi="Arial Narrow" w:cs="Arial"/>
          <w:sz w:val="24"/>
          <w:szCs w:val="24"/>
        </w:rPr>
        <w:t xml:space="preserve"> o item Recomendar à Policlínica – PAM/Codajás que observe com o máximo zelo a Lei nº 4.320/64, principalmente quanto às fases da despesa pública; </w:t>
      </w:r>
      <w:r w:rsidRPr="00DA5F74">
        <w:rPr>
          <w:rFonts w:ascii="Arial Narrow" w:eastAsia="Arial" w:hAnsi="Arial Narrow" w:cs="Arial"/>
          <w:b/>
          <w:sz w:val="24"/>
          <w:szCs w:val="24"/>
        </w:rPr>
        <w:t>8.2.9. Manter</w:t>
      </w:r>
      <w:r w:rsidRPr="00DA5F74">
        <w:rPr>
          <w:rFonts w:ascii="Arial Narrow" w:eastAsia="Arial" w:hAnsi="Arial Narrow" w:cs="Arial"/>
          <w:sz w:val="24"/>
          <w:szCs w:val="24"/>
        </w:rPr>
        <w:t xml:space="preserve"> o item Dar ciência à Sra. </w:t>
      </w:r>
      <w:proofErr w:type="spellStart"/>
      <w:r w:rsidRPr="00DA5F74">
        <w:rPr>
          <w:rFonts w:ascii="Arial Narrow" w:eastAsia="Arial" w:hAnsi="Arial Narrow" w:cs="Arial"/>
          <w:sz w:val="24"/>
          <w:szCs w:val="24"/>
        </w:rPr>
        <w:t>Shaira</w:t>
      </w:r>
      <w:proofErr w:type="spellEnd"/>
      <w:r w:rsidRPr="00DA5F74">
        <w:rPr>
          <w:rFonts w:ascii="Arial Narrow" w:eastAsia="Arial" w:hAnsi="Arial Narrow" w:cs="Arial"/>
          <w:sz w:val="24"/>
          <w:szCs w:val="24"/>
        </w:rPr>
        <w:t xml:space="preserve"> Castro do Vale e demais interessados; </w:t>
      </w:r>
      <w:r w:rsidRPr="00DA5F74">
        <w:rPr>
          <w:rFonts w:ascii="Arial Narrow" w:eastAsia="Arial" w:hAnsi="Arial Narrow" w:cs="Arial"/>
          <w:b/>
          <w:sz w:val="24"/>
          <w:szCs w:val="24"/>
        </w:rPr>
        <w:t>8.2.10. Manter</w:t>
      </w:r>
      <w:r w:rsidRPr="00DA5F74">
        <w:rPr>
          <w:rFonts w:ascii="Arial Narrow" w:eastAsia="Arial" w:hAnsi="Arial Narrow" w:cs="Arial"/>
          <w:sz w:val="24"/>
          <w:szCs w:val="24"/>
        </w:rPr>
        <w:t xml:space="preserve"> o item Arquivar os presentes autos nos termos regimentais.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Rodrigues dos Santos (Presidente), Érico Xavier Desterro e Silva, </w:t>
      </w:r>
      <w:proofErr w:type="spellStart"/>
      <w:r w:rsidR="00624BBB" w:rsidRPr="00DA5F74">
        <w:rPr>
          <w:rFonts w:ascii="Arial Narrow" w:eastAsia="Arial" w:hAnsi="Arial Narrow" w:cs="Arial"/>
          <w:sz w:val="24"/>
          <w:szCs w:val="24"/>
        </w:rPr>
        <w:t>Luis</w:t>
      </w:r>
      <w:proofErr w:type="spellEnd"/>
      <w:r w:rsidR="00624BBB" w:rsidRPr="00DA5F74">
        <w:rPr>
          <w:rFonts w:ascii="Arial Narrow" w:eastAsia="Arial" w:hAnsi="Arial Narrow" w:cs="Arial"/>
          <w:sz w:val="24"/>
          <w:szCs w:val="24"/>
        </w:rPr>
        <w:t xml:space="preserve"> Fabian</w:t>
      </w:r>
      <w:r w:rsidRPr="00DA5F74">
        <w:rPr>
          <w:rFonts w:ascii="Arial Narrow" w:eastAsia="Arial" w:hAnsi="Arial Narrow" w:cs="Arial"/>
          <w:sz w:val="24"/>
          <w:szCs w:val="24"/>
        </w:rPr>
        <w:t xml:space="preserve"> Pereira Barbosa e Mário José de Moraes Costa Filho (Convocado). </w:t>
      </w:r>
      <w:r w:rsidRPr="00DA5F74">
        <w:rPr>
          <w:rFonts w:ascii="Arial Narrow" w:eastAsia="Arial" w:hAnsi="Arial Narrow" w:cs="Arial"/>
          <w:b/>
          <w:sz w:val="24"/>
          <w:szCs w:val="24"/>
        </w:rPr>
        <w:t>Declaração de Impedimento:</w:t>
      </w:r>
      <w:r w:rsidRPr="00DA5F74">
        <w:rPr>
          <w:rFonts w:ascii="Arial Narrow" w:eastAsia="Arial" w:hAnsi="Arial Narrow" w:cs="Arial"/>
          <w:sz w:val="24"/>
          <w:szCs w:val="24"/>
        </w:rPr>
        <w:t xml:space="preserve"> Conselheiro Josué Cláudio de Souza Neto (art. 65 do Regimento Interno).</w:t>
      </w:r>
      <w:r w:rsidRPr="00DA5F74">
        <w:rPr>
          <w:rFonts w:ascii="Arial Narrow" w:eastAsia="Arial" w:hAnsi="Arial Narrow" w:cs="Arial"/>
          <w:b/>
          <w:sz w:val="24"/>
          <w:szCs w:val="24"/>
        </w:rPr>
        <w:t xml:space="preserve"> </w:t>
      </w:r>
    </w:p>
    <w:p w14:paraId="1DD99B8B" w14:textId="77777777" w:rsidR="00CB7D87"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15.013/2020 (APENSOS: 15.012/2020)</w:t>
      </w:r>
      <w:r w:rsidRPr="00DA5F74">
        <w:rPr>
          <w:rFonts w:ascii="Arial Narrow" w:eastAsia="Arial" w:hAnsi="Arial Narrow" w:cs="Arial"/>
          <w:sz w:val="24"/>
          <w:szCs w:val="24"/>
        </w:rPr>
        <w:t xml:space="preserve"> - Representação interposta pelo Ministério Público de Contas (MPC) em desfavor da Fundação Municipal de Cultura, Turismo e Eventos (MANAUSCULT), para averiguar a legalidade do Contrato de Patrocínio nº 006/2014, firmado entre a MANAUSCULT e o Grêmio Recreativo Escola de Samba Vitória Régia.</w:t>
      </w:r>
      <w:r w:rsidRPr="00DA5F74">
        <w:rPr>
          <w:rFonts w:ascii="Arial Narrow" w:eastAsia="Arial" w:hAnsi="Arial Narrow" w:cs="Arial"/>
          <w:b/>
          <w:sz w:val="24"/>
          <w:szCs w:val="24"/>
        </w:rPr>
        <w:t xml:space="preserve"> ACÓRDÃO Nº 1211/2024: </w:t>
      </w:r>
      <w:r w:rsidRPr="00DA5F74">
        <w:rPr>
          <w:rFonts w:ascii="Arial Narrow" w:eastAsia="Arial" w:hAnsi="Arial Narrow" w:cs="Arial"/>
          <w:sz w:val="24"/>
          <w:szCs w:val="24"/>
        </w:rPr>
        <w:t xml:space="preserve">Vistos, relatados e discutidos estes autos acima identificados, </w:t>
      </w:r>
      <w:r w:rsidRPr="00DA5F74">
        <w:rPr>
          <w:rFonts w:ascii="Arial Narrow" w:eastAsia="Arial" w:hAnsi="Arial Narrow" w:cs="Arial"/>
          <w:b/>
          <w:sz w:val="24"/>
          <w:szCs w:val="24"/>
        </w:rPr>
        <w:lastRenderedPageBreak/>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inciso IV, alínea “i”, da Resolução nº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do voto do Excelentíssimo Senhor Conselheiro-Relator, </w:t>
      </w:r>
      <w:r w:rsidRPr="00DA5F74">
        <w:rPr>
          <w:rFonts w:ascii="Arial Narrow" w:eastAsia="Arial" w:hAnsi="Arial Narrow" w:cs="Arial"/>
          <w:b/>
          <w:sz w:val="24"/>
          <w:szCs w:val="24"/>
        </w:rPr>
        <w:t>em consonância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9.1. Conhecer</w:t>
      </w:r>
      <w:r w:rsidRPr="00DA5F74">
        <w:rPr>
          <w:rFonts w:ascii="Arial Narrow" w:eastAsia="Arial" w:hAnsi="Arial Narrow" w:cs="Arial"/>
          <w:sz w:val="24"/>
          <w:szCs w:val="24"/>
        </w:rPr>
        <w:t xml:space="preserve"> da Representação formulada pelo Ministério Público de Contas em face da MANAUSCULT a fim de averiguar a legalidade do Contrato de Patrocínio nº 006/2014, firmado entre a MANAUSCULT e o Grêmio Recreativo Escola de Samba Vitória Régia, em razão do preenchimento dos requisitos estabelecidos no art. 288 da Resolução nº 04/02 – RI-TCE/AM; </w:t>
      </w:r>
      <w:r w:rsidRPr="00DA5F74">
        <w:rPr>
          <w:rFonts w:ascii="Arial Narrow" w:eastAsia="Arial" w:hAnsi="Arial Narrow" w:cs="Arial"/>
          <w:b/>
          <w:sz w:val="24"/>
          <w:szCs w:val="24"/>
        </w:rPr>
        <w:t>9.2. Reconhecer a prescrição</w:t>
      </w:r>
      <w:r w:rsidRPr="00DA5F74">
        <w:rPr>
          <w:rFonts w:ascii="Arial Narrow" w:eastAsia="Arial" w:hAnsi="Arial Narrow" w:cs="Arial"/>
          <w:sz w:val="24"/>
          <w:szCs w:val="24"/>
        </w:rPr>
        <w:t xml:space="preserve"> em favor do Sr. Bernardo Soares Monteiro de Paula, ex-Diretor-Presidente da MANAUSCULT e do Sr. Ivan Martins Moreira, ex-presidente do Grêmio Recreativo Escola de Samba Vitória Régia, razão pela qual afasto as pretensões punitiva e ressarcitória do Estado em decorrência da Representação em tela, com fulcro no que dispõe o §4º do art. 40, da Constituição do Estado do Amazonas de 1989, motivo pelo qual julgo extinto o feito com resolução de mérito, nos termos do art. 487, Inciso II, do Digesto Processual Brasileiro; </w:t>
      </w:r>
      <w:r w:rsidRPr="00DA5F74">
        <w:rPr>
          <w:rFonts w:ascii="Arial Narrow" w:eastAsia="Arial" w:hAnsi="Arial Narrow" w:cs="Arial"/>
          <w:b/>
          <w:sz w:val="24"/>
          <w:szCs w:val="24"/>
        </w:rPr>
        <w:t>9.3. Determinar</w:t>
      </w:r>
      <w:r w:rsidRPr="00DA5F74">
        <w:rPr>
          <w:rFonts w:ascii="Arial Narrow" w:eastAsia="Arial" w:hAnsi="Arial Narrow" w:cs="Arial"/>
          <w:sz w:val="24"/>
          <w:szCs w:val="24"/>
        </w:rPr>
        <w:t xml:space="preserve"> à SEPLENO que encaminhe cópia dos autos à Corregedoria desta Corte de Contas, a fim de que se apure a responsabilidade e os fatos que deram causa à ocorrência da prescrição ora configurada; </w:t>
      </w:r>
      <w:r w:rsidRPr="00DA5F74">
        <w:rPr>
          <w:rFonts w:ascii="Arial Narrow" w:eastAsia="Arial" w:hAnsi="Arial Narrow" w:cs="Arial"/>
          <w:b/>
          <w:sz w:val="24"/>
          <w:szCs w:val="24"/>
        </w:rPr>
        <w:t>9.4. Dar ciência</w:t>
      </w:r>
      <w:r w:rsidRPr="00DA5F74">
        <w:rPr>
          <w:rFonts w:ascii="Arial Narrow" w:eastAsia="Arial" w:hAnsi="Arial Narrow" w:cs="Arial"/>
          <w:sz w:val="24"/>
          <w:szCs w:val="24"/>
        </w:rPr>
        <w:t xml:space="preserve"> do decisório prolatado ao Sr. Bernardo Soares Monteiro de Paula, ex-Diretor-Presidente da MANAUSCULT e ao Sr. Ivan Martins Moreira, ex-Presidente do Grêmio Recreativo Escola de Samba Vitória Régia.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Rodrigues dos Santos (Presidente), Érico Xavier Desterro e Silva, Josué Cláudio de Souza Neto, </w:t>
      </w:r>
      <w:proofErr w:type="spellStart"/>
      <w:r w:rsidRPr="00DA5F74">
        <w:rPr>
          <w:rFonts w:ascii="Arial Narrow" w:eastAsia="Arial" w:hAnsi="Arial Narrow" w:cs="Arial"/>
          <w:sz w:val="24"/>
          <w:szCs w:val="24"/>
        </w:rPr>
        <w:t>Luis</w:t>
      </w:r>
      <w:proofErr w:type="spellEnd"/>
      <w:r w:rsidRPr="00DA5F74">
        <w:rPr>
          <w:rFonts w:ascii="Arial Narrow" w:eastAsia="Arial" w:hAnsi="Arial Narrow" w:cs="Arial"/>
          <w:sz w:val="24"/>
          <w:szCs w:val="24"/>
        </w:rPr>
        <w:t xml:space="preserve"> Fabian Pereira Barbosa e Mário José de Moraes Costa Filho (Convocado).</w:t>
      </w:r>
      <w:r w:rsidRPr="00DA5F74">
        <w:rPr>
          <w:rFonts w:ascii="Arial Narrow" w:eastAsia="Arial" w:hAnsi="Arial Narrow" w:cs="Arial"/>
          <w:b/>
          <w:sz w:val="24"/>
          <w:szCs w:val="24"/>
        </w:rPr>
        <w:t xml:space="preserve"> </w:t>
      </w:r>
    </w:p>
    <w:p w14:paraId="2E5D4CFD" w14:textId="77777777" w:rsidR="00CB7D87"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15.012/2020</w:t>
      </w:r>
      <w:r w:rsidRPr="00DA5F74">
        <w:rPr>
          <w:rFonts w:ascii="Arial Narrow" w:eastAsia="Arial" w:hAnsi="Arial Narrow" w:cs="Arial"/>
          <w:sz w:val="24"/>
          <w:szCs w:val="24"/>
        </w:rPr>
        <w:t xml:space="preserve"> - Prestação de Contas do Termo de Contrato de Patrocínio nº 06/2014, firmado entre a Fundação Municipal de Cultura, Turismo e Eventos (MANAUSCULT) e o Grêmio Recreativo Escola de Samba Vitória Régia </w:t>
      </w:r>
      <w:r w:rsidRPr="00DA5F74">
        <w:rPr>
          <w:rFonts w:ascii="Arial Narrow" w:eastAsia="Arial" w:hAnsi="Arial Narrow" w:cs="Arial"/>
          <w:b/>
          <w:sz w:val="24"/>
          <w:szCs w:val="24"/>
        </w:rPr>
        <w:t xml:space="preserve">Advogado(s): </w:t>
      </w:r>
      <w:r w:rsidRPr="00DA5F74">
        <w:rPr>
          <w:rFonts w:ascii="Arial Narrow" w:eastAsia="Arial" w:hAnsi="Arial Narrow" w:cs="Arial"/>
          <w:sz w:val="24"/>
          <w:szCs w:val="24"/>
        </w:rPr>
        <w:t>Ulisses Soares Ferreira - OAB/AM 13730.</w:t>
      </w:r>
      <w:r w:rsidRPr="00DA5F74">
        <w:rPr>
          <w:rFonts w:ascii="Arial Narrow" w:eastAsia="Arial" w:hAnsi="Arial Narrow" w:cs="Arial"/>
          <w:b/>
          <w:sz w:val="24"/>
          <w:szCs w:val="24"/>
        </w:rPr>
        <w:t xml:space="preserve"> ACÓRDÃO Nº 1212/2024:</w:t>
      </w:r>
      <w:r w:rsidRPr="00DA5F74">
        <w:rPr>
          <w:rFonts w:ascii="Arial Narrow" w:eastAsia="Arial" w:hAnsi="Arial Narrow" w:cs="Arial"/>
          <w:sz w:val="24"/>
          <w:szCs w:val="24"/>
        </w:rPr>
        <w:t xml:space="preserve"> 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inciso IV, alínea "i", da Resolução nº 04/2002-TCE/AM, </w:t>
      </w:r>
      <w:r w:rsidRPr="00DA5F74">
        <w:rPr>
          <w:rFonts w:ascii="Arial Narrow" w:eastAsia="Arial" w:hAnsi="Arial Narrow" w:cs="Arial"/>
          <w:b/>
          <w:sz w:val="24"/>
          <w:szCs w:val="24"/>
        </w:rPr>
        <w:t>por maioria com desempate da Presidência</w:t>
      </w:r>
      <w:r w:rsidRPr="00DA5F74">
        <w:rPr>
          <w:rFonts w:ascii="Arial Narrow" w:eastAsia="Arial" w:hAnsi="Arial Narrow" w:cs="Arial"/>
          <w:sz w:val="24"/>
          <w:szCs w:val="24"/>
        </w:rPr>
        <w:t xml:space="preserve">, nos termos do voto do Excelentíssimo Senhor Conselheiro-Relator, </w:t>
      </w:r>
      <w:r w:rsidRPr="00DA5F74">
        <w:rPr>
          <w:rFonts w:ascii="Arial Narrow" w:eastAsia="Arial" w:hAnsi="Arial Narrow" w:cs="Arial"/>
          <w:b/>
          <w:sz w:val="24"/>
          <w:szCs w:val="24"/>
        </w:rPr>
        <w:t>em consonância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8.1. Reconhecer</w:t>
      </w:r>
      <w:r w:rsidRPr="00DA5F74">
        <w:rPr>
          <w:rFonts w:ascii="Arial Narrow" w:eastAsia="Arial" w:hAnsi="Arial Narrow" w:cs="Arial"/>
          <w:sz w:val="24"/>
          <w:szCs w:val="24"/>
        </w:rPr>
        <w:t xml:space="preserve"> a prescrição em favor do Sr. Bernardo Soares Monteiro de Paula, bem como do Sr. Ivan Martins Moreira, com fulcro no que dispõe o §4º do art. 40 da Constituição do Estado do Amazonas de 1989, razão pela qual afasto as pretensões punitivas e ressarcitórias do Estado em decorrência do ajuste; </w:t>
      </w:r>
      <w:r w:rsidRPr="00DA5F74">
        <w:rPr>
          <w:rFonts w:ascii="Arial Narrow" w:eastAsia="Arial" w:hAnsi="Arial Narrow" w:cs="Arial"/>
          <w:b/>
          <w:sz w:val="24"/>
          <w:szCs w:val="24"/>
        </w:rPr>
        <w:t>8.2. Julgar legal</w:t>
      </w:r>
      <w:r w:rsidRPr="00DA5F74">
        <w:rPr>
          <w:rFonts w:ascii="Arial Narrow" w:eastAsia="Arial" w:hAnsi="Arial Narrow" w:cs="Arial"/>
          <w:sz w:val="24"/>
          <w:szCs w:val="24"/>
        </w:rPr>
        <w:t xml:space="preserve"> o Termo de Contrato de Patrocínio no 06/2014, firmado entre a MANAUSCULT sob a responsabilidade do Sr. Bernardo Soares Monteiro de Paula e o Grêmio Recreativo Escola de Samba Vitória Régia, sob a responsabilidade do Sr. Ivan Martins Moreira, nos termos do art. 5º, XVI da Resolução nº 04/02 – RI-TCE/AM; </w:t>
      </w:r>
      <w:r w:rsidRPr="00DA5F74">
        <w:rPr>
          <w:rFonts w:ascii="Arial Narrow" w:eastAsia="Arial" w:hAnsi="Arial Narrow" w:cs="Arial"/>
          <w:b/>
          <w:sz w:val="24"/>
          <w:szCs w:val="24"/>
        </w:rPr>
        <w:t>8.3. Julgar regular</w:t>
      </w:r>
      <w:r w:rsidRPr="00DA5F74">
        <w:rPr>
          <w:rFonts w:ascii="Arial Narrow" w:eastAsia="Arial" w:hAnsi="Arial Narrow" w:cs="Arial"/>
          <w:sz w:val="24"/>
          <w:szCs w:val="24"/>
        </w:rPr>
        <w:t xml:space="preserve"> do Termo de Contrato de Patrocínio nº 06/2014, firmado entre a MANAUSCULT e o Grêmio Recreativo Escola de Samba Vitória Régia, sob a responsabilidade, respectivamente, do Sr. Bernardo Soares Monteiro de Paula e do Sr. Ivan Martins Moreira, nos termos do art. 5o, II da Resolução nº 04/02 – RI-TCE/AM; </w:t>
      </w:r>
      <w:r w:rsidRPr="00DA5F74">
        <w:rPr>
          <w:rFonts w:ascii="Arial Narrow" w:eastAsia="Arial" w:hAnsi="Arial Narrow" w:cs="Arial"/>
          <w:b/>
          <w:sz w:val="24"/>
          <w:szCs w:val="24"/>
        </w:rPr>
        <w:t>8.4. Dar quitação</w:t>
      </w:r>
      <w:r w:rsidRPr="00DA5F74">
        <w:rPr>
          <w:rFonts w:ascii="Arial Narrow" w:eastAsia="Arial" w:hAnsi="Arial Narrow" w:cs="Arial"/>
          <w:sz w:val="24"/>
          <w:szCs w:val="24"/>
        </w:rPr>
        <w:t xml:space="preserve"> aos Srs. Bernardo Soares Monteiro de Paula e Ivan Martins Moreira, nos termos do art. 23 da Lei nº 2423/96; </w:t>
      </w:r>
      <w:r w:rsidRPr="00DA5F74">
        <w:rPr>
          <w:rFonts w:ascii="Arial Narrow" w:eastAsia="Arial" w:hAnsi="Arial Narrow" w:cs="Arial"/>
          <w:b/>
          <w:sz w:val="24"/>
          <w:szCs w:val="24"/>
        </w:rPr>
        <w:t>8.5. Determinar</w:t>
      </w:r>
      <w:r w:rsidRPr="00DA5F74">
        <w:rPr>
          <w:rFonts w:ascii="Arial Narrow" w:eastAsia="Arial" w:hAnsi="Arial Narrow" w:cs="Arial"/>
          <w:sz w:val="24"/>
          <w:szCs w:val="24"/>
        </w:rPr>
        <w:t xml:space="preserve"> à SEPLENO que encaminhe cópia dos autos à Corregedoria desta Corte de Contas, a fim de que se apure a responsabilidade e os fatos que deram causa à ocorrência da prescrição ora configurada; </w:t>
      </w:r>
      <w:r w:rsidRPr="00DA5F74">
        <w:rPr>
          <w:rFonts w:ascii="Arial Narrow" w:eastAsia="Arial" w:hAnsi="Arial Narrow" w:cs="Arial"/>
          <w:b/>
          <w:sz w:val="24"/>
          <w:szCs w:val="24"/>
        </w:rPr>
        <w:t>8.6. Dar ciência</w:t>
      </w:r>
      <w:r w:rsidRPr="00DA5F74">
        <w:rPr>
          <w:rFonts w:ascii="Arial Narrow" w:eastAsia="Arial" w:hAnsi="Arial Narrow" w:cs="Arial"/>
          <w:sz w:val="24"/>
          <w:szCs w:val="24"/>
        </w:rPr>
        <w:t xml:space="preserve"> ao Sr. Bernardo Soares Monteiro de Paula e ao advogado do Sr. Ivan Martins Moreira (procuração às folhas 240), acerca do teor da decisão, nos termos regimentais, encaminhando- lhes cópia do Relatório/Voto e do Acórdão dele resultante; </w:t>
      </w:r>
      <w:r w:rsidRPr="00DA5F74">
        <w:rPr>
          <w:rFonts w:ascii="Arial Narrow" w:eastAsia="Arial" w:hAnsi="Arial Narrow" w:cs="Arial"/>
          <w:b/>
          <w:sz w:val="24"/>
          <w:szCs w:val="24"/>
        </w:rPr>
        <w:t>8.7. Arquivar</w:t>
      </w:r>
      <w:r w:rsidRPr="00DA5F74">
        <w:rPr>
          <w:rFonts w:ascii="Arial Narrow" w:eastAsia="Arial" w:hAnsi="Arial Narrow" w:cs="Arial"/>
          <w:sz w:val="24"/>
          <w:szCs w:val="24"/>
        </w:rPr>
        <w:t xml:space="preserve"> este processo nos termos regimentais, após cumpridas as medidas acima descritas. </w:t>
      </w:r>
      <w:r w:rsidRPr="00DA5F74">
        <w:rPr>
          <w:rFonts w:ascii="Arial Narrow" w:eastAsia="Arial" w:hAnsi="Arial Narrow" w:cs="Arial"/>
          <w:i/>
          <w:sz w:val="24"/>
          <w:szCs w:val="24"/>
        </w:rPr>
        <w:t>Vencido o Voto-Vista do Excelentíssimo Senhor Conselheiro Érico Xavier Desterro e Silva que votou quanto ao julgamento do Processo por reconhecer a prescrição para extinguir o feito com resolução do mérito.</w:t>
      </w:r>
      <w:r w:rsidRPr="00DA5F74">
        <w:rPr>
          <w:rFonts w:ascii="Arial Narrow" w:eastAsia="Arial" w:hAnsi="Arial Narrow" w:cs="Arial"/>
          <w:sz w:val="24"/>
          <w:szCs w:val="24"/>
        </w:rPr>
        <w:t xml:space="preserve">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Rodrigues dos Santos (Presidente), Érico Xavier Desterro e Silva, Josué Cláudio de Souza Neto, </w:t>
      </w:r>
      <w:proofErr w:type="spellStart"/>
      <w:r w:rsidR="00624BBB" w:rsidRPr="00DA5F74">
        <w:rPr>
          <w:rFonts w:ascii="Arial Narrow" w:eastAsia="Arial" w:hAnsi="Arial Narrow" w:cs="Arial"/>
          <w:sz w:val="24"/>
          <w:szCs w:val="24"/>
        </w:rPr>
        <w:t>Luis</w:t>
      </w:r>
      <w:proofErr w:type="spellEnd"/>
      <w:r w:rsidR="00624BBB" w:rsidRPr="00DA5F74">
        <w:rPr>
          <w:rFonts w:ascii="Arial Narrow" w:eastAsia="Arial" w:hAnsi="Arial Narrow" w:cs="Arial"/>
          <w:sz w:val="24"/>
          <w:szCs w:val="24"/>
        </w:rPr>
        <w:t xml:space="preserve"> Fabian</w:t>
      </w:r>
      <w:r w:rsidRPr="00DA5F74">
        <w:rPr>
          <w:rFonts w:ascii="Arial Narrow" w:eastAsia="Arial" w:hAnsi="Arial Narrow" w:cs="Arial"/>
          <w:sz w:val="24"/>
          <w:szCs w:val="24"/>
        </w:rPr>
        <w:t xml:space="preserve"> Pereira Barbosa e Mário José de Moraes Costa Filho (Convocado).</w:t>
      </w:r>
      <w:r w:rsidRPr="00DA5F74">
        <w:rPr>
          <w:rFonts w:ascii="Arial Narrow" w:eastAsia="Arial" w:hAnsi="Arial Narrow" w:cs="Arial"/>
          <w:b/>
          <w:sz w:val="24"/>
          <w:szCs w:val="24"/>
        </w:rPr>
        <w:t xml:space="preserve"> </w:t>
      </w:r>
    </w:p>
    <w:p w14:paraId="026D547A" w14:textId="77777777" w:rsidR="00CB7D87" w:rsidRDefault="00C85754" w:rsidP="00DA5F74">
      <w:pPr>
        <w:spacing w:before="240" w:after="0" w:line="240" w:lineRule="auto"/>
        <w:ind w:right="-2"/>
        <w:jc w:val="both"/>
        <w:rPr>
          <w:rFonts w:ascii="Arial Narrow" w:eastAsia="Arial" w:hAnsi="Arial Narrow" w:cs="Arial"/>
          <w:sz w:val="24"/>
          <w:szCs w:val="24"/>
        </w:rPr>
      </w:pPr>
      <w:r w:rsidRPr="00DA5F74">
        <w:rPr>
          <w:rFonts w:ascii="Arial Narrow" w:eastAsia="Arial" w:hAnsi="Arial Narrow" w:cs="Arial"/>
          <w:b/>
          <w:sz w:val="24"/>
          <w:szCs w:val="24"/>
        </w:rPr>
        <w:lastRenderedPageBreak/>
        <w:t>PROCESSO Nº 10.637/2023</w:t>
      </w:r>
      <w:r w:rsidRPr="00DA5F74">
        <w:rPr>
          <w:rFonts w:ascii="Arial Narrow" w:eastAsia="Arial" w:hAnsi="Arial Narrow" w:cs="Arial"/>
          <w:sz w:val="24"/>
          <w:szCs w:val="24"/>
        </w:rPr>
        <w:t xml:space="preserve"> - Representação interposta pelo Ministério Público de Contas (MPC) em desfavor do Sr. José Augusto Ferraz de Lima, Prefeito Municipal de Iranduba, com o objetivo de apurar possível irregularidade no Contrato nº 100/2020 e Processo Licitatório nº 001/2020 - CPL/PMI. </w:t>
      </w:r>
      <w:r w:rsidRPr="00DA5F74">
        <w:rPr>
          <w:rFonts w:ascii="Arial Narrow" w:eastAsia="Arial" w:hAnsi="Arial Narrow" w:cs="Arial"/>
          <w:b/>
          <w:sz w:val="24"/>
          <w:szCs w:val="24"/>
        </w:rPr>
        <w:t xml:space="preserve">Advogado(s): </w:t>
      </w:r>
      <w:r w:rsidRPr="00DA5F74">
        <w:rPr>
          <w:rFonts w:ascii="Arial Narrow" w:eastAsia="Arial" w:hAnsi="Arial Narrow" w:cs="Arial"/>
          <w:sz w:val="24"/>
          <w:szCs w:val="24"/>
        </w:rPr>
        <w:t xml:space="preserve">Isaac Luiz Miranda Almas - OAB/AM 12199, Mariana Pereira </w:t>
      </w:r>
      <w:proofErr w:type="spellStart"/>
      <w:r w:rsidRPr="00DA5F74">
        <w:rPr>
          <w:rFonts w:ascii="Arial Narrow" w:eastAsia="Arial" w:hAnsi="Arial Narrow" w:cs="Arial"/>
          <w:sz w:val="24"/>
          <w:szCs w:val="24"/>
        </w:rPr>
        <w:t>Carlotto</w:t>
      </w:r>
      <w:proofErr w:type="spellEnd"/>
      <w:r w:rsidRPr="00DA5F74">
        <w:rPr>
          <w:rFonts w:ascii="Arial Narrow" w:eastAsia="Arial" w:hAnsi="Arial Narrow" w:cs="Arial"/>
          <w:sz w:val="24"/>
          <w:szCs w:val="24"/>
        </w:rPr>
        <w:t xml:space="preserve"> - OAB/AM 17299, Ana Cláudia Soares Viana - OAB/AM 17319.</w:t>
      </w:r>
      <w:r w:rsidRPr="00DA5F74">
        <w:rPr>
          <w:rFonts w:ascii="Arial Narrow" w:eastAsia="Arial" w:hAnsi="Arial Narrow" w:cs="Arial"/>
          <w:b/>
          <w:sz w:val="24"/>
          <w:szCs w:val="24"/>
        </w:rPr>
        <w:t xml:space="preserve"> ACÓRDÃO Nº 1214/2024: </w:t>
      </w:r>
      <w:r w:rsidRPr="00DA5F74">
        <w:rPr>
          <w:rFonts w:ascii="Arial Narrow" w:eastAsia="Arial" w:hAnsi="Arial Narrow" w:cs="Arial"/>
          <w:sz w:val="24"/>
          <w:szCs w:val="24"/>
        </w:rPr>
        <w:t xml:space="preserve">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inciso IV, alínea “i”, da Resolução nº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do voto do Excelentíssimo Senhor Conselheiro-Relator, </w:t>
      </w:r>
      <w:r w:rsidRPr="00DA5F74">
        <w:rPr>
          <w:rFonts w:ascii="Arial Narrow" w:eastAsia="Arial" w:hAnsi="Arial Narrow" w:cs="Arial"/>
          <w:b/>
          <w:sz w:val="24"/>
          <w:szCs w:val="24"/>
        </w:rPr>
        <w:t>em consonância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9.1. Conhecer</w:t>
      </w:r>
      <w:r w:rsidRPr="00DA5F74">
        <w:rPr>
          <w:rFonts w:ascii="Arial Narrow" w:eastAsia="Arial" w:hAnsi="Arial Narrow" w:cs="Arial"/>
          <w:sz w:val="24"/>
          <w:szCs w:val="24"/>
        </w:rPr>
        <w:t xml:space="preserve"> da Representação proposta pelo Ministério Público de Contas em face do Sr. José Augusto Ferraz de Lima, Prefeito Municipal de Iranduba, em razão de possíveis irregularidades na execução da obra do Hospital Hilda Freire, por preencher os requisitos do art. 288 c/c 279, §1º da Resolução nº 04/2002-TCE/AM; </w:t>
      </w:r>
      <w:r w:rsidRPr="00DA5F74">
        <w:rPr>
          <w:rFonts w:ascii="Arial Narrow" w:eastAsia="Arial" w:hAnsi="Arial Narrow" w:cs="Arial"/>
          <w:b/>
          <w:sz w:val="24"/>
          <w:szCs w:val="24"/>
        </w:rPr>
        <w:t xml:space="preserve">9.2. Julgar Improcedente </w:t>
      </w:r>
      <w:r w:rsidRPr="00DA5F74">
        <w:rPr>
          <w:rFonts w:ascii="Arial Narrow" w:eastAsia="Arial" w:hAnsi="Arial Narrow" w:cs="Arial"/>
          <w:sz w:val="24"/>
          <w:szCs w:val="24"/>
        </w:rPr>
        <w:t xml:space="preserve">a Representação proposta pelo Ministério Público de Contas em face do Sr. José Augusto Ferraz de Lima, Prefeito Municipal de Iranduba, visto que, diante dos elementos técnicos disponíveis e da análise da documentação apresentada, não restaram inconsistências e/ou irregularidades relativas à execução da obra do Hospital Hilda Freire; </w:t>
      </w:r>
      <w:r w:rsidRPr="00DA5F74">
        <w:rPr>
          <w:rFonts w:ascii="Arial Narrow" w:eastAsia="Arial" w:hAnsi="Arial Narrow" w:cs="Arial"/>
          <w:b/>
          <w:sz w:val="24"/>
          <w:szCs w:val="24"/>
        </w:rPr>
        <w:t>9.3. Dar ciência</w:t>
      </w:r>
      <w:r w:rsidRPr="00DA5F74">
        <w:rPr>
          <w:rFonts w:ascii="Arial Narrow" w:eastAsia="Arial" w:hAnsi="Arial Narrow" w:cs="Arial"/>
          <w:sz w:val="24"/>
          <w:szCs w:val="24"/>
        </w:rPr>
        <w:t xml:space="preserve"> ao Sr. José Augusto Ferraz de Lima, Prefeito Municipal de Iranduba, acerca do teor da presente decisão, nos termos regimentais, encaminhando-lhe cópia do Relatório/Voto e do Acórdão dele resultante; </w:t>
      </w:r>
      <w:r w:rsidRPr="00DA5F74">
        <w:rPr>
          <w:rFonts w:ascii="Arial Narrow" w:eastAsia="Arial" w:hAnsi="Arial Narrow" w:cs="Arial"/>
          <w:b/>
          <w:sz w:val="24"/>
          <w:szCs w:val="24"/>
        </w:rPr>
        <w:t>9.4. Arquivar</w:t>
      </w:r>
      <w:r w:rsidRPr="00DA5F74">
        <w:rPr>
          <w:rFonts w:ascii="Arial Narrow" w:eastAsia="Arial" w:hAnsi="Arial Narrow" w:cs="Arial"/>
          <w:sz w:val="24"/>
          <w:szCs w:val="24"/>
        </w:rPr>
        <w:t xml:space="preserve"> este processo nos termos regimentais, após cumpridas as medidas acima descritas. </w:t>
      </w:r>
      <w:r w:rsidRPr="00DA5F74">
        <w:rPr>
          <w:rFonts w:ascii="Arial Narrow" w:eastAsia="Arial" w:hAnsi="Arial Narrow" w:cs="Arial"/>
          <w:b/>
          <w:sz w:val="24"/>
          <w:szCs w:val="24"/>
        </w:rPr>
        <w:t xml:space="preserve">Especificação do quórum: </w:t>
      </w:r>
      <w:r w:rsidRPr="00DA5F74">
        <w:rPr>
          <w:rFonts w:ascii="Arial Narrow" w:eastAsia="Arial" w:hAnsi="Arial Narrow" w:cs="Arial"/>
          <w:sz w:val="24"/>
          <w:szCs w:val="24"/>
        </w:rPr>
        <w:t xml:space="preserve">Conselheiros: Yara Amazônia Lins Rodrigues dos Santos (Presidente), Érico Xavier Desterro e Silva, Josué Cláudio de Souza Neto, </w:t>
      </w:r>
      <w:proofErr w:type="spellStart"/>
      <w:r w:rsidR="00624BBB" w:rsidRPr="00DA5F74">
        <w:rPr>
          <w:rFonts w:ascii="Arial Narrow" w:eastAsia="Arial" w:hAnsi="Arial Narrow" w:cs="Arial"/>
          <w:sz w:val="24"/>
          <w:szCs w:val="24"/>
        </w:rPr>
        <w:t>Luis</w:t>
      </w:r>
      <w:proofErr w:type="spellEnd"/>
      <w:r w:rsidR="00624BBB" w:rsidRPr="00DA5F74">
        <w:rPr>
          <w:rFonts w:ascii="Arial Narrow" w:eastAsia="Arial" w:hAnsi="Arial Narrow" w:cs="Arial"/>
          <w:sz w:val="24"/>
          <w:szCs w:val="24"/>
        </w:rPr>
        <w:t xml:space="preserve"> Fabian</w:t>
      </w:r>
      <w:r w:rsidRPr="00DA5F74">
        <w:rPr>
          <w:rFonts w:ascii="Arial Narrow" w:eastAsia="Arial" w:hAnsi="Arial Narrow" w:cs="Arial"/>
          <w:sz w:val="24"/>
          <w:szCs w:val="24"/>
        </w:rPr>
        <w:t xml:space="preserve"> Pereira Barbosa e Mário José de Moraes Costa Filho (Convocado). </w:t>
      </w:r>
    </w:p>
    <w:p w14:paraId="59CE83AE" w14:textId="77777777" w:rsidR="00CB7D87"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16.141/2023</w:t>
      </w:r>
      <w:r w:rsidRPr="00DA5F74">
        <w:rPr>
          <w:rFonts w:ascii="Arial Narrow" w:eastAsia="Arial" w:hAnsi="Arial Narrow" w:cs="Arial"/>
          <w:sz w:val="24"/>
          <w:szCs w:val="24"/>
        </w:rPr>
        <w:t xml:space="preserve"> - Representação interposta pela Secretaria Geral do Controle Externo (SECEX-TCE/AM) em desfavor da Secretaria de Estado de Produção Rural (SEPROR</w:t>
      </w:r>
      <w:proofErr w:type="gramStart"/>
      <w:r w:rsidRPr="00DA5F74">
        <w:rPr>
          <w:rFonts w:ascii="Arial Narrow" w:eastAsia="Arial" w:hAnsi="Arial Narrow" w:cs="Arial"/>
          <w:sz w:val="24"/>
          <w:szCs w:val="24"/>
        </w:rPr>
        <w:t>),  para</w:t>
      </w:r>
      <w:proofErr w:type="gramEnd"/>
      <w:r w:rsidRPr="00DA5F74">
        <w:rPr>
          <w:rFonts w:ascii="Arial Narrow" w:eastAsia="Arial" w:hAnsi="Arial Narrow" w:cs="Arial"/>
          <w:sz w:val="24"/>
          <w:szCs w:val="24"/>
        </w:rPr>
        <w:t xml:space="preserve"> apuração de possível desproporção entre a quantidade de servidores efetivos e a de comissionados no órgão, bem como pelo possível desvio de finalidade e pela ausência de previsão legal das atribuições dos cargos em comissão existentes no órgão. </w:t>
      </w:r>
      <w:r w:rsidRPr="00DA5F74">
        <w:rPr>
          <w:rFonts w:ascii="Arial Narrow" w:eastAsia="Arial" w:hAnsi="Arial Narrow" w:cs="Arial"/>
          <w:b/>
          <w:sz w:val="24"/>
          <w:szCs w:val="24"/>
        </w:rPr>
        <w:t xml:space="preserve">ACÓRDÃO Nº 1215/2024: </w:t>
      </w:r>
      <w:r w:rsidRPr="00DA5F74">
        <w:rPr>
          <w:rFonts w:ascii="Arial Narrow" w:eastAsia="Arial" w:hAnsi="Arial Narrow" w:cs="Arial"/>
          <w:sz w:val="24"/>
          <w:szCs w:val="24"/>
        </w:rPr>
        <w:t xml:space="preserve">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inciso IV, alínea “i”, da Resolução nº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do voto do Excelentíssimo Senhor Conselheiro-Relator, </w:t>
      </w:r>
      <w:r w:rsidRPr="00DA5F74">
        <w:rPr>
          <w:rFonts w:ascii="Arial Narrow" w:eastAsia="Arial" w:hAnsi="Arial Narrow" w:cs="Arial"/>
          <w:b/>
          <w:sz w:val="24"/>
          <w:szCs w:val="24"/>
        </w:rPr>
        <w:t>em parcial consonância</w:t>
      </w:r>
      <w:r w:rsidRPr="00DA5F74">
        <w:rPr>
          <w:rFonts w:ascii="Arial Narrow" w:eastAsia="Arial" w:hAnsi="Arial Narrow" w:cs="Arial"/>
          <w:sz w:val="24"/>
          <w:szCs w:val="24"/>
        </w:rPr>
        <w:t xml:space="preserve"> com pronunciamento do Ministério Público junto a este Tribunal, no sentido de</w:t>
      </w:r>
      <w:r w:rsidRPr="00DA5F74">
        <w:rPr>
          <w:rFonts w:ascii="Arial Narrow" w:eastAsia="Arial" w:hAnsi="Arial Narrow" w:cs="Arial"/>
          <w:b/>
          <w:sz w:val="24"/>
          <w:szCs w:val="24"/>
        </w:rPr>
        <w:t>: 9.1. Conhecer</w:t>
      </w:r>
      <w:r w:rsidRPr="00DA5F74">
        <w:rPr>
          <w:rFonts w:ascii="Arial Narrow" w:eastAsia="Arial" w:hAnsi="Arial Narrow" w:cs="Arial"/>
          <w:sz w:val="24"/>
          <w:szCs w:val="24"/>
        </w:rPr>
        <w:t xml:space="preserve"> da Representação formulada pela Secretaria de Controle Externo - SECEX, em desfavor da Secretaria de Estado de Produção Rural - SEPROR, de responsabilidade do Sr. Daniel Pinto Borges, Secretário da SEPROR, para apuração de possível desproporção entre a quantidade de servidores efetivos e a de comissionados no órgão, bem como pelo possível desvio de finalidade e pela ausência de previsão legal das atribuições dos cargos em comissão existentes no órgão, por preencher os requisitos do art. 288 da Resolução nº 04/2002-TCE/AM; </w:t>
      </w:r>
      <w:r w:rsidRPr="00DA5F74">
        <w:rPr>
          <w:rFonts w:ascii="Arial Narrow" w:eastAsia="Arial" w:hAnsi="Arial Narrow" w:cs="Arial"/>
          <w:b/>
          <w:sz w:val="24"/>
          <w:szCs w:val="24"/>
        </w:rPr>
        <w:t>9.2. Julgar Procedente</w:t>
      </w:r>
      <w:r w:rsidRPr="00DA5F74">
        <w:rPr>
          <w:rFonts w:ascii="Arial Narrow" w:eastAsia="Arial" w:hAnsi="Arial Narrow" w:cs="Arial"/>
          <w:sz w:val="24"/>
          <w:szCs w:val="24"/>
        </w:rPr>
        <w:t xml:space="preserve"> a Representação formulada pela Secretaria de Controle Externo - SECEX, contra o Sr. Daniel Pinto Borges, Responsável pela Secretaria de Estado de Produção Rural - SEPROR, uma vez que restou configurada a ausência de concurso público, excesso de cargos comissionados em relação aos cargos efetivos, bem como ausência de previsão legal das atribuições dos cargos em comissão existentes no órgão, em descumprimento do art. 37, II e V da CF/88, RE nº 1.041.210/SP e itens “a”, “c” e “d” do Tema nº 1.010 Repercussão Geral – STF; </w:t>
      </w:r>
      <w:r w:rsidRPr="00DA5F74">
        <w:rPr>
          <w:rFonts w:ascii="Arial Narrow" w:eastAsia="Arial" w:hAnsi="Arial Narrow" w:cs="Arial"/>
          <w:b/>
          <w:sz w:val="24"/>
          <w:szCs w:val="24"/>
        </w:rPr>
        <w:t>9.3. Determinar</w:t>
      </w:r>
      <w:r w:rsidRPr="00DA5F74">
        <w:rPr>
          <w:rFonts w:ascii="Arial Narrow" w:eastAsia="Arial" w:hAnsi="Arial Narrow" w:cs="Arial"/>
          <w:sz w:val="24"/>
          <w:szCs w:val="24"/>
        </w:rPr>
        <w:t xml:space="preserve"> ao Sr. Daniel Pinto Borges, Secretário da SEPROR, o encaminhamento do cronograma de realização do concurso público atualizado em até 60 (sessenta) dias, na forma sugerida pela Unidade Técnica DICAPE; </w:t>
      </w:r>
      <w:r w:rsidRPr="00DA5F74">
        <w:rPr>
          <w:rFonts w:ascii="Arial Narrow" w:eastAsia="Arial" w:hAnsi="Arial Narrow" w:cs="Arial"/>
          <w:b/>
          <w:sz w:val="24"/>
          <w:szCs w:val="24"/>
        </w:rPr>
        <w:t>9.4. Dar ciência</w:t>
      </w:r>
      <w:r w:rsidRPr="00DA5F74">
        <w:rPr>
          <w:rFonts w:ascii="Arial Narrow" w:eastAsia="Arial" w:hAnsi="Arial Narrow" w:cs="Arial"/>
          <w:sz w:val="24"/>
          <w:szCs w:val="24"/>
        </w:rPr>
        <w:t xml:space="preserve"> à Secretaria de Estado de Produção Rural - SEPROR, na pessoa do Sr. Daniel Pinto Borges, Secretário da SEPROR e demais interessados acerca do teor da presente decisão, nos termos regimentais, encaminhando-lhes cópia do Relatório/Voto e do Acórdão dele resultante; </w:t>
      </w:r>
      <w:r w:rsidRPr="00DA5F74">
        <w:rPr>
          <w:rFonts w:ascii="Arial Narrow" w:eastAsia="Arial" w:hAnsi="Arial Narrow" w:cs="Arial"/>
          <w:b/>
          <w:sz w:val="24"/>
          <w:szCs w:val="24"/>
        </w:rPr>
        <w:t>9.5. Arquivar</w:t>
      </w:r>
      <w:r w:rsidRPr="00DA5F74">
        <w:rPr>
          <w:rFonts w:ascii="Arial Narrow" w:eastAsia="Arial" w:hAnsi="Arial Narrow" w:cs="Arial"/>
          <w:sz w:val="24"/>
          <w:szCs w:val="24"/>
        </w:rPr>
        <w:t xml:space="preserve"> este processo nos termos regimentais, após cumpridas as medidas acima descritas.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w:t>
      </w:r>
      <w:r w:rsidRPr="00DA5F74">
        <w:rPr>
          <w:rFonts w:ascii="Arial Narrow" w:eastAsia="Arial" w:hAnsi="Arial Narrow" w:cs="Arial"/>
          <w:sz w:val="24"/>
          <w:szCs w:val="24"/>
        </w:rPr>
        <w:lastRenderedPageBreak/>
        <w:t xml:space="preserve">Conselheiros: Yara Amazônia Lins Rodrigues dos Santos (Presidente), Érico Xavier Desterro e Silva, Josué Cláudio de Souza Neto, </w:t>
      </w:r>
      <w:proofErr w:type="spellStart"/>
      <w:r w:rsidR="00624BBB" w:rsidRPr="00DA5F74">
        <w:rPr>
          <w:rFonts w:ascii="Arial Narrow" w:eastAsia="Arial" w:hAnsi="Arial Narrow" w:cs="Arial"/>
          <w:sz w:val="24"/>
          <w:szCs w:val="24"/>
        </w:rPr>
        <w:t>Luis</w:t>
      </w:r>
      <w:proofErr w:type="spellEnd"/>
      <w:r w:rsidR="00624BBB" w:rsidRPr="00DA5F74">
        <w:rPr>
          <w:rFonts w:ascii="Arial Narrow" w:eastAsia="Arial" w:hAnsi="Arial Narrow" w:cs="Arial"/>
          <w:sz w:val="24"/>
          <w:szCs w:val="24"/>
        </w:rPr>
        <w:t xml:space="preserve"> Fabian</w:t>
      </w:r>
      <w:r w:rsidRPr="00DA5F74">
        <w:rPr>
          <w:rFonts w:ascii="Arial Narrow" w:eastAsia="Arial" w:hAnsi="Arial Narrow" w:cs="Arial"/>
          <w:sz w:val="24"/>
          <w:szCs w:val="24"/>
        </w:rPr>
        <w:t xml:space="preserve"> Pereira Barbosa e Mário José de Moraes Costa Filho (Convocado).</w:t>
      </w:r>
      <w:r w:rsidRPr="00DA5F74">
        <w:rPr>
          <w:rFonts w:ascii="Arial Narrow" w:eastAsia="Arial" w:hAnsi="Arial Narrow" w:cs="Arial"/>
          <w:b/>
          <w:sz w:val="24"/>
          <w:szCs w:val="24"/>
        </w:rPr>
        <w:t xml:space="preserve"> </w:t>
      </w:r>
    </w:p>
    <w:p w14:paraId="764B17BF" w14:textId="77777777" w:rsidR="00CB7D87"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10.159/2024</w:t>
      </w:r>
      <w:r w:rsidRPr="00DA5F74">
        <w:rPr>
          <w:rFonts w:ascii="Arial Narrow" w:eastAsia="Arial" w:hAnsi="Arial Narrow" w:cs="Arial"/>
          <w:sz w:val="24"/>
          <w:szCs w:val="24"/>
        </w:rPr>
        <w:t xml:space="preserve"> - Representação com pedido de medida cautelar interposta pela empresa Connection – Advisory, Outsourcing </w:t>
      </w:r>
      <w:proofErr w:type="spellStart"/>
      <w:r w:rsidRPr="00DA5F74">
        <w:rPr>
          <w:rFonts w:ascii="Arial Narrow" w:eastAsia="Arial" w:hAnsi="Arial Narrow" w:cs="Arial"/>
          <w:sz w:val="24"/>
          <w:szCs w:val="24"/>
        </w:rPr>
        <w:t>and</w:t>
      </w:r>
      <w:proofErr w:type="spellEnd"/>
      <w:r w:rsidRPr="00DA5F74">
        <w:rPr>
          <w:rFonts w:ascii="Arial Narrow" w:eastAsia="Arial" w:hAnsi="Arial Narrow" w:cs="Arial"/>
          <w:sz w:val="24"/>
          <w:szCs w:val="24"/>
        </w:rPr>
        <w:t xml:space="preserve"> Services Ltda., em desfavor do Governo do Estado do Amazonas, visando apurar possíveis irregularidades na condução do Pregão Eletrônico nº 531/2023-CSC. </w:t>
      </w:r>
      <w:r w:rsidRPr="00DA5F74">
        <w:rPr>
          <w:rFonts w:ascii="Arial Narrow" w:eastAsia="Arial" w:hAnsi="Arial Narrow" w:cs="Arial"/>
          <w:b/>
          <w:sz w:val="24"/>
          <w:szCs w:val="24"/>
        </w:rPr>
        <w:t xml:space="preserve">Advogado(s): </w:t>
      </w:r>
      <w:r w:rsidRPr="00DA5F74">
        <w:rPr>
          <w:rFonts w:ascii="Arial Narrow" w:eastAsia="Arial" w:hAnsi="Arial Narrow" w:cs="Arial"/>
          <w:sz w:val="24"/>
          <w:szCs w:val="24"/>
        </w:rPr>
        <w:t xml:space="preserve">Augusto César Neto de </w:t>
      </w:r>
      <w:proofErr w:type="spellStart"/>
      <w:r w:rsidRPr="00DA5F74">
        <w:rPr>
          <w:rFonts w:ascii="Arial Narrow" w:eastAsia="Arial" w:hAnsi="Arial Narrow" w:cs="Arial"/>
          <w:sz w:val="24"/>
          <w:szCs w:val="24"/>
        </w:rPr>
        <w:t>Padua</w:t>
      </w:r>
      <w:proofErr w:type="spellEnd"/>
      <w:r w:rsidRPr="00DA5F74">
        <w:rPr>
          <w:rFonts w:ascii="Arial Narrow" w:eastAsia="Arial" w:hAnsi="Arial Narrow" w:cs="Arial"/>
          <w:sz w:val="24"/>
          <w:szCs w:val="24"/>
        </w:rPr>
        <w:t xml:space="preserve"> - OAB/MG 159251.</w:t>
      </w:r>
      <w:r w:rsidRPr="00DA5F74">
        <w:rPr>
          <w:rFonts w:ascii="Arial Narrow" w:eastAsia="Arial" w:hAnsi="Arial Narrow" w:cs="Arial"/>
          <w:b/>
          <w:sz w:val="24"/>
          <w:szCs w:val="24"/>
        </w:rPr>
        <w:t xml:space="preserve"> ACÓRDÃO Nº 1219/2024:</w:t>
      </w:r>
      <w:r w:rsidRPr="00DA5F74">
        <w:rPr>
          <w:rFonts w:ascii="Arial Narrow" w:eastAsia="Arial" w:hAnsi="Arial Narrow" w:cs="Arial"/>
          <w:sz w:val="24"/>
          <w:szCs w:val="24"/>
        </w:rPr>
        <w:t xml:space="preserve"> 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inciso IV, alínea “i”, da Resolução nº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do voto do Excelentíssimo Senhor Conselheiro-Relator, </w:t>
      </w:r>
      <w:r w:rsidRPr="00DA5F74">
        <w:rPr>
          <w:rFonts w:ascii="Arial Narrow" w:eastAsia="Arial" w:hAnsi="Arial Narrow" w:cs="Arial"/>
          <w:b/>
          <w:sz w:val="24"/>
          <w:szCs w:val="24"/>
        </w:rPr>
        <w:t>em consonância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9.1. Extinguir</w:t>
      </w:r>
      <w:r w:rsidRPr="00DA5F74">
        <w:rPr>
          <w:rFonts w:ascii="Arial Narrow" w:eastAsia="Arial" w:hAnsi="Arial Narrow" w:cs="Arial"/>
          <w:sz w:val="24"/>
          <w:szCs w:val="24"/>
        </w:rPr>
        <w:t xml:space="preserve"> o processo, sem resolução do mérito, tendo em vista a perda superveniente do objeto, nos termos do art. 485, inciso VI, do CPC/2015, c/c art. 51, da Lei Estadual nº 2.794/2003, ante a perda superveniente do objeto decorrente da revisão, pela Administração Pública contratante, dos atos administrativos contestados na peça inicial; </w:t>
      </w:r>
      <w:r w:rsidRPr="00DA5F74">
        <w:rPr>
          <w:rFonts w:ascii="Arial Narrow" w:eastAsia="Arial" w:hAnsi="Arial Narrow" w:cs="Arial"/>
          <w:b/>
          <w:sz w:val="24"/>
          <w:szCs w:val="24"/>
        </w:rPr>
        <w:t>9.2. Dar ciência</w:t>
      </w:r>
      <w:r w:rsidRPr="00DA5F74">
        <w:rPr>
          <w:rFonts w:ascii="Arial Narrow" w:eastAsia="Arial" w:hAnsi="Arial Narrow" w:cs="Arial"/>
          <w:sz w:val="24"/>
          <w:szCs w:val="24"/>
        </w:rPr>
        <w:t xml:space="preserve"> aos interessados, empresa CONNECTION – ADVISORY, OUTSOURCING AND SERVICES LTDA e o Centro de Serviços Compartilhados - CSC, acerca do teor do presente decisão, nos termos regimentais, encaminhando-lhes cópia do Relatório/Voto e do Acórdão dele resultante; </w:t>
      </w:r>
      <w:r w:rsidRPr="00DA5F74">
        <w:rPr>
          <w:rFonts w:ascii="Arial Narrow" w:eastAsia="Arial" w:hAnsi="Arial Narrow" w:cs="Arial"/>
          <w:b/>
          <w:sz w:val="24"/>
          <w:szCs w:val="24"/>
        </w:rPr>
        <w:t>9.3. Arquivar</w:t>
      </w:r>
      <w:r w:rsidRPr="00DA5F74">
        <w:rPr>
          <w:rFonts w:ascii="Arial Narrow" w:eastAsia="Arial" w:hAnsi="Arial Narrow" w:cs="Arial"/>
          <w:sz w:val="24"/>
          <w:szCs w:val="24"/>
        </w:rPr>
        <w:t xml:space="preserve"> este processo nos termos regimentais, após cumpridas as medidas acima descritas.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Rodrigues dos Santos (Presidente), Érico Xavier Desterro e Silva, Josué Cláudio de Souza Neto, </w:t>
      </w:r>
      <w:proofErr w:type="spellStart"/>
      <w:r w:rsidR="00624BBB" w:rsidRPr="00DA5F74">
        <w:rPr>
          <w:rFonts w:ascii="Arial Narrow" w:eastAsia="Arial" w:hAnsi="Arial Narrow" w:cs="Arial"/>
          <w:sz w:val="24"/>
          <w:szCs w:val="24"/>
        </w:rPr>
        <w:t>Luis</w:t>
      </w:r>
      <w:proofErr w:type="spellEnd"/>
      <w:r w:rsidR="00624BBB" w:rsidRPr="00DA5F74">
        <w:rPr>
          <w:rFonts w:ascii="Arial Narrow" w:eastAsia="Arial" w:hAnsi="Arial Narrow" w:cs="Arial"/>
          <w:sz w:val="24"/>
          <w:szCs w:val="24"/>
        </w:rPr>
        <w:t xml:space="preserve"> Fabian</w:t>
      </w:r>
      <w:r w:rsidRPr="00DA5F74">
        <w:rPr>
          <w:rFonts w:ascii="Arial Narrow" w:eastAsia="Arial" w:hAnsi="Arial Narrow" w:cs="Arial"/>
          <w:sz w:val="24"/>
          <w:szCs w:val="24"/>
        </w:rPr>
        <w:t xml:space="preserve"> Pereira Barbosa e Mário José de Moraes Costa Filho (Convocado).</w:t>
      </w:r>
      <w:r w:rsidRPr="00DA5F74">
        <w:rPr>
          <w:rFonts w:ascii="Arial Narrow" w:eastAsia="Arial" w:hAnsi="Arial Narrow" w:cs="Arial"/>
          <w:b/>
          <w:sz w:val="24"/>
          <w:szCs w:val="24"/>
        </w:rPr>
        <w:t xml:space="preserve"> </w:t>
      </w:r>
    </w:p>
    <w:p w14:paraId="1DA48905" w14:textId="77777777" w:rsidR="00CB7D87"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 xml:space="preserve">AUDITOR-RELATOR: MÁRIO JOSÉ DE MORAES COSTA FILHO. </w:t>
      </w:r>
    </w:p>
    <w:p w14:paraId="6777E35A" w14:textId="77777777" w:rsidR="00CB7D87"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15.643/2022</w:t>
      </w:r>
      <w:r w:rsidRPr="00DA5F74">
        <w:rPr>
          <w:rFonts w:ascii="Arial Narrow" w:eastAsia="Arial" w:hAnsi="Arial Narrow" w:cs="Arial"/>
          <w:sz w:val="24"/>
          <w:szCs w:val="24"/>
        </w:rPr>
        <w:t xml:space="preserve"> - Embargos de Declaração opostos pelo Sr. Januário Carneiro da Cunha Neto contra o Acórdão nº 41/2024 – TCE – Tribunal Pleno. </w:t>
      </w:r>
      <w:r w:rsidRPr="00DA5F74">
        <w:rPr>
          <w:rFonts w:ascii="Arial Narrow" w:eastAsia="Arial" w:hAnsi="Arial Narrow" w:cs="Arial"/>
          <w:b/>
          <w:sz w:val="24"/>
          <w:szCs w:val="24"/>
        </w:rPr>
        <w:t xml:space="preserve">Advogado(s): </w:t>
      </w:r>
      <w:r w:rsidRPr="00DA5F74">
        <w:rPr>
          <w:rFonts w:ascii="Arial Narrow" w:eastAsia="Arial" w:hAnsi="Arial Narrow" w:cs="Arial"/>
          <w:sz w:val="24"/>
          <w:szCs w:val="24"/>
        </w:rPr>
        <w:t xml:space="preserve">Fábio Nunes Bandeira de Melo - OAB/AM 4331, Bruno Vieira da Rocha </w:t>
      </w:r>
      <w:proofErr w:type="spellStart"/>
      <w:r w:rsidRPr="00DA5F74">
        <w:rPr>
          <w:rFonts w:ascii="Arial Narrow" w:eastAsia="Arial" w:hAnsi="Arial Narrow" w:cs="Arial"/>
          <w:sz w:val="24"/>
          <w:szCs w:val="24"/>
        </w:rPr>
        <w:t>Barbirato</w:t>
      </w:r>
      <w:proofErr w:type="spellEnd"/>
      <w:r w:rsidRPr="00DA5F74">
        <w:rPr>
          <w:rFonts w:ascii="Arial Narrow" w:eastAsia="Arial" w:hAnsi="Arial Narrow" w:cs="Arial"/>
          <w:sz w:val="24"/>
          <w:szCs w:val="24"/>
        </w:rPr>
        <w:t xml:space="preserve"> - OAB/AM 6975, Lívia Rocha Brito - OAB/AM 6474, </w:t>
      </w:r>
      <w:proofErr w:type="spellStart"/>
      <w:r w:rsidRPr="00DA5F74">
        <w:rPr>
          <w:rFonts w:ascii="Arial Narrow" w:eastAsia="Arial" w:hAnsi="Arial Narrow" w:cs="Arial"/>
          <w:sz w:val="24"/>
          <w:szCs w:val="24"/>
        </w:rPr>
        <w:t>Any</w:t>
      </w:r>
      <w:proofErr w:type="spellEnd"/>
      <w:r w:rsidRPr="00DA5F74">
        <w:rPr>
          <w:rFonts w:ascii="Arial Narrow" w:eastAsia="Arial" w:hAnsi="Arial Narrow" w:cs="Arial"/>
          <w:sz w:val="24"/>
          <w:szCs w:val="24"/>
        </w:rPr>
        <w:t xml:space="preserve"> </w:t>
      </w:r>
      <w:proofErr w:type="spellStart"/>
      <w:r w:rsidRPr="00DA5F74">
        <w:rPr>
          <w:rFonts w:ascii="Arial Narrow" w:eastAsia="Arial" w:hAnsi="Arial Narrow" w:cs="Arial"/>
          <w:sz w:val="24"/>
          <w:szCs w:val="24"/>
        </w:rPr>
        <w:t>Gresy</w:t>
      </w:r>
      <w:proofErr w:type="spellEnd"/>
      <w:r w:rsidRPr="00DA5F74">
        <w:rPr>
          <w:rFonts w:ascii="Arial Narrow" w:eastAsia="Arial" w:hAnsi="Arial Narrow" w:cs="Arial"/>
          <w:sz w:val="24"/>
          <w:szCs w:val="24"/>
        </w:rPr>
        <w:t xml:space="preserve"> Carvalho da Silva - OAB/AM 12438, Igor Arnaud Ferreira - OAB/AM 10428, </w:t>
      </w:r>
      <w:proofErr w:type="spellStart"/>
      <w:r w:rsidRPr="00DA5F74">
        <w:rPr>
          <w:rFonts w:ascii="Arial Narrow" w:eastAsia="Arial" w:hAnsi="Arial Narrow" w:cs="Arial"/>
          <w:sz w:val="24"/>
          <w:szCs w:val="24"/>
        </w:rPr>
        <w:t>Laiz</w:t>
      </w:r>
      <w:proofErr w:type="spellEnd"/>
      <w:r w:rsidRPr="00DA5F74">
        <w:rPr>
          <w:rFonts w:ascii="Arial Narrow" w:eastAsia="Arial" w:hAnsi="Arial Narrow" w:cs="Arial"/>
          <w:sz w:val="24"/>
          <w:szCs w:val="24"/>
        </w:rPr>
        <w:t xml:space="preserve"> Araújo Russo de Melo e Silva - OAB/AM 6897.</w:t>
      </w:r>
      <w:r w:rsidRPr="00DA5F74">
        <w:rPr>
          <w:rFonts w:ascii="Arial Narrow" w:eastAsia="Arial" w:hAnsi="Arial Narrow" w:cs="Arial"/>
          <w:b/>
          <w:sz w:val="24"/>
          <w:szCs w:val="24"/>
        </w:rPr>
        <w:t xml:space="preserve"> ACÓRDÃO Nº 1221/2024: </w:t>
      </w:r>
      <w:r w:rsidRPr="00DA5F74">
        <w:rPr>
          <w:rFonts w:ascii="Arial Narrow" w:eastAsia="Arial" w:hAnsi="Arial Narrow" w:cs="Arial"/>
          <w:sz w:val="24"/>
          <w:szCs w:val="24"/>
        </w:rPr>
        <w:t xml:space="preserve">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III, alínea “f”, item 1, da Resolução nº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da proposta de voto do Excelentíssimo Senhor Auditor-Relator, </w:t>
      </w:r>
      <w:r w:rsidRPr="00DA5F74">
        <w:rPr>
          <w:rFonts w:ascii="Arial Narrow" w:eastAsia="Arial" w:hAnsi="Arial Narrow" w:cs="Arial"/>
          <w:b/>
          <w:sz w:val="24"/>
          <w:szCs w:val="24"/>
        </w:rPr>
        <w:t>em consonância</w:t>
      </w:r>
      <w:r w:rsidRPr="00DA5F74">
        <w:rPr>
          <w:rFonts w:ascii="Arial Narrow" w:eastAsia="Arial" w:hAnsi="Arial Narrow" w:cs="Arial"/>
          <w:sz w:val="24"/>
          <w:szCs w:val="24"/>
        </w:rPr>
        <w:t xml:space="preserve"> com pronunciamento oral do Ministério Público junto a este Tribunal, no sentido de: </w:t>
      </w:r>
      <w:r w:rsidRPr="00DA5F74">
        <w:rPr>
          <w:rFonts w:ascii="Arial Narrow" w:eastAsia="Arial" w:hAnsi="Arial Narrow" w:cs="Arial"/>
          <w:b/>
          <w:sz w:val="24"/>
          <w:szCs w:val="24"/>
        </w:rPr>
        <w:t>7.1. Conhecer</w:t>
      </w:r>
      <w:r w:rsidRPr="00DA5F74">
        <w:rPr>
          <w:rFonts w:ascii="Arial Narrow" w:eastAsia="Arial" w:hAnsi="Arial Narrow" w:cs="Arial"/>
          <w:sz w:val="24"/>
          <w:szCs w:val="24"/>
        </w:rPr>
        <w:t xml:space="preserve"> dos Embargos de Declaração opostos pelo Sr. Januário Carneiro da Cunha Neto, em face do Acórdão nº 41/2024 – TCE – Tribunal Pleno, com o fito de aclarar possível omissão, em razão do preenchimento do requisito estabelecido no art. 63, §1º da Lei nº 2.423/96 c/c o art. 148, §1º da Resolução nº 04/02 – RI-TCE/AM; </w:t>
      </w:r>
      <w:r w:rsidRPr="00DA5F74">
        <w:rPr>
          <w:rFonts w:ascii="Arial Narrow" w:eastAsia="Arial" w:hAnsi="Arial Narrow" w:cs="Arial"/>
          <w:b/>
          <w:sz w:val="24"/>
          <w:szCs w:val="24"/>
        </w:rPr>
        <w:t>7.2. Negar Provimento</w:t>
      </w:r>
      <w:r w:rsidRPr="00DA5F74">
        <w:rPr>
          <w:rFonts w:ascii="Arial Narrow" w:eastAsia="Arial" w:hAnsi="Arial Narrow" w:cs="Arial"/>
          <w:sz w:val="24"/>
          <w:szCs w:val="24"/>
        </w:rPr>
        <w:t xml:space="preserve"> aos presentes Embargos de Declaração opostos pelo Sr. Januário Carneiro da Cunha Neto, para manter na íntegra o teor do Acórdão nº 41/2024 – TCE – Tribunal Pleno.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Rodrigues dos Santos (Presidente), Érico Xavier Desterro e Silva, Josué Cláudio de Souza Neto e Luiz Henrique Pereira Mendes (Convocado). </w:t>
      </w:r>
      <w:r w:rsidRPr="00DA5F74">
        <w:rPr>
          <w:rFonts w:ascii="Arial Narrow" w:eastAsia="Arial" w:hAnsi="Arial Narrow" w:cs="Arial"/>
          <w:b/>
          <w:sz w:val="24"/>
          <w:szCs w:val="24"/>
        </w:rPr>
        <w:t>Declaração de Impedimento:</w:t>
      </w:r>
      <w:r w:rsidRPr="00DA5F74">
        <w:rPr>
          <w:rFonts w:ascii="Arial Narrow" w:eastAsia="Arial" w:hAnsi="Arial Narrow" w:cs="Arial"/>
          <w:sz w:val="24"/>
          <w:szCs w:val="24"/>
        </w:rPr>
        <w:t xml:space="preserve"> Conselheiro </w:t>
      </w:r>
      <w:proofErr w:type="spellStart"/>
      <w:r w:rsidRPr="00DA5F74">
        <w:rPr>
          <w:rFonts w:ascii="Arial Narrow" w:eastAsia="Arial" w:hAnsi="Arial Narrow" w:cs="Arial"/>
          <w:sz w:val="24"/>
          <w:szCs w:val="24"/>
        </w:rPr>
        <w:t>Luis</w:t>
      </w:r>
      <w:proofErr w:type="spellEnd"/>
      <w:r w:rsidRPr="00DA5F74">
        <w:rPr>
          <w:rFonts w:ascii="Arial Narrow" w:eastAsia="Arial" w:hAnsi="Arial Narrow" w:cs="Arial"/>
          <w:sz w:val="24"/>
          <w:szCs w:val="24"/>
        </w:rPr>
        <w:t xml:space="preserve"> Fabian Pereira Barbosa (art. 65 do Regimento Interno).</w:t>
      </w:r>
      <w:r w:rsidRPr="00DA5F74">
        <w:rPr>
          <w:rFonts w:ascii="Arial Narrow" w:eastAsia="Arial" w:hAnsi="Arial Narrow" w:cs="Arial"/>
          <w:b/>
          <w:sz w:val="24"/>
          <w:szCs w:val="24"/>
        </w:rPr>
        <w:t xml:space="preserve"> </w:t>
      </w:r>
    </w:p>
    <w:p w14:paraId="7BC114D3" w14:textId="77777777" w:rsidR="00CB7D87"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15.642/2022</w:t>
      </w:r>
      <w:r w:rsidRPr="00DA5F74">
        <w:rPr>
          <w:rFonts w:ascii="Arial Narrow" w:eastAsia="Arial" w:hAnsi="Arial Narrow" w:cs="Arial"/>
          <w:sz w:val="24"/>
          <w:szCs w:val="24"/>
        </w:rPr>
        <w:t xml:space="preserve"> - Embargos de Declaração opostos pelo Sr. Januário Carneiro da Cunha Neto contra o Acórdão nº 42/2024 - TCE - Tribunal Pleno. </w:t>
      </w:r>
      <w:r w:rsidRPr="00DA5F74">
        <w:rPr>
          <w:rFonts w:ascii="Arial Narrow" w:eastAsia="Arial" w:hAnsi="Arial Narrow" w:cs="Arial"/>
          <w:b/>
          <w:sz w:val="24"/>
          <w:szCs w:val="24"/>
        </w:rPr>
        <w:t xml:space="preserve">Advogado(s): </w:t>
      </w:r>
      <w:r w:rsidRPr="00DA5F74">
        <w:rPr>
          <w:rFonts w:ascii="Arial Narrow" w:eastAsia="Arial" w:hAnsi="Arial Narrow" w:cs="Arial"/>
          <w:sz w:val="24"/>
          <w:szCs w:val="24"/>
        </w:rPr>
        <w:t xml:space="preserve">Bruno Vieira da Rocha </w:t>
      </w:r>
      <w:proofErr w:type="spellStart"/>
      <w:r w:rsidRPr="00DA5F74">
        <w:rPr>
          <w:rFonts w:ascii="Arial Narrow" w:eastAsia="Arial" w:hAnsi="Arial Narrow" w:cs="Arial"/>
          <w:sz w:val="24"/>
          <w:szCs w:val="24"/>
        </w:rPr>
        <w:t>Barbirato</w:t>
      </w:r>
      <w:proofErr w:type="spellEnd"/>
      <w:r w:rsidRPr="00DA5F74">
        <w:rPr>
          <w:rFonts w:ascii="Arial Narrow" w:eastAsia="Arial" w:hAnsi="Arial Narrow" w:cs="Arial"/>
          <w:sz w:val="24"/>
          <w:szCs w:val="24"/>
        </w:rPr>
        <w:t xml:space="preserve"> - OAB/AM 6975, Fábio Nunes Bandeira de Melo - OAB/AM 4331, </w:t>
      </w:r>
      <w:proofErr w:type="spellStart"/>
      <w:r w:rsidRPr="00DA5F74">
        <w:rPr>
          <w:rFonts w:ascii="Arial Narrow" w:eastAsia="Arial" w:hAnsi="Arial Narrow" w:cs="Arial"/>
          <w:sz w:val="24"/>
          <w:szCs w:val="24"/>
        </w:rPr>
        <w:t>Any</w:t>
      </w:r>
      <w:proofErr w:type="spellEnd"/>
      <w:r w:rsidRPr="00DA5F74">
        <w:rPr>
          <w:rFonts w:ascii="Arial Narrow" w:eastAsia="Arial" w:hAnsi="Arial Narrow" w:cs="Arial"/>
          <w:sz w:val="24"/>
          <w:szCs w:val="24"/>
        </w:rPr>
        <w:t xml:space="preserve"> </w:t>
      </w:r>
      <w:proofErr w:type="spellStart"/>
      <w:r w:rsidRPr="00DA5F74">
        <w:rPr>
          <w:rFonts w:ascii="Arial Narrow" w:eastAsia="Arial" w:hAnsi="Arial Narrow" w:cs="Arial"/>
          <w:sz w:val="24"/>
          <w:szCs w:val="24"/>
        </w:rPr>
        <w:t>Gresy</w:t>
      </w:r>
      <w:proofErr w:type="spellEnd"/>
      <w:r w:rsidRPr="00DA5F74">
        <w:rPr>
          <w:rFonts w:ascii="Arial Narrow" w:eastAsia="Arial" w:hAnsi="Arial Narrow" w:cs="Arial"/>
          <w:sz w:val="24"/>
          <w:szCs w:val="24"/>
        </w:rPr>
        <w:t xml:space="preserve"> Carvalho da Silva - OAB/AM 12438, Igor Arnaud Ferreira - OAB/AM 10428 e </w:t>
      </w:r>
      <w:proofErr w:type="spellStart"/>
      <w:r w:rsidRPr="00DA5F74">
        <w:rPr>
          <w:rFonts w:ascii="Arial Narrow" w:eastAsia="Arial" w:hAnsi="Arial Narrow" w:cs="Arial"/>
          <w:sz w:val="24"/>
          <w:szCs w:val="24"/>
        </w:rPr>
        <w:t>Laiz</w:t>
      </w:r>
      <w:proofErr w:type="spellEnd"/>
      <w:r w:rsidRPr="00DA5F74">
        <w:rPr>
          <w:rFonts w:ascii="Arial Narrow" w:eastAsia="Arial" w:hAnsi="Arial Narrow" w:cs="Arial"/>
          <w:sz w:val="24"/>
          <w:szCs w:val="24"/>
        </w:rPr>
        <w:t xml:space="preserve"> Araújo Russo de Melo e Silva - OAB/AM 6897.</w:t>
      </w:r>
      <w:r w:rsidRPr="00DA5F74">
        <w:rPr>
          <w:rFonts w:ascii="Arial Narrow" w:eastAsia="Arial" w:hAnsi="Arial Narrow" w:cs="Arial"/>
          <w:b/>
          <w:sz w:val="24"/>
          <w:szCs w:val="24"/>
        </w:rPr>
        <w:t xml:space="preserve"> ACÓRDÃO Nº 1222/2024:</w:t>
      </w:r>
      <w:r w:rsidRPr="00DA5F74">
        <w:rPr>
          <w:rFonts w:ascii="Arial Narrow" w:eastAsia="Arial" w:hAnsi="Arial Narrow" w:cs="Arial"/>
          <w:sz w:val="24"/>
          <w:szCs w:val="24"/>
        </w:rPr>
        <w:t xml:space="preserve"> 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w:t>
      </w:r>
      <w:r w:rsidRPr="00DA5F74">
        <w:rPr>
          <w:rFonts w:ascii="Arial Narrow" w:eastAsia="Arial" w:hAnsi="Arial Narrow" w:cs="Arial"/>
          <w:sz w:val="24"/>
          <w:szCs w:val="24"/>
        </w:rPr>
        <w:lastRenderedPageBreak/>
        <w:t xml:space="preserve">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III, alínea “f”, item 1, da Resolução nº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da proposta de voto do Excelentíssimo Senhor Auditor-Relator, </w:t>
      </w:r>
      <w:r w:rsidRPr="00DA5F74">
        <w:rPr>
          <w:rFonts w:ascii="Arial Narrow" w:eastAsia="Arial" w:hAnsi="Arial Narrow" w:cs="Arial"/>
          <w:b/>
          <w:sz w:val="24"/>
          <w:szCs w:val="24"/>
        </w:rPr>
        <w:t>em consonância</w:t>
      </w:r>
      <w:r w:rsidRPr="00DA5F74">
        <w:rPr>
          <w:rFonts w:ascii="Arial Narrow" w:eastAsia="Arial" w:hAnsi="Arial Narrow" w:cs="Arial"/>
          <w:sz w:val="24"/>
          <w:szCs w:val="24"/>
        </w:rPr>
        <w:t xml:space="preserve"> com pronunciamento oral do Ministério Público junto a este Tribunal, no sentido de: </w:t>
      </w:r>
      <w:r w:rsidRPr="00DA5F74">
        <w:rPr>
          <w:rFonts w:ascii="Arial Narrow" w:eastAsia="Arial" w:hAnsi="Arial Narrow" w:cs="Arial"/>
          <w:b/>
          <w:sz w:val="24"/>
          <w:szCs w:val="24"/>
        </w:rPr>
        <w:t>7.1. Conhecer</w:t>
      </w:r>
      <w:r w:rsidRPr="00DA5F74">
        <w:rPr>
          <w:rFonts w:ascii="Arial Narrow" w:eastAsia="Arial" w:hAnsi="Arial Narrow" w:cs="Arial"/>
          <w:sz w:val="24"/>
          <w:szCs w:val="24"/>
        </w:rPr>
        <w:t xml:space="preserve"> dos Embargos de Declaração opostos pelo Sr. Januário Carneiro da Cunha Neto, em face do Acórdão nº 42/2024 – TCE – Tribunal Pleno, com o fito de aclarar possível omissão, em razão do preenchimento do requisito estabelecido no art. 63, §1º da Lei nº 2.423/96 c/c o art. 148, §1º da Resolução nº 04/02 – RI-TCE/AM; </w:t>
      </w:r>
      <w:r w:rsidRPr="00DA5F74">
        <w:rPr>
          <w:rFonts w:ascii="Arial Narrow" w:eastAsia="Arial" w:hAnsi="Arial Narrow" w:cs="Arial"/>
          <w:b/>
          <w:sz w:val="24"/>
          <w:szCs w:val="24"/>
        </w:rPr>
        <w:t>7.2. Negar provimento</w:t>
      </w:r>
      <w:r w:rsidRPr="00DA5F74">
        <w:rPr>
          <w:rFonts w:ascii="Arial Narrow" w:eastAsia="Arial" w:hAnsi="Arial Narrow" w:cs="Arial"/>
          <w:sz w:val="24"/>
          <w:szCs w:val="24"/>
        </w:rPr>
        <w:t xml:space="preserve"> aos presentes Embargos de Declaração opostos pelo Sr. Januário Carneiro da Cunha Neto, para manter na íntegra o teor do Acórdão nº 42/2024 – TCE – Tribunal Pleno.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Rodrigues dos Santos (Presidente), Érico Xavier Desterro e Silva, Josué Cláudio de Souza Neto e Luiz Henrique Pereira Mendes (Convocado). </w:t>
      </w:r>
      <w:r w:rsidRPr="00DA5F74">
        <w:rPr>
          <w:rFonts w:ascii="Arial Narrow" w:eastAsia="Arial" w:hAnsi="Arial Narrow" w:cs="Arial"/>
          <w:b/>
          <w:sz w:val="24"/>
          <w:szCs w:val="24"/>
        </w:rPr>
        <w:t>Declaração de Impedimento:</w:t>
      </w:r>
      <w:r w:rsidRPr="00DA5F74">
        <w:rPr>
          <w:rFonts w:ascii="Arial Narrow" w:eastAsia="Arial" w:hAnsi="Arial Narrow" w:cs="Arial"/>
          <w:sz w:val="24"/>
          <w:szCs w:val="24"/>
        </w:rPr>
        <w:t xml:space="preserve"> Conselheiro </w:t>
      </w:r>
      <w:proofErr w:type="spellStart"/>
      <w:r w:rsidRPr="00DA5F74">
        <w:rPr>
          <w:rFonts w:ascii="Arial Narrow" w:eastAsia="Arial" w:hAnsi="Arial Narrow" w:cs="Arial"/>
          <w:sz w:val="24"/>
          <w:szCs w:val="24"/>
        </w:rPr>
        <w:t>Luis</w:t>
      </w:r>
      <w:proofErr w:type="spellEnd"/>
      <w:r w:rsidRPr="00DA5F74">
        <w:rPr>
          <w:rFonts w:ascii="Arial Narrow" w:eastAsia="Arial" w:hAnsi="Arial Narrow" w:cs="Arial"/>
          <w:sz w:val="24"/>
          <w:szCs w:val="24"/>
        </w:rPr>
        <w:t xml:space="preserve"> Fabian Pereira Barbosa (art. 65 do Regimento Interno).</w:t>
      </w:r>
      <w:r w:rsidRPr="00DA5F74">
        <w:rPr>
          <w:rFonts w:ascii="Arial Narrow" w:eastAsia="Arial" w:hAnsi="Arial Narrow" w:cs="Arial"/>
          <w:b/>
          <w:sz w:val="24"/>
          <w:szCs w:val="24"/>
        </w:rPr>
        <w:t xml:space="preserve"> </w:t>
      </w:r>
    </w:p>
    <w:p w14:paraId="38B2E5A8" w14:textId="77777777" w:rsidR="00CB7D87"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13.138/2021</w:t>
      </w:r>
      <w:r w:rsidRPr="00DA5F74">
        <w:rPr>
          <w:rFonts w:ascii="Arial Narrow" w:eastAsia="Arial" w:hAnsi="Arial Narrow" w:cs="Arial"/>
          <w:sz w:val="24"/>
          <w:szCs w:val="24"/>
        </w:rPr>
        <w:t xml:space="preserve"> - Denúncia apresentada pelo Sr. João </w:t>
      </w:r>
      <w:proofErr w:type="spellStart"/>
      <w:r w:rsidRPr="00DA5F74">
        <w:rPr>
          <w:rFonts w:ascii="Arial Narrow" w:eastAsia="Arial" w:hAnsi="Arial Narrow" w:cs="Arial"/>
          <w:sz w:val="24"/>
          <w:szCs w:val="24"/>
        </w:rPr>
        <w:t>Doza</w:t>
      </w:r>
      <w:proofErr w:type="spellEnd"/>
      <w:r w:rsidRPr="00DA5F74">
        <w:rPr>
          <w:rFonts w:ascii="Arial Narrow" w:eastAsia="Arial" w:hAnsi="Arial Narrow" w:cs="Arial"/>
          <w:sz w:val="24"/>
          <w:szCs w:val="24"/>
        </w:rPr>
        <w:t xml:space="preserve"> de Oliveira Neto e pelo Sr. José Renato Freitas Lira contra o Sr. Nathan Macena de Souza, para apuração de possíveis irregularidades decorrentes do aumento dos subsídios do Prefeito e do Vice-Prefeito do município do Careiro. </w:t>
      </w:r>
      <w:r w:rsidRPr="00DA5F74">
        <w:rPr>
          <w:rFonts w:ascii="Arial Narrow" w:eastAsia="Arial" w:hAnsi="Arial Narrow" w:cs="Arial"/>
          <w:i/>
          <w:sz w:val="24"/>
          <w:szCs w:val="24"/>
        </w:rPr>
        <w:t>RETIRADO DE PAUTA PELO RELATOR DO PROCESSO.</w:t>
      </w:r>
      <w:r w:rsidRPr="00DA5F74">
        <w:rPr>
          <w:rFonts w:ascii="Arial Narrow" w:eastAsia="Arial" w:hAnsi="Arial Narrow" w:cs="Arial"/>
          <w:b/>
          <w:sz w:val="24"/>
          <w:szCs w:val="24"/>
        </w:rPr>
        <w:t xml:space="preserve"> </w:t>
      </w:r>
    </w:p>
    <w:p w14:paraId="0D9A6C82" w14:textId="77777777" w:rsidR="00CB7D87" w:rsidRDefault="00C85754" w:rsidP="00DA5F74">
      <w:pPr>
        <w:spacing w:before="240" w:after="0" w:line="240" w:lineRule="auto"/>
        <w:ind w:right="-2"/>
        <w:jc w:val="both"/>
        <w:rPr>
          <w:rFonts w:ascii="Arial Narrow" w:eastAsia="Arial" w:hAnsi="Arial Narrow" w:cs="Arial"/>
          <w:sz w:val="24"/>
          <w:szCs w:val="24"/>
        </w:rPr>
      </w:pPr>
      <w:r w:rsidRPr="00DA5F74">
        <w:rPr>
          <w:rFonts w:ascii="Arial Narrow" w:eastAsia="Arial" w:hAnsi="Arial Narrow" w:cs="Arial"/>
          <w:b/>
          <w:sz w:val="24"/>
          <w:szCs w:val="24"/>
        </w:rPr>
        <w:t>PROCESSO Nº 14.814/2022</w:t>
      </w:r>
      <w:r w:rsidRPr="00DA5F74">
        <w:rPr>
          <w:rFonts w:ascii="Arial Narrow" w:eastAsia="Arial" w:hAnsi="Arial Narrow" w:cs="Arial"/>
          <w:sz w:val="24"/>
          <w:szCs w:val="24"/>
        </w:rPr>
        <w:t xml:space="preserve"> - Tomada de Contas Especial referente ao Termo de Fomento n° 31/2020- SEC, firmado entre a Secretaria de Estado de Cultura e Economia Criativa (SEC) e a Prefeitura Municipal de Manacapuru.</w:t>
      </w:r>
      <w:r w:rsidRPr="00DA5F74">
        <w:rPr>
          <w:rFonts w:ascii="Arial Narrow" w:eastAsia="Arial" w:hAnsi="Arial Narrow" w:cs="Arial"/>
          <w:b/>
          <w:sz w:val="24"/>
          <w:szCs w:val="24"/>
        </w:rPr>
        <w:t xml:space="preserve"> ACÓRDÃO Nº 1230/2024:</w:t>
      </w:r>
      <w:r w:rsidRPr="00DA5F74">
        <w:rPr>
          <w:rFonts w:ascii="Arial Narrow" w:eastAsia="Arial" w:hAnsi="Arial Narrow" w:cs="Arial"/>
          <w:sz w:val="24"/>
          <w:szCs w:val="24"/>
        </w:rPr>
        <w:t xml:space="preserve"> 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15, inciso VI, da Resolução nº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da proposta de voto do Excelentíssimo Senhor Auditor-Relator, </w:t>
      </w:r>
      <w:r w:rsidRPr="00DA5F74">
        <w:rPr>
          <w:rFonts w:ascii="Arial Narrow" w:eastAsia="Arial" w:hAnsi="Arial Narrow" w:cs="Arial"/>
          <w:b/>
          <w:sz w:val="24"/>
          <w:szCs w:val="24"/>
        </w:rPr>
        <w:t>em consonância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8.1. Julgar legal</w:t>
      </w:r>
      <w:r w:rsidRPr="00DA5F74">
        <w:rPr>
          <w:rFonts w:ascii="Arial Narrow" w:eastAsia="Arial" w:hAnsi="Arial Narrow" w:cs="Arial"/>
          <w:sz w:val="24"/>
          <w:szCs w:val="24"/>
        </w:rPr>
        <w:t xml:space="preserve"> o Termo de Fomento N° 31/2020 - SEC da Secretaria de Estado de Cultura e Economia Criativa - SEC, sob responsabilidade do Sr. Marcos Apolo Muniz de Araújo, em representação à Parceira Pública e da Sra. </w:t>
      </w:r>
      <w:proofErr w:type="spellStart"/>
      <w:r w:rsidRPr="00DA5F74">
        <w:rPr>
          <w:rFonts w:ascii="Arial Narrow" w:eastAsia="Arial" w:hAnsi="Arial Narrow" w:cs="Arial"/>
          <w:sz w:val="24"/>
          <w:szCs w:val="24"/>
        </w:rPr>
        <w:t>Francimara</w:t>
      </w:r>
      <w:proofErr w:type="spellEnd"/>
      <w:r w:rsidRPr="00DA5F74">
        <w:rPr>
          <w:rFonts w:ascii="Arial Narrow" w:eastAsia="Arial" w:hAnsi="Arial Narrow" w:cs="Arial"/>
          <w:sz w:val="24"/>
          <w:szCs w:val="24"/>
        </w:rPr>
        <w:t xml:space="preserve"> de Souza Monteiro, representando a parceira privada; </w:t>
      </w:r>
      <w:r w:rsidRPr="00DA5F74">
        <w:rPr>
          <w:rFonts w:ascii="Arial Narrow" w:eastAsia="Arial" w:hAnsi="Arial Narrow" w:cs="Arial"/>
          <w:b/>
          <w:sz w:val="24"/>
          <w:szCs w:val="24"/>
        </w:rPr>
        <w:t>8.2. Julgar regular</w:t>
      </w:r>
      <w:r w:rsidRPr="00DA5F74">
        <w:rPr>
          <w:rFonts w:ascii="Arial Narrow" w:eastAsia="Arial" w:hAnsi="Arial Narrow" w:cs="Arial"/>
          <w:sz w:val="24"/>
          <w:szCs w:val="24"/>
        </w:rPr>
        <w:t xml:space="preserve"> a Tomada de Contas Especial do Termo de Fomento n° 31/2020 – SEC, sob responsabilidade do Sr. Marcos Apolo Muniz de Araujo; </w:t>
      </w:r>
      <w:r w:rsidRPr="00DA5F74">
        <w:rPr>
          <w:rFonts w:ascii="Arial Narrow" w:eastAsia="Arial" w:hAnsi="Arial Narrow" w:cs="Arial"/>
          <w:b/>
          <w:sz w:val="24"/>
          <w:szCs w:val="24"/>
        </w:rPr>
        <w:t>8.3. Julgar irregular</w:t>
      </w:r>
      <w:r w:rsidRPr="00DA5F74">
        <w:rPr>
          <w:rFonts w:ascii="Arial Narrow" w:eastAsia="Arial" w:hAnsi="Arial Narrow" w:cs="Arial"/>
          <w:sz w:val="24"/>
          <w:szCs w:val="24"/>
        </w:rPr>
        <w:t xml:space="preserve"> a Tomada de Contas Especial do Termo de Fomento n° 31/2020 - SEC sob responsabilidade da Sra. </w:t>
      </w:r>
      <w:proofErr w:type="spellStart"/>
      <w:r w:rsidRPr="00DA5F74">
        <w:rPr>
          <w:rFonts w:ascii="Arial Narrow" w:eastAsia="Arial" w:hAnsi="Arial Narrow" w:cs="Arial"/>
          <w:sz w:val="24"/>
          <w:szCs w:val="24"/>
        </w:rPr>
        <w:t>Francimara</w:t>
      </w:r>
      <w:proofErr w:type="spellEnd"/>
      <w:r w:rsidRPr="00DA5F74">
        <w:rPr>
          <w:rFonts w:ascii="Arial Narrow" w:eastAsia="Arial" w:hAnsi="Arial Narrow" w:cs="Arial"/>
          <w:sz w:val="24"/>
          <w:szCs w:val="24"/>
        </w:rPr>
        <w:t xml:space="preserve"> de Souza Monteiro; </w:t>
      </w:r>
      <w:r w:rsidRPr="00DA5F74">
        <w:rPr>
          <w:rFonts w:ascii="Arial Narrow" w:eastAsia="Arial" w:hAnsi="Arial Narrow" w:cs="Arial"/>
          <w:b/>
          <w:sz w:val="24"/>
          <w:szCs w:val="24"/>
        </w:rPr>
        <w:t>8.4. Aplicar Multa</w:t>
      </w:r>
      <w:r w:rsidRPr="00DA5F74">
        <w:rPr>
          <w:rFonts w:ascii="Arial Narrow" w:eastAsia="Arial" w:hAnsi="Arial Narrow" w:cs="Arial"/>
          <w:sz w:val="24"/>
          <w:szCs w:val="24"/>
        </w:rPr>
        <w:t xml:space="preserve"> à Sra. </w:t>
      </w:r>
      <w:proofErr w:type="spellStart"/>
      <w:r w:rsidRPr="00DA5F74">
        <w:rPr>
          <w:rFonts w:ascii="Arial Narrow" w:eastAsia="Arial" w:hAnsi="Arial Narrow" w:cs="Arial"/>
          <w:sz w:val="24"/>
          <w:szCs w:val="24"/>
        </w:rPr>
        <w:t>Francimara</w:t>
      </w:r>
      <w:proofErr w:type="spellEnd"/>
      <w:r w:rsidRPr="00DA5F74">
        <w:rPr>
          <w:rFonts w:ascii="Arial Narrow" w:eastAsia="Arial" w:hAnsi="Arial Narrow" w:cs="Arial"/>
          <w:sz w:val="24"/>
          <w:szCs w:val="24"/>
        </w:rPr>
        <w:t xml:space="preserve"> de Souza Monteiro, no valor de R$13.654,39 (Treze mil, seiscentos e cinquenta e quatro reais e trinta e nove centavos), com fulcro no art. 308, VI, da Resolução nº 04/2002- TCE/AM e fixar prazo de 30 (trinta) dias para que o responsável recolha o valor da MULTA, em virtude das impropriedades não sanadas, na esfera Estadual para o órgão Fundo de Apoio ao Exercício do Controle Externo - FAECE, através de DAR avulso extraído do sítio eletrônico da SEFAZ/AM, sob o código “5508 – Multas aplicadas pelo TCE/AM – Fundo de Apoio ao Exercício do Controle Externo – FAECE”. Dentro do prazo anteriormente conferido, é obrigatório o encaminhamento do comprovante de pagamento (autenticado pelo Banco) a esta Corte de Contas (art. 72, inciso III, alínea "a", da Lei Orgânica do TCE/AM), condição imprescindível para emissão do Termo de Quitação. O não adimplemento dessa obrigação pecuniária no prazo legal importará na continuidade da cobrança administrativa ou judicial do título executivo (art. 73 da Lei Orgânica do TCE/AM), ficando o DERED autorizado, caso expirado o referido prazo, a adotar as medidas previstas nas subseções III e IV da Seção III, do Capítulo X, da Resolução nº 04/2002-TCE/AM, bem como proceder, conforme estabelecido no Acordo de Cooperação firmado com o Instituto de Estudos de Protesto de Títulos do Brasil - Seção Amazonas - IEPTB/AM, ao encaminhamento do título executivo para protesto em nome do responsável; </w:t>
      </w:r>
      <w:r w:rsidRPr="00DA5F74">
        <w:rPr>
          <w:rFonts w:ascii="Arial Narrow" w:eastAsia="Arial" w:hAnsi="Arial Narrow" w:cs="Arial"/>
          <w:b/>
          <w:sz w:val="24"/>
          <w:szCs w:val="24"/>
        </w:rPr>
        <w:t>8.5. Considerar</w:t>
      </w:r>
      <w:r w:rsidRPr="00DA5F74">
        <w:rPr>
          <w:rFonts w:ascii="Arial Narrow" w:eastAsia="Arial" w:hAnsi="Arial Narrow" w:cs="Arial"/>
          <w:sz w:val="24"/>
          <w:szCs w:val="24"/>
        </w:rPr>
        <w:t xml:space="preserve"> em Alcance a Sra. </w:t>
      </w:r>
      <w:proofErr w:type="spellStart"/>
      <w:r w:rsidRPr="00DA5F74">
        <w:rPr>
          <w:rFonts w:ascii="Arial Narrow" w:eastAsia="Arial" w:hAnsi="Arial Narrow" w:cs="Arial"/>
          <w:sz w:val="24"/>
          <w:szCs w:val="24"/>
        </w:rPr>
        <w:t>Francimara</w:t>
      </w:r>
      <w:proofErr w:type="spellEnd"/>
      <w:r w:rsidRPr="00DA5F74">
        <w:rPr>
          <w:rFonts w:ascii="Arial Narrow" w:eastAsia="Arial" w:hAnsi="Arial Narrow" w:cs="Arial"/>
          <w:sz w:val="24"/>
          <w:szCs w:val="24"/>
        </w:rPr>
        <w:t xml:space="preserve"> de Souza Monteiro, no valor de R$ 50.000,00 (Cinquenta mil reais) e fixar prazo de 30 (trinta) dias para que o responsável recolha o valor do ALCANCE/GLOSA, em virtude da não comprovação da escorreita execução do objeto do termo de convênio, na esfera Estadual para o órgão Secretaria de Estado da </w:t>
      </w:r>
      <w:r w:rsidRPr="00DA5F74">
        <w:rPr>
          <w:rFonts w:ascii="Arial Narrow" w:eastAsia="Arial" w:hAnsi="Arial Narrow" w:cs="Arial"/>
          <w:sz w:val="24"/>
          <w:szCs w:val="24"/>
        </w:rPr>
        <w:lastRenderedPageBreak/>
        <w:t xml:space="preserve">Fazenda – SEFAZ, através de DAR avulso extraído do sítio eletrônico da SEFAZ/AM, sob o código “5670 – outras indenizações – principal – alcance aplicado pelo TCE/AM”, órgão Secretaria de Estado da Fazenda – SEFAZ com a devida comprovação perante esta Corte de Contas e a devida atualização monetária (art.72, III, “a”, da Lei nº 2423/96 – LOTCE/AM c/c o art. 308, § 3º, da Res. nº 04/02 – RITCE/AM). Dentro do prazo anteriormente conferido, é obrigatório o encaminhamento do comprovante de pagamento (autenticado pelo Banco) a esta Corte de Contas (art. 72, inciso III, alínea "a", da Lei Orgânica do TCE/AM), condição imprescindível para emissão do Termo de Quitação. O não adimplemento dessa obrigação pecuniária no prazo legal importará na continuidade da cobrança administrativa ou judicial do título executivo (art. 73 da Lei Orgânica do TCE/AM), ficando o DERED autorizado, caso expirado o referido prazo, a adotar as medidas previstas nas subseções III e IV da Seção III, do Capítulo X, da Resolução nº 04/2002-TCE/AM, bem como proceder, conforme estabelecido no Acordo de Cooperação firmado com o Instituto de Estudos de Protesto de Títulos do Brasil - Seção Amazonas - IEPTB/AM, ao encaminhamento do título executivo para protesto em nome do responsável; </w:t>
      </w:r>
      <w:r w:rsidRPr="00DA5F74">
        <w:rPr>
          <w:rFonts w:ascii="Arial Narrow" w:eastAsia="Arial" w:hAnsi="Arial Narrow" w:cs="Arial"/>
          <w:b/>
          <w:sz w:val="24"/>
          <w:szCs w:val="24"/>
        </w:rPr>
        <w:t>8.6. Dar ciência</w:t>
      </w:r>
      <w:r w:rsidRPr="00DA5F74">
        <w:rPr>
          <w:rFonts w:ascii="Arial Narrow" w:eastAsia="Arial" w:hAnsi="Arial Narrow" w:cs="Arial"/>
          <w:sz w:val="24"/>
          <w:szCs w:val="24"/>
        </w:rPr>
        <w:t xml:space="preserve"> à Sra. </w:t>
      </w:r>
      <w:proofErr w:type="spellStart"/>
      <w:r w:rsidRPr="00DA5F74">
        <w:rPr>
          <w:rFonts w:ascii="Arial Narrow" w:eastAsia="Arial" w:hAnsi="Arial Narrow" w:cs="Arial"/>
          <w:sz w:val="24"/>
          <w:szCs w:val="24"/>
        </w:rPr>
        <w:t>Francimara</w:t>
      </w:r>
      <w:proofErr w:type="spellEnd"/>
      <w:r w:rsidRPr="00DA5F74">
        <w:rPr>
          <w:rFonts w:ascii="Arial Narrow" w:eastAsia="Arial" w:hAnsi="Arial Narrow" w:cs="Arial"/>
          <w:sz w:val="24"/>
          <w:szCs w:val="24"/>
        </w:rPr>
        <w:t xml:space="preserve"> de Souza Monteiro e ao Sr. Marcos Apolo Muniz de Araújo, sobre o julgamento do processo.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Rodrigues dos Santos (Presidente), Érico Xavier Desterro e Silva, Josué Cláudio de Souza Neto e </w:t>
      </w:r>
      <w:proofErr w:type="spellStart"/>
      <w:r w:rsidR="00624BBB" w:rsidRPr="00DA5F74">
        <w:rPr>
          <w:rFonts w:ascii="Arial Narrow" w:eastAsia="Arial" w:hAnsi="Arial Narrow" w:cs="Arial"/>
          <w:sz w:val="24"/>
          <w:szCs w:val="24"/>
        </w:rPr>
        <w:t>Luis</w:t>
      </w:r>
      <w:proofErr w:type="spellEnd"/>
      <w:r w:rsidR="00624BBB" w:rsidRPr="00DA5F74">
        <w:rPr>
          <w:rFonts w:ascii="Arial Narrow" w:eastAsia="Arial" w:hAnsi="Arial Narrow" w:cs="Arial"/>
          <w:sz w:val="24"/>
          <w:szCs w:val="24"/>
        </w:rPr>
        <w:t xml:space="preserve"> Fabian</w:t>
      </w:r>
      <w:r w:rsidRPr="00DA5F74">
        <w:rPr>
          <w:rFonts w:ascii="Arial Narrow" w:eastAsia="Arial" w:hAnsi="Arial Narrow" w:cs="Arial"/>
          <w:sz w:val="24"/>
          <w:szCs w:val="24"/>
        </w:rPr>
        <w:t xml:space="preserve"> Pereira Barbosa. </w:t>
      </w:r>
    </w:p>
    <w:p w14:paraId="02481A50" w14:textId="77777777" w:rsidR="00CB7D87"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13.873/2023</w:t>
      </w:r>
      <w:r w:rsidRPr="00DA5F74">
        <w:rPr>
          <w:rFonts w:ascii="Arial Narrow" w:eastAsia="Arial" w:hAnsi="Arial Narrow" w:cs="Arial"/>
          <w:sz w:val="24"/>
          <w:szCs w:val="24"/>
        </w:rPr>
        <w:t xml:space="preserve"> - Representação com pedido de medida cautelar interposta pela Secretaria Geral do Controle Externo (SECEX-TCE/AM) em desfavor do Sr. Raimundo Paulino de Almeida Grana, Prefeito do município de Silves, para apuração de possíveis irregularidades no âmbito do edital de Processo Seletivo Simplificado Nº 001/2023. </w:t>
      </w:r>
      <w:r w:rsidRPr="00DA5F74">
        <w:rPr>
          <w:rFonts w:ascii="Arial Narrow" w:eastAsia="Arial" w:hAnsi="Arial Narrow" w:cs="Arial"/>
          <w:b/>
          <w:sz w:val="24"/>
          <w:szCs w:val="24"/>
        </w:rPr>
        <w:t xml:space="preserve">Advogado(s): </w:t>
      </w:r>
      <w:r w:rsidRPr="00DA5F74">
        <w:rPr>
          <w:rFonts w:ascii="Arial Narrow" w:eastAsia="Arial" w:hAnsi="Arial Narrow" w:cs="Arial"/>
          <w:sz w:val="24"/>
          <w:szCs w:val="24"/>
        </w:rPr>
        <w:t xml:space="preserve">Ricardo Mendes Lasmar - OAB/AM 5933, Marília </w:t>
      </w:r>
      <w:proofErr w:type="spellStart"/>
      <w:r w:rsidRPr="00DA5F74">
        <w:rPr>
          <w:rFonts w:ascii="Arial Narrow" w:eastAsia="Arial" w:hAnsi="Arial Narrow" w:cs="Arial"/>
          <w:sz w:val="24"/>
          <w:szCs w:val="24"/>
        </w:rPr>
        <w:t>Credie</w:t>
      </w:r>
      <w:proofErr w:type="spellEnd"/>
      <w:r w:rsidRPr="00DA5F74">
        <w:rPr>
          <w:rFonts w:ascii="Arial Narrow" w:eastAsia="Arial" w:hAnsi="Arial Narrow" w:cs="Arial"/>
          <w:sz w:val="24"/>
          <w:szCs w:val="24"/>
        </w:rPr>
        <w:t xml:space="preserve"> Dantas de Araújo Lasmar - OAB/AM 15511.</w:t>
      </w:r>
      <w:r w:rsidRPr="00DA5F74">
        <w:rPr>
          <w:rFonts w:ascii="Arial Narrow" w:eastAsia="Arial" w:hAnsi="Arial Narrow" w:cs="Arial"/>
          <w:b/>
          <w:sz w:val="24"/>
          <w:szCs w:val="24"/>
        </w:rPr>
        <w:t xml:space="preserve"> ACÓRDÃO Nº 1231/2024: </w:t>
      </w:r>
      <w:r w:rsidRPr="00DA5F74">
        <w:rPr>
          <w:rFonts w:ascii="Arial Narrow" w:eastAsia="Arial" w:hAnsi="Arial Narrow" w:cs="Arial"/>
          <w:sz w:val="24"/>
          <w:szCs w:val="24"/>
        </w:rPr>
        <w:t xml:space="preserve">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inciso IV, alínea “i”, da Resolução nº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da proposta de voto do Excelentíssimo Senhor Auditor-Relator, </w:t>
      </w:r>
      <w:r w:rsidRPr="00DA5F74">
        <w:rPr>
          <w:rFonts w:ascii="Arial Narrow" w:eastAsia="Arial" w:hAnsi="Arial Narrow" w:cs="Arial"/>
          <w:b/>
          <w:sz w:val="24"/>
          <w:szCs w:val="24"/>
        </w:rPr>
        <w:t>em consonância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9.1. Conhecer</w:t>
      </w:r>
      <w:r w:rsidRPr="00DA5F74">
        <w:rPr>
          <w:rFonts w:ascii="Arial Narrow" w:eastAsia="Arial" w:hAnsi="Arial Narrow" w:cs="Arial"/>
          <w:sz w:val="24"/>
          <w:szCs w:val="24"/>
        </w:rPr>
        <w:t xml:space="preserve"> da Representação com pedido de Medida Cautelar interposta pela Secex - TCE/AM contra o Sr. Raimundo Paulino de Almeida Grana, Prefeito do Município de Silves/AM, para apuração de possíveis irregularidades no âmbito do Edital de processo seletivo simplificado nº 001/2023, em concordância com o Despacho de fls. 44/46; </w:t>
      </w:r>
      <w:r w:rsidRPr="00DA5F74">
        <w:rPr>
          <w:rFonts w:ascii="Arial Narrow" w:eastAsia="Arial" w:hAnsi="Arial Narrow" w:cs="Arial"/>
          <w:b/>
          <w:sz w:val="24"/>
          <w:szCs w:val="24"/>
        </w:rPr>
        <w:t>9.2. Julgar Procedente</w:t>
      </w:r>
      <w:r w:rsidRPr="00DA5F74">
        <w:rPr>
          <w:rFonts w:ascii="Arial Narrow" w:eastAsia="Arial" w:hAnsi="Arial Narrow" w:cs="Arial"/>
          <w:sz w:val="24"/>
          <w:szCs w:val="24"/>
        </w:rPr>
        <w:t xml:space="preserve"> a Representação interposta pela Secex - TCE/AM, para anular o Edital de processo seletivo simplificado nº 001/2023, devendo ser comprovado o cumprimento, no prazo de 60 (sessenta) dias; </w:t>
      </w:r>
      <w:r w:rsidRPr="00DA5F74">
        <w:rPr>
          <w:rFonts w:ascii="Arial Narrow" w:eastAsia="Arial" w:hAnsi="Arial Narrow" w:cs="Arial"/>
          <w:b/>
          <w:sz w:val="24"/>
          <w:szCs w:val="24"/>
        </w:rPr>
        <w:t>9.3. Recomendar</w:t>
      </w:r>
      <w:r w:rsidRPr="00DA5F74">
        <w:rPr>
          <w:rFonts w:ascii="Arial Narrow" w:eastAsia="Arial" w:hAnsi="Arial Narrow" w:cs="Arial"/>
          <w:sz w:val="24"/>
          <w:szCs w:val="24"/>
        </w:rPr>
        <w:t xml:space="preserve"> à Prefeitura Municipal de Silves que na elaboração de novo processo seletivo, sejam obedecidos os critérios estabelecidos na Lei nº 11.350/2006, bem como no art. 198 da CF.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Rodrigues dos Santos (Presidente), Érico Xavier Desterro e Silva, Josué Cláudio de Souza Neto e </w:t>
      </w:r>
      <w:proofErr w:type="spellStart"/>
      <w:r w:rsidRPr="00DA5F74">
        <w:rPr>
          <w:rFonts w:ascii="Arial Narrow" w:eastAsia="Arial" w:hAnsi="Arial Narrow" w:cs="Arial"/>
          <w:sz w:val="24"/>
          <w:szCs w:val="24"/>
        </w:rPr>
        <w:t>Luis</w:t>
      </w:r>
      <w:proofErr w:type="spellEnd"/>
      <w:r w:rsidRPr="00DA5F74">
        <w:rPr>
          <w:rFonts w:ascii="Arial Narrow" w:eastAsia="Arial" w:hAnsi="Arial Narrow" w:cs="Arial"/>
          <w:sz w:val="24"/>
          <w:szCs w:val="24"/>
        </w:rPr>
        <w:t xml:space="preserve"> Fabian Pereira Barbosa.</w:t>
      </w:r>
      <w:r w:rsidRPr="00DA5F74">
        <w:rPr>
          <w:rFonts w:ascii="Arial Narrow" w:eastAsia="Arial" w:hAnsi="Arial Narrow" w:cs="Arial"/>
          <w:b/>
          <w:sz w:val="24"/>
          <w:szCs w:val="24"/>
        </w:rPr>
        <w:t xml:space="preserve"> </w:t>
      </w:r>
    </w:p>
    <w:p w14:paraId="0B693E65" w14:textId="77777777" w:rsidR="00CB7D87"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 xml:space="preserve">AUDITOR-RELATOR: ALÍPIO REIS FIRMO FILHO. </w:t>
      </w:r>
    </w:p>
    <w:p w14:paraId="7F4A9B93" w14:textId="77777777" w:rsidR="00CB7D87"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15.154/2023 (APENSOS: 12.252/2022)</w:t>
      </w:r>
      <w:r w:rsidRPr="00DA5F74">
        <w:rPr>
          <w:rFonts w:ascii="Arial Narrow" w:eastAsia="Arial" w:hAnsi="Arial Narrow" w:cs="Arial"/>
          <w:sz w:val="24"/>
          <w:szCs w:val="24"/>
        </w:rPr>
        <w:t xml:space="preserve"> - Recurso de Reconsideração interposto pela Sra. Patrícia Cardoso Dias contra o Acórdão nº 1270/2023 - TCE - Tribunal Pleno, exarado nos autos do Processo nº 12.252/2022. </w:t>
      </w:r>
      <w:r w:rsidRPr="00DA5F74">
        <w:rPr>
          <w:rFonts w:ascii="Arial Narrow" w:eastAsia="Arial" w:hAnsi="Arial Narrow" w:cs="Arial"/>
          <w:b/>
          <w:sz w:val="24"/>
          <w:szCs w:val="24"/>
        </w:rPr>
        <w:t xml:space="preserve">Advogado(s): </w:t>
      </w:r>
      <w:r w:rsidRPr="00DA5F74">
        <w:rPr>
          <w:rFonts w:ascii="Arial Narrow" w:eastAsia="Arial" w:hAnsi="Arial Narrow" w:cs="Arial"/>
          <w:sz w:val="24"/>
          <w:szCs w:val="24"/>
        </w:rPr>
        <w:t>Igor Belarmino Ribeiro Lins da Silva - OAB/AM 16143, Rafael Frank Benzecry - OAB/AM 12612.</w:t>
      </w:r>
      <w:r w:rsidRPr="00DA5F74">
        <w:rPr>
          <w:rFonts w:ascii="Arial Narrow" w:eastAsia="Arial" w:hAnsi="Arial Narrow" w:cs="Arial"/>
          <w:b/>
          <w:sz w:val="24"/>
          <w:szCs w:val="24"/>
        </w:rPr>
        <w:t xml:space="preserve"> ACÓRDÃO Nº 1241/2024: </w:t>
      </w:r>
      <w:r w:rsidRPr="00DA5F74">
        <w:rPr>
          <w:rFonts w:ascii="Arial Narrow" w:eastAsia="Arial" w:hAnsi="Arial Narrow" w:cs="Arial"/>
          <w:sz w:val="24"/>
          <w:szCs w:val="24"/>
        </w:rPr>
        <w:t xml:space="preserve">Vistos, relatados e discutidos estes autos acima identificados, </w:t>
      </w:r>
      <w:r w:rsidRPr="00DA5F74">
        <w:rPr>
          <w:rFonts w:ascii="Arial Narrow" w:eastAsia="Arial" w:hAnsi="Arial Narrow" w:cs="Arial"/>
          <w:b/>
          <w:sz w:val="24"/>
          <w:szCs w:val="24"/>
        </w:rPr>
        <w:t xml:space="preserve">ACORDAM </w:t>
      </w:r>
      <w:r w:rsidRPr="00DA5F74">
        <w:rPr>
          <w:rFonts w:ascii="Arial Narrow" w:eastAsia="Arial" w:hAnsi="Arial Narrow" w:cs="Arial"/>
          <w:sz w:val="24"/>
          <w:szCs w:val="24"/>
        </w:rPr>
        <w:t xml:space="preserve">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inciso III, alínea “f”, item 2, da Resolução nº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da proposta de voto do Excelentíssimo Senhor Auditor-Relator, </w:t>
      </w:r>
      <w:r w:rsidRPr="00DA5F74">
        <w:rPr>
          <w:rFonts w:ascii="Arial Narrow" w:eastAsia="Arial" w:hAnsi="Arial Narrow" w:cs="Arial"/>
          <w:b/>
          <w:sz w:val="24"/>
          <w:szCs w:val="24"/>
        </w:rPr>
        <w:t>em consonância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8.1. Conhecer</w:t>
      </w:r>
      <w:r w:rsidRPr="00DA5F74">
        <w:rPr>
          <w:rFonts w:ascii="Arial Narrow" w:eastAsia="Arial" w:hAnsi="Arial Narrow" w:cs="Arial"/>
          <w:sz w:val="24"/>
          <w:szCs w:val="24"/>
        </w:rPr>
        <w:t xml:space="preserve"> o Recurso de Representação interposto pela Sra. </w:t>
      </w:r>
      <w:proofErr w:type="spellStart"/>
      <w:r w:rsidRPr="00DA5F74">
        <w:rPr>
          <w:rFonts w:ascii="Arial Narrow" w:eastAsia="Arial" w:hAnsi="Arial Narrow" w:cs="Arial"/>
          <w:sz w:val="24"/>
          <w:szCs w:val="24"/>
        </w:rPr>
        <w:t>Patricia</w:t>
      </w:r>
      <w:proofErr w:type="spellEnd"/>
      <w:r w:rsidRPr="00DA5F74">
        <w:rPr>
          <w:rFonts w:ascii="Arial Narrow" w:eastAsia="Arial" w:hAnsi="Arial Narrow" w:cs="Arial"/>
          <w:sz w:val="24"/>
          <w:szCs w:val="24"/>
        </w:rPr>
        <w:t xml:space="preserve"> Cardoso Dias, com fundamento no art. 62 da Lei nº 2.423/96 </w:t>
      </w:r>
      <w:r w:rsidRPr="00DA5F74">
        <w:rPr>
          <w:rFonts w:ascii="Arial Narrow" w:eastAsia="Arial" w:hAnsi="Arial Narrow" w:cs="Arial"/>
          <w:sz w:val="24"/>
          <w:szCs w:val="24"/>
        </w:rPr>
        <w:lastRenderedPageBreak/>
        <w:t xml:space="preserve">– LOTCE e art. 154, do RITCE/AM; </w:t>
      </w:r>
      <w:r w:rsidRPr="00DA5F74">
        <w:rPr>
          <w:rFonts w:ascii="Arial Narrow" w:eastAsia="Arial" w:hAnsi="Arial Narrow" w:cs="Arial"/>
          <w:b/>
          <w:sz w:val="24"/>
          <w:szCs w:val="24"/>
        </w:rPr>
        <w:t xml:space="preserve">8.2. Dar Provimento Parcial </w:t>
      </w:r>
      <w:r w:rsidRPr="00DA5F74">
        <w:rPr>
          <w:rFonts w:ascii="Arial Narrow" w:eastAsia="Arial" w:hAnsi="Arial Narrow" w:cs="Arial"/>
          <w:sz w:val="24"/>
          <w:szCs w:val="24"/>
        </w:rPr>
        <w:t xml:space="preserve">ao recurso de Reconsideração interposto pela Sr. </w:t>
      </w:r>
      <w:proofErr w:type="spellStart"/>
      <w:r w:rsidRPr="00DA5F74">
        <w:rPr>
          <w:rFonts w:ascii="Arial Narrow" w:eastAsia="Arial" w:hAnsi="Arial Narrow" w:cs="Arial"/>
          <w:sz w:val="24"/>
          <w:szCs w:val="24"/>
        </w:rPr>
        <w:t>Patricia</w:t>
      </w:r>
      <w:proofErr w:type="spellEnd"/>
      <w:r w:rsidRPr="00DA5F74">
        <w:rPr>
          <w:rFonts w:ascii="Arial Narrow" w:eastAsia="Arial" w:hAnsi="Arial Narrow" w:cs="Arial"/>
          <w:sz w:val="24"/>
          <w:szCs w:val="24"/>
        </w:rPr>
        <w:t xml:space="preserve"> Cardoso Dias, no sentido de afastar tão somente a penalidade aplicada em relação ao Achado 5 (10.3 do Acórdão N° 1270/2023 - TCE-Tribunal Pleno), e reduzir o valor aplicado ao achado 2 (item 10.2 Acórdão N° 1270/2023 - TCE-Tribunal Pleno), para o valor de R$ 8.534,00 (oito mil, quinhentos e trinta e quatro reais), mantendo-se as demais restrições, nos seguintes termos: </w:t>
      </w:r>
      <w:r w:rsidRPr="00DA5F74">
        <w:rPr>
          <w:rFonts w:ascii="Arial Narrow" w:eastAsia="Arial" w:hAnsi="Arial Narrow" w:cs="Arial"/>
          <w:b/>
          <w:sz w:val="24"/>
          <w:szCs w:val="24"/>
        </w:rPr>
        <w:t>8.2.1</w:t>
      </w:r>
      <w:r w:rsidRPr="00DA5F74">
        <w:rPr>
          <w:rFonts w:ascii="Arial Narrow" w:eastAsia="Arial" w:hAnsi="Arial Narrow" w:cs="Arial"/>
          <w:sz w:val="24"/>
          <w:szCs w:val="24"/>
        </w:rPr>
        <w:t xml:space="preserve">.Manter o item Julgar irregular a Prestação de Contas Anual da Maternidade </w:t>
      </w:r>
      <w:proofErr w:type="spellStart"/>
      <w:r w:rsidRPr="00DA5F74">
        <w:rPr>
          <w:rFonts w:ascii="Arial Narrow" w:eastAsia="Arial" w:hAnsi="Arial Narrow" w:cs="Arial"/>
          <w:sz w:val="24"/>
          <w:szCs w:val="24"/>
        </w:rPr>
        <w:t>Azilda</w:t>
      </w:r>
      <w:proofErr w:type="spellEnd"/>
      <w:r w:rsidRPr="00DA5F74">
        <w:rPr>
          <w:rFonts w:ascii="Arial Narrow" w:eastAsia="Arial" w:hAnsi="Arial Narrow" w:cs="Arial"/>
          <w:sz w:val="24"/>
          <w:szCs w:val="24"/>
        </w:rPr>
        <w:t xml:space="preserve"> da Silva Marreiro, Exercício Financeiro de 2021, de responsabilidade da Sra. </w:t>
      </w:r>
      <w:proofErr w:type="spellStart"/>
      <w:r w:rsidRPr="00DA5F74">
        <w:rPr>
          <w:rFonts w:ascii="Arial Narrow" w:eastAsia="Arial" w:hAnsi="Arial Narrow" w:cs="Arial"/>
          <w:sz w:val="24"/>
          <w:szCs w:val="24"/>
        </w:rPr>
        <w:t>Patricia</w:t>
      </w:r>
      <w:proofErr w:type="spellEnd"/>
      <w:r w:rsidRPr="00DA5F74">
        <w:rPr>
          <w:rFonts w:ascii="Arial Narrow" w:eastAsia="Arial" w:hAnsi="Arial Narrow" w:cs="Arial"/>
          <w:sz w:val="24"/>
          <w:szCs w:val="24"/>
        </w:rPr>
        <w:t xml:space="preserve"> Cardoso Dias, Gestora e Ordenadora de Despesas, à época, nos termos do artigo 22, inciso III, “b” da Lei nº 2423/1996 – LOTCE/AM c/c o artigo 188, §1º, inciso III, “b” da Resolução nº 04/2002 – RITCE/AM; </w:t>
      </w:r>
      <w:r w:rsidRPr="00DA5F74">
        <w:rPr>
          <w:rFonts w:ascii="Arial Narrow" w:eastAsia="Arial" w:hAnsi="Arial Narrow" w:cs="Arial"/>
          <w:b/>
          <w:sz w:val="24"/>
          <w:szCs w:val="24"/>
        </w:rPr>
        <w:t>8.2.2.</w:t>
      </w:r>
      <w:r w:rsidRPr="00DA5F74">
        <w:rPr>
          <w:rFonts w:ascii="Arial Narrow" w:eastAsia="Arial" w:hAnsi="Arial Narrow" w:cs="Arial"/>
          <w:sz w:val="24"/>
          <w:szCs w:val="24"/>
        </w:rPr>
        <w:t xml:space="preserve">Alterar o item Aplicar Multa à Sra. </w:t>
      </w:r>
      <w:proofErr w:type="spellStart"/>
      <w:r w:rsidRPr="00DA5F74">
        <w:rPr>
          <w:rFonts w:ascii="Arial Narrow" w:eastAsia="Arial" w:hAnsi="Arial Narrow" w:cs="Arial"/>
          <w:sz w:val="24"/>
          <w:szCs w:val="24"/>
        </w:rPr>
        <w:t>Patricia</w:t>
      </w:r>
      <w:proofErr w:type="spellEnd"/>
      <w:r w:rsidRPr="00DA5F74">
        <w:rPr>
          <w:rFonts w:ascii="Arial Narrow" w:eastAsia="Arial" w:hAnsi="Arial Narrow" w:cs="Arial"/>
          <w:sz w:val="24"/>
          <w:szCs w:val="24"/>
        </w:rPr>
        <w:t xml:space="preserve"> Cardoso Dias, Gestora e Ordenadora de Despesas da Maternidade </w:t>
      </w:r>
      <w:proofErr w:type="spellStart"/>
      <w:r w:rsidRPr="00DA5F74">
        <w:rPr>
          <w:rFonts w:ascii="Arial Narrow" w:eastAsia="Arial" w:hAnsi="Arial Narrow" w:cs="Arial"/>
          <w:sz w:val="24"/>
          <w:szCs w:val="24"/>
        </w:rPr>
        <w:t>Azilda</w:t>
      </w:r>
      <w:proofErr w:type="spellEnd"/>
      <w:r w:rsidRPr="00DA5F74">
        <w:rPr>
          <w:rFonts w:ascii="Arial Narrow" w:eastAsia="Arial" w:hAnsi="Arial Narrow" w:cs="Arial"/>
          <w:sz w:val="24"/>
          <w:szCs w:val="24"/>
        </w:rPr>
        <w:t xml:space="preserve"> da Silva Marreiro, Exercício Financeiro de 2021, no valor de R$17.068,00 (dezessete mil e sessenta e oito reais) para o valor de R$ 8.534,00 (oito mil, quinhentos e trinta e quatro reais), pela restrição 02 do Relatório Conclusivo nº 32/2023 – DICAD (fls. 764/775), visto a remessa extemporânea ao TCE dos demonstrativos mensais de Julho a Outubro e Dezembro de 2021, elencado neste Relatório/Voto, correspondente a R$ 1.706,80 por cada competência atrasada, com base no art. 308, I, “a” da Resolução nº 04/2002 – TCE/AM, fixando o prazo de 30 (trinta) dias para que o responsável recolha o valor da MULTA, mencionado no item 02, na esfera Estadual para o órgão Fundo de Apoio ao Exercício do Controle Externo - FAECE, através de DAR avulso extraído do sítio eletrônico da SEFAZ/AM, sob o código “5508 – Multas aplicadas pelo TCE/AM – Fundo de Apoio ao Exercício do Controle Externo – FAECE”. Dentro do prazo anteriormente conferido, é obrigatório o encaminhamento do comprovante de pagamento (autenticado pelo Banco) a esta Corte de Contas (art. 72, inciso III, alínea "a", da Lei Orgânica do TCE/AM), condição imprescindível para emissão do Termo de Quitação. O não adimplemento dessa obrigação pecuniária no prazo legal importará na continuidade da cobrança administrativa ou judicial do título executivo (art. 73 da Lei Orgânica do TCE/AM), ficando o DERED autorizado, caso expirado o referido prazo, a adotar as medidas previstas nas subseções III e IV da Seção III, do Capítulo X, da Resolução nº 04/2002-TCE/AM, bem como proceder, conforme estabelecido no Acordo de Cooperação firmado com o Instituto de Estudos de Protesto de Títulos do Brasil - Seção Amazonas - IEPTB/AM, ao encaminhamento do título executivo para protesto em nome do responsável; </w:t>
      </w:r>
      <w:r w:rsidRPr="00DA5F74">
        <w:rPr>
          <w:rFonts w:ascii="Arial Narrow" w:eastAsia="Arial" w:hAnsi="Arial Narrow" w:cs="Arial"/>
          <w:b/>
          <w:sz w:val="24"/>
          <w:szCs w:val="24"/>
        </w:rPr>
        <w:t>8.2.3</w:t>
      </w:r>
      <w:r w:rsidRPr="00DA5F74">
        <w:rPr>
          <w:rFonts w:ascii="Arial Narrow" w:eastAsia="Arial" w:hAnsi="Arial Narrow" w:cs="Arial"/>
          <w:sz w:val="24"/>
          <w:szCs w:val="24"/>
        </w:rPr>
        <w:t xml:space="preserve">.Excluir o item Aplicar Multa à Sra. </w:t>
      </w:r>
      <w:proofErr w:type="spellStart"/>
      <w:r w:rsidRPr="00DA5F74">
        <w:rPr>
          <w:rFonts w:ascii="Arial Narrow" w:eastAsia="Arial" w:hAnsi="Arial Narrow" w:cs="Arial"/>
          <w:sz w:val="24"/>
          <w:szCs w:val="24"/>
        </w:rPr>
        <w:t>Patricia</w:t>
      </w:r>
      <w:proofErr w:type="spellEnd"/>
      <w:r w:rsidRPr="00DA5F74">
        <w:rPr>
          <w:rFonts w:ascii="Arial Narrow" w:eastAsia="Arial" w:hAnsi="Arial Narrow" w:cs="Arial"/>
          <w:sz w:val="24"/>
          <w:szCs w:val="24"/>
        </w:rPr>
        <w:t xml:space="preserve"> Cardoso Dias, Gestora e Ordenadora de Despesas da Maternidade </w:t>
      </w:r>
      <w:proofErr w:type="spellStart"/>
      <w:r w:rsidRPr="00DA5F74">
        <w:rPr>
          <w:rFonts w:ascii="Arial Narrow" w:eastAsia="Arial" w:hAnsi="Arial Narrow" w:cs="Arial"/>
          <w:sz w:val="24"/>
          <w:szCs w:val="24"/>
        </w:rPr>
        <w:t>Azilda</w:t>
      </w:r>
      <w:proofErr w:type="spellEnd"/>
      <w:r w:rsidRPr="00DA5F74">
        <w:rPr>
          <w:rFonts w:ascii="Arial Narrow" w:eastAsia="Arial" w:hAnsi="Arial Narrow" w:cs="Arial"/>
          <w:sz w:val="24"/>
          <w:szCs w:val="24"/>
        </w:rPr>
        <w:t xml:space="preserve"> da Silva Marreiro, Exercício Financeiro de 2021, no valor de R$ 13.654,39 (treze mil, seiscentos e cinquenta e quatro reais e trinta e nove centavos), pelas restrições 01, 04 e 05 do Relatório Conclusivo nº 32/2023 – DICAD-AM (fls. 764/775), por grave infração à norma legal ou regulamentar de natureza contábil, financeira, orçamentária, operacional e patrimonial, de acordo com o art. 308, VI da Resolução nº 04/2002 – TCE/AM, fixando o prazo de 30 (trinta) dias para que o responsável recolha o valor da MULTA, mencionado no item 03, na esfera Estadual para o órgão Fundo de Apoio ao Exercício do Controle Externo - FAECE, através de DAR avulso extraído do sítio eletrônico da SEFAZ/AM, sob o código “5508 – Multas aplicadas pelo TCE/AM – Fundo de Apoio ao Exercício do Controle Externo – FAECE”. Dentro do prazo anteriormente conferido, é obrigatório o encaminhamento do comprovante de pagamento (autenticado pelo Banco) a esta Corte de Contas (art. 72, inciso III, alínea "a", da Lei Orgânica do TCE/AM), condição imprescindível para emissão do Termo de Quitação. O não adimplemento dessa obrigação pecuniária no prazo legal importará na continuidade da cobrança administrativa ou judicial do título executivo (art. 73 da Lei Orgânica do TCE/AM), ficando o DERED autorizado, caso expirado o referido prazo, a adotar as medidas previstas nas subseções III e IV da Seção III, do Capítulo X, da Resolução nº 04/2002-TCE/AM, bem como proceder, conforme estabelecido no Acordo de Cooperação firmado com o Instituto de Estudos de Protesto de Títulos do Brasil - Seção Amazonas - IEPTB/AM, ao encaminhamento do título executivo para protesto em nome do responsável; </w:t>
      </w:r>
      <w:r w:rsidRPr="00DA5F74">
        <w:rPr>
          <w:rFonts w:ascii="Arial Narrow" w:eastAsia="Arial" w:hAnsi="Arial Narrow" w:cs="Arial"/>
          <w:b/>
          <w:sz w:val="24"/>
          <w:szCs w:val="24"/>
        </w:rPr>
        <w:t>8.2.4</w:t>
      </w:r>
      <w:r w:rsidRPr="00DA5F74">
        <w:rPr>
          <w:rFonts w:ascii="Arial Narrow" w:eastAsia="Arial" w:hAnsi="Arial Narrow" w:cs="Arial"/>
          <w:sz w:val="24"/>
          <w:szCs w:val="24"/>
        </w:rPr>
        <w:t xml:space="preserve">.Manter o item Considerar em Alcance à Sra. </w:t>
      </w:r>
      <w:proofErr w:type="spellStart"/>
      <w:r w:rsidRPr="00DA5F74">
        <w:rPr>
          <w:rFonts w:ascii="Arial Narrow" w:eastAsia="Arial" w:hAnsi="Arial Narrow" w:cs="Arial"/>
          <w:sz w:val="24"/>
          <w:szCs w:val="24"/>
        </w:rPr>
        <w:t>Patricia</w:t>
      </w:r>
      <w:proofErr w:type="spellEnd"/>
      <w:r w:rsidRPr="00DA5F74">
        <w:rPr>
          <w:rFonts w:ascii="Arial Narrow" w:eastAsia="Arial" w:hAnsi="Arial Narrow" w:cs="Arial"/>
          <w:sz w:val="24"/>
          <w:szCs w:val="24"/>
        </w:rPr>
        <w:t xml:space="preserve"> Cardoso Dias, Gestora e Ordenadora de Despesas da Maternidade </w:t>
      </w:r>
      <w:proofErr w:type="spellStart"/>
      <w:r w:rsidRPr="00DA5F74">
        <w:rPr>
          <w:rFonts w:ascii="Arial Narrow" w:eastAsia="Arial" w:hAnsi="Arial Narrow" w:cs="Arial"/>
          <w:sz w:val="24"/>
          <w:szCs w:val="24"/>
        </w:rPr>
        <w:t>Azilda</w:t>
      </w:r>
      <w:proofErr w:type="spellEnd"/>
      <w:r w:rsidRPr="00DA5F74">
        <w:rPr>
          <w:rFonts w:ascii="Arial Narrow" w:eastAsia="Arial" w:hAnsi="Arial Narrow" w:cs="Arial"/>
          <w:sz w:val="24"/>
          <w:szCs w:val="24"/>
        </w:rPr>
        <w:t xml:space="preserve"> da Silva Marreiro, Exercício Financeiro de 2021, no valor de R$ 2.704.770,98 (Dois Milhões, Setecentos e Quatro Mil, Setecentos e Setenta Reais e Noventa e Oito Centavos), pelos pagamentos Indenizatórios efetuadas no exercício de 2021, com supedâneo no art. 304, I, c/c art. 188, §1º, inciso III, “c” da Resolução nº 04/2002 – RITCE/AM, fixando o prazo de 30 (trinta) dias para que o responsável recolha o valor </w:t>
      </w:r>
      <w:r w:rsidRPr="00DA5F74">
        <w:rPr>
          <w:rFonts w:ascii="Arial Narrow" w:eastAsia="Arial" w:hAnsi="Arial Narrow" w:cs="Arial"/>
          <w:sz w:val="24"/>
          <w:szCs w:val="24"/>
        </w:rPr>
        <w:lastRenderedPageBreak/>
        <w:t xml:space="preserve">do Alcance/Glosa, mencionado no item 04, na esfera Estadual para o órgão Secretaria de Estado da Fazenda – SEFAZ, através de DAR avulso extraído do sítio eletrônico da SEFAZ/AM, sob o código “5670 – outras indenizações – principal – alcance aplicado pelo TCE/AM”, órgão Secretaria de Estado da Fazenda – SEFAZ com a devida comprovação perante esta Corte de Contas e a devida atualização monetária (art.72, III, “a”, da Lei nº 2423/96 – LOTCE/AM c/c o art.308, § 3º, da Res. nº 04/02 – RITCE/AM). Dentro do prazo anteriormente conferido, é obrigatório o encaminhamento do comprovante de pagamento (autenticado pelo Banco) a esta Corte de Contas (art. 72, inciso III, alínea "a", da Lei Orgânica do TCE/AM), condição imprescindível para emissão do Termo de Quitação. O não adimplemento dessa obrigação pecuniária no prazo legal importará na continuidade da cobrança administrativa ou judicial do título executivo (art. 73 da Lei Orgânica do TCE/AM), ficando o DERED autorizado, caso expirado o referido prazo, a adotar as medidas previstas nas subseções III e IV da Seção III, do Capítulo X, da Resolução nº 04/2002-TCE/AM, bem como proceder, conforme estabelecido no Acordo de Cooperação firmado com o Instituto de Estudos de Protesto de Títulos do Brasil - Seção Amazonas - IEPTB/AM, ao encaminhamento do título executivo para protesto em nome do responsável; </w:t>
      </w:r>
      <w:r w:rsidRPr="00DA5F74">
        <w:rPr>
          <w:rFonts w:ascii="Arial Narrow" w:eastAsia="Arial" w:hAnsi="Arial Narrow" w:cs="Arial"/>
          <w:b/>
          <w:sz w:val="24"/>
          <w:szCs w:val="24"/>
        </w:rPr>
        <w:t>8.2.5</w:t>
      </w:r>
      <w:r w:rsidRPr="00DA5F74">
        <w:rPr>
          <w:rFonts w:ascii="Arial Narrow" w:eastAsia="Arial" w:hAnsi="Arial Narrow" w:cs="Arial"/>
          <w:sz w:val="24"/>
          <w:szCs w:val="24"/>
        </w:rPr>
        <w:t xml:space="preserve">.Manter o item Dar ciência à Sra. </w:t>
      </w:r>
      <w:proofErr w:type="spellStart"/>
      <w:r w:rsidRPr="00DA5F74">
        <w:rPr>
          <w:rFonts w:ascii="Arial Narrow" w:eastAsia="Arial" w:hAnsi="Arial Narrow" w:cs="Arial"/>
          <w:sz w:val="24"/>
          <w:szCs w:val="24"/>
        </w:rPr>
        <w:t>Patricia</w:t>
      </w:r>
      <w:proofErr w:type="spellEnd"/>
      <w:r w:rsidRPr="00DA5F74">
        <w:rPr>
          <w:rFonts w:ascii="Arial Narrow" w:eastAsia="Arial" w:hAnsi="Arial Narrow" w:cs="Arial"/>
          <w:sz w:val="24"/>
          <w:szCs w:val="24"/>
        </w:rPr>
        <w:t xml:space="preserve"> Cardoso Dias, Gestora e Ordenadora de Despesas da Maternidade </w:t>
      </w:r>
      <w:proofErr w:type="spellStart"/>
      <w:r w:rsidRPr="00DA5F74">
        <w:rPr>
          <w:rFonts w:ascii="Arial Narrow" w:eastAsia="Arial" w:hAnsi="Arial Narrow" w:cs="Arial"/>
          <w:sz w:val="24"/>
          <w:szCs w:val="24"/>
        </w:rPr>
        <w:t>Azilda</w:t>
      </w:r>
      <w:proofErr w:type="spellEnd"/>
      <w:r w:rsidRPr="00DA5F74">
        <w:rPr>
          <w:rFonts w:ascii="Arial Narrow" w:eastAsia="Arial" w:hAnsi="Arial Narrow" w:cs="Arial"/>
          <w:sz w:val="24"/>
          <w:szCs w:val="24"/>
        </w:rPr>
        <w:t xml:space="preserve"> da Silva Marreiro, Exercício Financeiro de 2021, acerca do decisório prolatado; </w:t>
      </w:r>
      <w:r w:rsidRPr="00DA5F74">
        <w:rPr>
          <w:rFonts w:ascii="Arial Narrow" w:eastAsia="Arial" w:hAnsi="Arial Narrow" w:cs="Arial"/>
          <w:b/>
          <w:sz w:val="24"/>
          <w:szCs w:val="24"/>
        </w:rPr>
        <w:t>8.2.6</w:t>
      </w:r>
      <w:r w:rsidRPr="00DA5F74">
        <w:rPr>
          <w:rFonts w:ascii="Arial Narrow" w:eastAsia="Arial" w:hAnsi="Arial Narrow" w:cs="Arial"/>
          <w:sz w:val="24"/>
          <w:szCs w:val="24"/>
        </w:rPr>
        <w:t xml:space="preserve">.Manter o item Arquivar o processo, conforme art. 162, §1º da Resolução nº 04/2002 - TCE/AM; </w:t>
      </w:r>
      <w:r w:rsidRPr="00DA5F74">
        <w:rPr>
          <w:rFonts w:ascii="Arial Narrow" w:eastAsia="Arial" w:hAnsi="Arial Narrow" w:cs="Arial"/>
          <w:b/>
          <w:sz w:val="24"/>
          <w:szCs w:val="24"/>
        </w:rPr>
        <w:t>8.3. Dar ciência</w:t>
      </w:r>
      <w:r w:rsidRPr="00DA5F74">
        <w:rPr>
          <w:rFonts w:ascii="Arial Narrow" w:eastAsia="Arial" w:hAnsi="Arial Narrow" w:cs="Arial"/>
          <w:sz w:val="24"/>
          <w:szCs w:val="24"/>
        </w:rPr>
        <w:t xml:space="preserve"> a Sra. </w:t>
      </w:r>
      <w:proofErr w:type="spellStart"/>
      <w:r w:rsidRPr="00DA5F74">
        <w:rPr>
          <w:rFonts w:ascii="Arial Narrow" w:eastAsia="Arial" w:hAnsi="Arial Narrow" w:cs="Arial"/>
          <w:sz w:val="24"/>
          <w:szCs w:val="24"/>
        </w:rPr>
        <w:t>Patricia</w:t>
      </w:r>
      <w:proofErr w:type="spellEnd"/>
      <w:r w:rsidRPr="00DA5F74">
        <w:rPr>
          <w:rFonts w:ascii="Arial Narrow" w:eastAsia="Arial" w:hAnsi="Arial Narrow" w:cs="Arial"/>
          <w:sz w:val="24"/>
          <w:szCs w:val="24"/>
        </w:rPr>
        <w:t xml:space="preserve"> Cardoso Dias, acerca da decisão, ficando autorizado a emissão de uma nova notificação, caso a primeira seja frustrada. Ato contínuo, se porventura persistir a problemática, para não existir dúvidas quanto à sua validade e eficácia, desde já, autorizo a comunicação via editalícia nos termos do artigo 97, da Resolução nº 4/2002 (RI-TCE/AM). </w:t>
      </w:r>
      <w:r w:rsidRPr="00DA5F74">
        <w:rPr>
          <w:rFonts w:ascii="Arial Narrow" w:eastAsia="Arial" w:hAnsi="Arial Narrow" w:cs="Arial"/>
          <w:b/>
          <w:sz w:val="24"/>
          <w:szCs w:val="24"/>
        </w:rPr>
        <w:t xml:space="preserve">Especificação do quórum: </w:t>
      </w:r>
      <w:r w:rsidRPr="00DA5F74">
        <w:rPr>
          <w:rFonts w:ascii="Arial Narrow" w:eastAsia="Arial" w:hAnsi="Arial Narrow" w:cs="Arial"/>
          <w:sz w:val="24"/>
          <w:szCs w:val="24"/>
        </w:rPr>
        <w:t xml:space="preserve">Conselheiros: Yara Amazônia Lins Rodrigues dos Santos (Presidente), Érico Xavier Desterro e Silva, Josué Cláudio de Souza Neto e Mário José de Moraes Costa Filho (Convocado). </w:t>
      </w:r>
      <w:r w:rsidRPr="00DA5F74">
        <w:rPr>
          <w:rFonts w:ascii="Arial Narrow" w:eastAsia="Arial" w:hAnsi="Arial Narrow" w:cs="Arial"/>
          <w:b/>
          <w:sz w:val="24"/>
          <w:szCs w:val="24"/>
        </w:rPr>
        <w:t>Declaração de Impedimento:</w:t>
      </w:r>
      <w:r w:rsidRPr="00DA5F74">
        <w:rPr>
          <w:rFonts w:ascii="Arial Narrow" w:eastAsia="Arial" w:hAnsi="Arial Narrow" w:cs="Arial"/>
          <w:sz w:val="24"/>
          <w:szCs w:val="24"/>
        </w:rPr>
        <w:t xml:space="preserve"> Conselheiro </w:t>
      </w:r>
      <w:proofErr w:type="spellStart"/>
      <w:r w:rsidRPr="00DA5F74">
        <w:rPr>
          <w:rFonts w:ascii="Arial Narrow" w:eastAsia="Arial" w:hAnsi="Arial Narrow" w:cs="Arial"/>
          <w:sz w:val="24"/>
          <w:szCs w:val="24"/>
        </w:rPr>
        <w:t>Luis</w:t>
      </w:r>
      <w:proofErr w:type="spellEnd"/>
      <w:r w:rsidRPr="00DA5F74">
        <w:rPr>
          <w:rFonts w:ascii="Arial Narrow" w:eastAsia="Arial" w:hAnsi="Arial Narrow" w:cs="Arial"/>
          <w:sz w:val="24"/>
          <w:szCs w:val="24"/>
        </w:rPr>
        <w:t xml:space="preserve"> Fabian Pereira Barbosa (art. 65 do Regimento Interno).</w:t>
      </w:r>
      <w:r w:rsidRPr="00DA5F74">
        <w:rPr>
          <w:rFonts w:ascii="Arial Narrow" w:eastAsia="Arial" w:hAnsi="Arial Narrow" w:cs="Arial"/>
          <w:b/>
          <w:sz w:val="24"/>
          <w:szCs w:val="24"/>
        </w:rPr>
        <w:t xml:space="preserve"> </w:t>
      </w:r>
    </w:p>
    <w:p w14:paraId="5606DD53" w14:textId="77777777" w:rsidR="00CB7D87"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10.124/2022</w:t>
      </w:r>
      <w:r w:rsidRPr="00DA5F74">
        <w:rPr>
          <w:rFonts w:ascii="Arial Narrow" w:eastAsia="Arial" w:hAnsi="Arial Narrow" w:cs="Arial"/>
          <w:sz w:val="24"/>
          <w:szCs w:val="24"/>
        </w:rPr>
        <w:t xml:space="preserve"> - Cobrança Executiva de multa aplicada no valor total de R$ 308.058,62 (trezentos e oito mil, cinquenta e oito reais e sessenta e dois centavos), e ao alcance/glosa no valor de R$ 25.983.322,87 (vinte e cinco milhões, novecentos e oitenta e três mil, trezentos e vinte e dois reais e oitenta e sete centavos), conforme Acórdão nº. 016/2015, exarado nos autos do Processo nº 10.259/2013.</w:t>
      </w:r>
      <w:r w:rsidRPr="00DA5F74">
        <w:rPr>
          <w:rFonts w:ascii="Arial Narrow" w:eastAsia="Arial" w:hAnsi="Arial Narrow" w:cs="Arial"/>
          <w:b/>
          <w:sz w:val="24"/>
          <w:szCs w:val="24"/>
        </w:rPr>
        <w:t xml:space="preserve"> ACÓRDÃO Nº 1240/2024:</w:t>
      </w:r>
      <w:r w:rsidRPr="00DA5F74">
        <w:rPr>
          <w:rFonts w:ascii="Arial Narrow" w:eastAsia="Arial" w:hAnsi="Arial Narrow" w:cs="Arial"/>
          <w:sz w:val="24"/>
          <w:szCs w:val="24"/>
        </w:rPr>
        <w:t xml:space="preserve"> Vistos, relatados e discutidos estes autos acima identificados, </w:t>
      </w:r>
      <w:r w:rsidRPr="00DA5F74">
        <w:rPr>
          <w:rFonts w:ascii="Arial Narrow" w:eastAsia="Arial" w:hAnsi="Arial Narrow" w:cs="Arial"/>
          <w:b/>
          <w:sz w:val="24"/>
          <w:szCs w:val="24"/>
        </w:rPr>
        <w:t xml:space="preserve">ACORDAM </w:t>
      </w:r>
      <w:r w:rsidRPr="00DA5F74">
        <w:rPr>
          <w:rFonts w:ascii="Arial Narrow" w:eastAsia="Arial" w:hAnsi="Arial Narrow" w:cs="Arial"/>
          <w:sz w:val="24"/>
          <w:szCs w:val="24"/>
        </w:rPr>
        <w:t xml:space="preserve">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w:t>
      </w:r>
      <w:proofErr w:type="spellStart"/>
      <w:r w:rsidRPr="00DA5F74">
        <w:rPr>
          <w:rFonts w:ascii="Arial Narrow" w:eastAsia="Arial" w:hAnsi="Arial Narrow" w:cs="Arial"/>
          <w:sz w:val="24"/>
          <w:szCs w:val="24"/>
        </w:rPr>
        <w:t>art</w:t>
      </w:r>
      <w:proofErr w:type="spellEnd"/>
      <w:r w:rsidRPr="00DA5F74">
        <w:rPr>
          <w:rFonts w:ascii="Arial Narrow" w:eastAsia="Arial" w:hAnsi="Arial Narrow" w:cs="Arial"/>
          <w:sz w:val="24"/>
          <w:szCs w:val="24"/>
        </w:rPr>
        <w:t xml:space="preserve"> 11, IV, i, da Resolução nº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da proposta de voto do Excelentíssimo Senhor Auditor-Relator, </w:t>
      </w:r>
      <w:r w:rsidRPr="00DA5F74">
        <w:rPr>
          <w:rFonts w:ascii="Arial Narrow" w:eastAsia="Arial" w:hAnsi="Arial Narrow" w:cs="Arial"/>
          <w:b/>
          <w:sz w:val="24"/>
          <w:szCs w:val="24"/>
        </w:rPr>
        <w:t>em consonância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 xml:space="preserve">8.1. Não reconhecer a prescrição </w:t>
      </w:r>
      <w:r w:rsidRPr="00DA5F74">
        <w:rPr>
          <w:rFonts w:ascii="Arial Narrow" w:eastAsia="Arial" w:hAnsi="Arial Narrow" w:cs="Arial"/>
          <w:sz w:val="24"/>
          <w:szCs w:val="24"/>
        </w:rPr>
        <w:t xml:space="preserve">de processo de cobrança executiva, visto que </w:t>
      </w:r>
      <w:proofErr w:type="gramStart"/>
      <w:r w:rsidRPr="00DA5F74">
        <w:rPr>
          <w:rFonts w:ascii="Arial Narrow" w:eastAsia="Arial" w:hAnsi="Arial Narrow" w:cs="Arial"/>
          <w:sz w:val="24"/>
          <w:szCs w:val="24"/>
        </w:rPr>
        <w:t>a pretensão punitiva e executória não se confundem</w:t>
      </w:r>
      <w:proofErr w:type="gramEnd"/>
      <w:r w:rsidRPr="00DA5F74">
        <w:rPr>
          <w:rFonts w:ascii="Arial Narrow" w:eastAsia="Arial" w:hAnsi="Arial Narrow" w:cs="Arial"/>
          <w:sz w:val="24"/>
          <w:szCs w:val="24"/>
        </w:rPr>
        <w:t xml:space="preserve"> (Súmula 150 do STF), devendo essa análise ser feita de forma autônoma e </w:t>
      </w:r>
      <w:proofErr w:type="spellStart"/>
      <w:r w:rsidRPr="00DA5F74">
        <w:rPr>
          <w:rFonts w:ascii="Arial Narrow" w:eastAsia="Arial" w:hAnsi="Arial Narrow" w:cs="Arial"/>
          <w:sz w:val="24"/>
          <w:szCs w:val="24"/>
        </w:rPr>
        <w:t>endoprocessual</w:t>
      </w:r>
      <w:proofErr w:type="spellEnd"/>
      <w:r w:rsidRPr="00DA5F74">
        <w:rPr>
          <w:rFonts w:ascii="Arial Narrow" w:eastAsia="Arial" w:hAnsi="Arial Narrow" w:cs="Arial"/>
          <w:sz w:val="24"/>
          <w:szCs w:val="24"/>
        </w:rPr>
        <w:t xml:space="preserve">; </w:t>
      </w:r>
      <w:r w:rsidRPr="00DA5F74">
        <w:rPr>
          <w:rFonts w:ascii="Arial Narrow" w:eastAsia="Arial" w:hAnsi="Arial Narrow" w:cs="Arial"/>
          <w:b/>
          <w:sz w:val="24"/>
          <w:szCs w:val="24"/>
        </w:rPr>
        <w:t>8.2. Conceder</w:t>
      </w:r>
      <w:r w:rsidRPr="00DA5F74">
        <w:rPr>
          <w:rFonts w:ascii="Arial Narrow" w:eastAsia="Arial" w:hAnsi="Arial Narrow" w:cs="Arial"/>
          <w:sz w:val="24"/>
          <w:szCs w:val="24"/>
        </w:rPr>
        <w:t xml:space="preserve"> </w:t>
      </w:r>
      <w:r w:rsidRPr="00DA5F74">
        <w:rPr>
          <w:rFonts w:ascii="Arial Narrow" w:eastAsia="Arial" w:hAnsi="Arial Narrow" w:cs="Arial"/>
          <w:b/>
          <w:sz w:val="24"/>
          <w:szCs w:val="24"/>
        </w:rPr>
        <w:t>Prazo</w:t>
      </w:r>
      <w:r w:rsidRPr="00DA5F74">
        <w:rPr>
          <w:rFonts w:ascii="Arial Narrow" w:eastAsia="Arial" w:hAnsi="Arial Narrow" w:cs="Arial"/>
          <w:sz w:val="24"/>
          <w:szCs w:val="24"/>
        </w:rPr>
        <w:t xml:space="preserve"> ao Sr. Gean Campos de Barros de 30 (trinta) dias para comprovação de recolhimento do valor atualizado da multa disposta nos itens 9.1.3, 9.2.1 e 9.2.2 do Acórdão nº 016/2015. Não havendo a comprovação de recolhimento no prazo determinado, autorizo a adoção de protesto extrajudicial, nos termos do Art. 2º do Anexo I do 1o Termo Aditivo ao Acordo de Cooperação Técnica celebrado entre este TCE/AM e o Instituto de Estudos de Protesto de Títulos do Brasil – Seção Amazonas, publicado no DOE do dia 31/08/2020 – Edição nº 2364, </w:t>
      </w:r>
      <w:proofErr w:type="spellStart"/>
      <w:r w:rsidRPr="00DA5F74">
        <w:rPr>
          <w:rFonts w:ascii="Arial Narrow" w:eastAsia="Arial" w:hAnsi="Arial Narrow" w:cs="Arial"/>
          <w:sz w:val="24"/>
          <w:szCs w:val="24"/>
        </w:rPr>
        <w:t>pgs</w:t>
      </w:r>
      <w:proofErr w:type="spellEnd"/>
      <w:r w:rsidRPr="00DA5F74">
        <w:rPr>
          <w:rFonts w:ascii="Arial Narrow" w:eastAsia="Arial" w:hAnsi="Arial Narrow" w:cs="Arial"/>
          <w:sz w:val="24"/>
          <w:szCs w:val="24"/>
        </w:rPr>
        <w:t xml:space="preserve">. 13/14, sem prejuízo do encaminhamento dos autos à Procuradoria do Estado para que seja proposta a cobrança judicial; </w:t>
      </w:r>
      <w:r w:rsidRPr="00DA5F74">
        <w:rPr>
          <w:rFonts w:ascii="Arial Narrow" w:eastAsia="Arial" w:hAnsi="Arial Narrow" w:cs="Arial"/>
          <w:b/>
          <w:sz w:val="24"/>
          <w:szCs w:val="24"/>
        </w:rPr>
        <w:t>8.3. Conceder Prazo</w:t>
      </w:r>
      <w:r w:rsidRPr="00DA5F74">
        <w:rPr>
          <w:rFonts w:ascii="Arial Narrow" w:eastAsia="Arial" w:hAnsi="Arial Narrow" w:cs="Arial"/>
          <w:sz w:val="24"/>
          <w:szCs w:val="24"/>
        </w:rPr>
        <w:t xml:space="preserve"> ao Sr. Gean Campos de Barros de 30 (trinta) dias para que recolha o valor do Alcance/Glosa, mencionado no item 9.1.2 do Acórdão nº 016/2015, na esfera municipal para o órgão Prefeitura Municipal de Lábrea; </w:t>
      </w:r>
      <w:r w:rsidRPr="00DA5F74">
        <w:rPr>
          <w:rFonts w:ascii="Arial Narrow" w:eastAsia="Arial" w:hAnsi="Arial Narrow" w:cs="Arial"/>
          <w:b/>
          <w:sz w:val="24"/>
          <w:szCs w:val="24"/>
        </w:rPr>
        <w:t>8.4. Dar ciência</w:t>
      </w:r>
      <w:r w:rsidRPr="00DA5F74">
        <w:rPr>
          <w:rFonts w:ascii="Arial Narrow" w:eastAsia="Arial" w:hAnsi="Arial Narrow" w:cs="Arial"/>
          <w:sz w:val="24"/>
          <w:szCs w:val="24"/>
        </w:rPr>
        <w:t xml:space="preserve"> ao Sr. Gean Campos de Barros, com cópia do Relatório/Voto e Acórdão que for adotado pelo colegiado para que tome ciência do decisório, ficando autorizada a emissão de nova notificação caso a primeira seja frustrada. Ato contínuo, se porventura persistir a problemática, para não restarem dúvidas quanto à sua validade e eficácia, desde já autorizo a comunicação via edital, com fulcro no art. 97 da Resolução nº 04/2002- RITCE/AM.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Rodrigues dos Santos (Presidente), Érico Xavier </w:t>
      </w:r>
      <w:r w:rsidRPr="00DA5F74">
        <w:rPr>
          <w:rFonts w:ascii="Arial Narrow" w:eastAsia="Arial" w:hAnsi="Arial Narrow" w:cs="Arial"/>
          <w:sz w:val="24"/>
          <w:szCs w:val="24"/>
        </w:rPr>
        <w:lastRenderedPageBreak/>
        <w:t xml:space="preserve">Desterro e Silva, Josué Cláudio de Souza Neto, </w:t>
      </w:r>
      <w:proofErr w:type="spellStart"/>
      <w:r w:rsidRPr="00DA5F74">
        <w:rPr>
          <w:rFonts w:ascii="Arial Narrow" w:eastAsia="Arial" w:hAnsi="Arial Narrow" w:cs="Arial"/>
          <w:sz w:val="24"/>
          <w:szCs w:val="24"/>
        </w:rPr>
        <w:t>Luis</w:t>
      </w:r>
      <w:proofErr w:type="spellEnd"/>
      <w:r w:rsidRPr="00DA5F74">
        <w:rPr>
          <w:rFonts w:ascii="Arial Narrow" w:eastAsia="Arial" w:hAnsi="Arial Narrow" w:cs="Arial"/>
          <w:sz w:val="24"/>
          <w:szCs w:val="24"/>
        </w:rPr>
        <w:t xml:space="preserve"> Fabian Pereira Barbosa e Mário José de Moraes Costa Filho (Convocado).</w:t>
      </w:r>
      <w:r w:rsidRPr="00DA5F74">
        <w:rPr>
          <w:rFonts w:ascii="Arial Narrow" w:eastAsia="Arial" w:hAnsi="Arial Narrow" w:cs="Arial"/>
          <w:b/>
          <w:sz w:val="24"/>
          <w:szCs w:val="24"/>
        </w:rPr>
        <w:t xml:space="preserve"> </w:t>
      </w:r>
    </w:p>
    <w:p w14:paraId="37E6BC5B" w14:textId="77777777" w:rsidR="00CB7D87"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16.654/2023</w:t>
      </w:r>
      <w:r w:rsidRPr="00DA5F74">
        <w:rPr>
          <w:rFonts w:ascii="Arial Narrow" w:eastAsia="Arial" w:hAnsi="Arial Narrow" w:cs="Arial"/>
          <w:sz w:val="24"/>
          <w:szCs w:val="24"/>
        </w:rPr>
        <w:t xml:space="preserve"> - Representação interposta pelo Ministério Público de Contas (MPC) em desfavor da Prefeitura de Municipal de Santa Isabel do Rio Negro, para apuração de possíveis irregularidades acerca da acessibilidade pelas pessoas portadoras de deficiência no sítio eletrônico oficial da municipalidade.</w:t>
      </w:r>
      <w:r w:rsidRPr="00DA5F74">
        <w:rPr>
          <w:rFonts w:ascii="Arial Narrow" w:eastAsia="Arial" w:hAnsi="Arial Narrow" w:cs="Arial"/>
          <w:b/>
          <w:sz w:val="24"/>
          <w:szCs w:val="24"/>
        </w:rPr>
        <w:t xml:space="preserve"> ACÓRDÃO Nº 1242/2024:</w:t>
      </w:r>
      <w:r w:rsidRPr="00DA5F74">
        <w:rPr>
          <w:rFonts w:ascii="Arial Narrow" w:eastAsia="Arial" w:hAnsi="Arial Narrow" w:cs="Arial"/>
          <w:sz w:val="24"/>
          <w:szCs w:val="24"/>
        </w:rPr>
        <w:t xml:space="preserve"> Vistos, relatados e discutidos estes autos acima identificados, </w:t>
      </w:r>
      <w:r w:rsidRPr="00DA5F74">
        <w:rPr>
          <w:rFonts w:ascii="Arial Narrow" w:eastAsia="Arial" w:hAnsi="Arial Narrow" w:cs="Arial"/>
          <w:b/>
          <w:sz w:val="24"/>
          <w:szCs w:val="24"/>
        </w:rPr>
        <w:t xml:space="preserve">ACORDAM </w:t>
      </w:r>
      <w:r w:rsidRPr="00DA5F74">
        <w:rPr>
          <w:rFonts w:ascii="Arial Narrow" w:eastAsia="Arial" w:hAnsi="Arial Narrow" w:cs="Arial"/>
          <w:sz w:val="24"/>
          <w:szCs w:val="24"/>
        </w:rPr>
        <w:t xml:space="preserve">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inciso IV, alínea “i”, da Resolução nº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da proposta de voto do Excelentíssimo Senhor Auditor-Relator, </w:t>
      </w:r>
      <w:r w:rsidRPr="00DA5F74">
        <w:rPr>
          <w:rFonts w:ascii="Arial Narrow" w:eastAsia="Arial" w:hAnsi="Arial Narrow" w:cs="Arial"/>
          <w:b/>
          <w:sz w:val="24"/>
          <w:szCs w:val="24"/>
        </w:rPr>
        <w:t>em parcial consonância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9.1. Conhecer</w:t>
      </w:r>
      <w:r w:rsidRPr="00DA5F74">
        <w:rPr>
          <w:rFonts w:ascii="Arial Narrow" w:eastAsia="Arial" w:hAnsi="Arial Narrow" w:cs="Arial"/>
          <w:sz w:val="24"/>
          <w:szCs w:val="24"/>
        </w:rPr>
        <w:t xml:space="preserve"> da Representação formulada pelo Ministério Público de Contas, contra a Prefeitura Municipal de Santa Isabel do Rio Negro/AM, sob responsabilidade do Sr. José Ribamar Fontes Beleza, para apuração de possíveis irregularidades acerca da implantação de ferramentas de acessibilidade no sítio eletrônico oficial do município, uma vez que restaram preenchidos os requisitos de admissibilidade, nos termos do art. 1º da Lei nº 2.423/96; </w:t>
      </w:r>
      <w:r w:rsidRPr="00DA5F74">
        <w:rPr>
          <w:rFonts w:ascii="Arial Narrow" w:eastAsia="Arial" w:hAnsi="Arial Narrow" w:cs="Arial"/>
          <w:b/>
          <w:sz w:val="24"/>
          <w:szCs w:val="24"/>
        </w:rPr>
        <w:t>9.2. Julgar Procedente</w:t>
      </w:r>
      <w:r w:rsidRPr="00DA5F74">
        <w:rPr>
          <w:rFonts w:ascii="Arial Narrow" w:eastAsia="Arial" w:hAnsi="Arial Narrow" w:cs="Arial"/>
          <w:sz w:val="24"/>
          <w:szCs w:val="24"/>
        </w:rPr>
        <w:t xml:space="preserve"> a Representação formulada pelo Ministério Público de Contas, contra a Prefeitura Municipal de Santa Isabel do Rio Negro/AM, sob responsabilidade do Sr. José Ribamar Fontes Beleza, por falhas nas ferramentas de acessibilidade pelas pessoas portadoras de deficiência no Sítio Eletrônico do Portal da Transparência; </w:t>
      </w:r>
      <w:r w:rsidRPr="00DA5F74">
        <w:rPr>
          <w:rFonts w:ascii="Arial Narrow" w:eastAsia="Arial" w:hAnsi="Arial Narrow" w:cs="Arial"/>
          <w:b/>
          <w:sz w:val="24"/>
          <w:szCs w:val="24"/>
        </w:rPr>
        <w:t xml:space="preserve">9.3. Determinar </w:t>
      </w:r>
      <w:r w:rsidRPr="00DA5F74">
        <w:rPr>
          <w:rFonts w:ascii="Arial Narrow" w:eastAsia="Arial" w:hAnsi="Arial Narrow" w:cs="Arial"/>
          <w:sz w:val="24"/>
          <w:szCs w:val="24"/>
        </w:rPr>
        <w:t xml:space="preserve">a Prefeitura Municipal de Santa Isabel do Rio Negro: </w:t>
      </w:r>
      <w:r w:rsidRPr="00DA5F74">
        <w:rPr>
          <w:rFonts w:ascii="Arial Narrow" w:eastAsia="Arial" w:hAnsi="Arial Narrow" w:cs="Arial"/>
          <w:b/>
          <w:sz w:val="24"/>
          <w:szCs w:val="24"/>
        </w:rPr>
        <w:t>9.3.1.</w:t>
      </w:r>
      <w:r w:rsidR="009507C2" w:rsidRPr="00DA5F74">
        <w:rPr>
          <w:rFonts w:ascii="Arial Narrow" w:eastAsia="Arial" w:hAnsi="Arial Narrow" w:cs="Arial"/>
          <w:sz w:val="24"/>
          <w:szCs w:val="24"/>
        </w:rPr>
        <w:t xml:space="preserve"> </w:t>
      </w:r>
      <w:r w:rsidRPr="00DA5F74">
        <w:rPr>
          <w:rFonts w:ascii="Arial Narrow" w:eastAsia="Arial" w:hAnsi="Arial Narrow" w:cs="Arial"/>
          <w:sz w:val="24"/>
          <w:szCs w:val="24"/>
        </w:rPr>
        <w:t>No prazo de 60 (sessenta) dias proceda com a correção das impropriedades identificadas</w:t>
      </w:r>
      <w:r w:rsidR="009507C2" w:rsidRPr="00DA5F74">
        <w:rPr>
          <w:rFonts w:ascii="Arial Narrow" w:eastAsia="Arial" w:hAnsi="Arial Narrow" w:cs="Arial"/>
          <w:sz w:val="24"/>
          <w:szCs w:val="24"/>
        </w:rPr>
        <w:t xml:space="preserve"> </w:t>
      </w:r>
      <w:r w:rsidRPr="00DA5F74">
        <w:rPr>
          <w:rFonts w:ascii="Arial Narrow" w:eastAsia="Arial" w:hAnsi="Arial Narrow" w:cs="Arial"/>
          <w:sz w:val="24"/>
          <w:szCs w:val="24"/>
        </w:rPr>
        <w:t>no sítio eletrônico do Portal da Transparência</w:t>
      </w:r>
      <w:r w:rsidR="00A16799" w:rsidRPr="00DA5F74">
        <w:rPr>
          <w:rFonts w:ascii="Arial Narrow" w:eastAsia="Arial" w:hAnsi="Arial Narrow" w:cs="Arial"/>
          <w:sz w:val="24"/>
          <w:szCs w:val="24"/>
        </w:rPr>
        <w:t xml:space="preserve"> </w:t>
      </w:r>
      <w:r w:rsidRPr="00DA5F74">
        <w:rPr>
          <w:rFonts w:ascii="Arial Narrow" w:eastAsia="Arial" w:hAnsi="Arial Narrow" w:cs="Arial"/>
          <w:sz w:val="24"/>
          <w:szCs w:val="24"/>
        </w:rPr>
        <w:t>(https://transparenciamunicipalaam.org.br/p/santa-isabel-do-rio-negro),</w:t>
      </w:r>
      <w:r w:rsidR="009507C2" w:rsidRPr="00DA5F74">
        <w:rPr>
          <w:rFonts w:ascii="Arial Narrow" w:eastAsia="Arial" w:hAnsi="Arial Narrow" w:cs="Arial"/>
          <w:sz w:val="24"/>
          <w:szCs w:val="24"/>
        </w:rPr>
        <w:t xml:space="preserve"> </w:t>
      </w:r>
      <w:r w:rsidRPr="00DA5F74">
        <w:rPr>
          <w:rFonts w:ascii="Arial Narrow" w:eastAsia="Arial" w:hAnsi="Arial Narrow" w:cs="Arial"/>
          <w:sz w:val="24"/>
          <w:szCs w:val="24"/>
        </w:rPr>
        <w:t>para que atenda integralmente à Lei nº 13.146/2015 (Estatuto da Pessoa com Deficiência), especialmente às “ferramentas de busca”, item 18 deste Relatório/Voto, bem como a publicação de todas as informações não disponibilizadas, sob pena de aplicação das sanções cabíveis, nos termos da Lei nº 2.423/1996 e da Resolução nº 04/2002 TCE/AM;</w:t>
      </w:r>
      <w:r w:rsidRPr="00DA5F74">
        <w:rPr>
          <w:rFonts w:ascii="Arial Narrow" w:eastAsia="Arial" w:hAnsi="Arial Narrow" w:cs="Arial"/>
          <w:b/>
          <w:sz w:val="24"/>
          <w:szCs w:val="24"/>
        </w:rPr>
        <w:t xml:space="preserve"> 9.4. Aplicar Multa</w:t>
      </w:r>
      <w:r w:rsidRPr="00DA5F74">
        <w:rPr>
          <w:rFonts w:ascii="Arial Narrow" w:eastAsia="Arial" w:hAnsi="Arial Narrow" w:cs="Arial"/>
          <w:sz w:val="24"/>
          <w:szCs w:val="24"/>
        </w:rPr>
        <w:t xml:space="preserve"> ao Sr. José Ribamar Fontes Beleza no valor de R$13.654,39 (treze mil seiscentos e cinquenta e quatro reais e trinta e nove centavos) e fixar prazo de 30 (trinta) dias para que o responsável recolha o valor da multa, mencionado no item 27 deste relatório/voto, nos termos do art. 54, VI da Lei nº 2.423/1996 c/c art. 308, VI da Resolução nº 04/2002 TCE/AM, por ato praticado com grave infração à norma legal, pela violação do art. 3º, inciso IV, alíneas “d” e “f” da Lei nº 13.146/2015 (Estatuto da Pessoa com Deficiência), na esfera Estadual para o órgão Fundo de Apoio ao Exercício do Controle Externo - FAECE, através de DAR avulso extraído do sítio eletrônico da SEFAZ/AM, sob o código “5508 – Multas aplicadas pelo TCE/AM – Fundo de Apoio ao Exercício do Controle Externo – FAECE”. Dentro do prazo anteriormente conferido, é obrigatório o encaminhamento do comprovante de pagamento (autenticado pelo Banco) a esta Corte de Contas (art. 72, inciso III, alínea "a", da Lei Orgânica do TCE/AM), condição imprescindível para emissão do Termo de Quitação. O não adimplemento dessa obrigação pecuniária no prazo legal importará na continuidade da cobrança administrativa ou judicial do título executivo (art. 73 da Lei Orgânica do TCE/AM), ficando o DERED autorizado, caso expirado o referido prazo, a adotar as medidas previstas nas subseções III e IV da Seção III, do Capítulo X, da Resolução nº 04/2002-TCE/AM, bem como proceder, conforme estabelecido no Acordo de Cooperação firmado com o Instituto de Estudos de Protesto de Títulos do Brasil - Seção Amazonas - IEPTB/AM, ao encaminhamento do título executivo para protesto em nome do responsável; </w:t>
      </w:r>
      <w:r w:rsidRPr="00DA5F74">
        <w:rPr>
          <w:rFonts w:ascii="Arial Narrow" w:eastAsia="Arial" w:hAnsi="Arial Narrow" w:cs="Arial"/>
          <w:b/>
          <w:sz w:val="24"/>
          <w:szCs w:val="24"/>
        </w:rPr>
        <w:t xml:space="preserve">9.5. Dar ciência </w:t>
      </w:r>
      <w:r w:rsidRPr="00DA5F74">
        <w:rPr>
          <w:rFonts w:ascii="Arial Narrow" w:eastAsia="Arial" w:hAnsi="Arial Narrow" w:cs="Arial"/>
          <w:sz w:val="24"/>
          <w:szCs w:val="24"/>
        </w:rPr>
        <w:t xml:space="preserve">ao Sr. José Ribamar Fontes Beleza – Prefeito do Município de Santa Isabel do Rio Negro, acerca da decisão, com cópia do Relatório/Voto e Acórdão, ficando autorizada a emissão de nova notificação ao interessado, caso a primeira seja frustrada. Ato contínuo, se, porventura, persistir a problemática, para não restarem dúvidas quanto à sua validade e eficácia, desde já autorizo a comunicação via edital, com fulcro no art. 97 da Resolução nº 04/2002; </w:t>
      </w:r>
      <w:r w:rsidRPr="00DA5F74">
        <w:rPr>
          <w:rFonts w:ascii="Arial Narrow" w:eastAsia="Arial" w:hAnsi="Arial Narrow" w:cs="Arial"/>
          <w:b/>
          <w:sz w:val="24"/>
          <w:szCs w:val="24"/>
        </w:rPr>
        <w:t>9.6. Dar ciência</w:t>
      </w:r>
      <w:r w:rsidRPr="00DA5F74">
        <w:rPr>
          <w:rFonts w:ascii="Arial Narrow" w:eastAsia="Arial" w:hAnsi="Arial Narrow" w:cs="Arial"/>
          <w:sz w:val="24"/>
          <w:szCs w:val="24"/>
        </w:rPr>
        <w:t xml:space="preserve"> ao Ministério Público de Contas, acerca da decisão, com cópia do Relatório/Voto e Acórdão, ficando autorizada a emissão de nova notificação ao interessado, caso a primeira seja frustrada. Ato contínuo, se, porventura, persistir a problemática, para não restarem dúvidas quanto a sua validade e eficácia, desde já autorizo a comunicação via edital, com fulcro no art. </w:t>
      </w:r>
      <w:r w:rsidRPr="00DA5F74">
        <w:rPr>
          <w:rFonts w:ascii="Arial Narrow" w:eastAsia="Arial" w:hAnsi="Arial Narrow" w:cs="Arial"/>
          <w:sz w:val="24"/>
          <w:szCs w:val="24"/>
        </w:rPr>
        <w:lastRenderedPageBreak/>
        <w:t xml:space="preserve">97 da Resolução nº 04/2002; </w:t>
      </w:r>
      <w:r w:rsidRPr="00DA5F74">
        <w:rPr>
          <w:rFonts w:ascii="Arial Narrow" w:eastAsia="Arial" w:hAnsi="Arial Narrow" w:cs="Arial"/>
          <w:b/>
          <w:sz w:val="24"/>
          <w:szCs w:val="24"/>
        </w:rPr>
        <w:t>9.7. Arquivar</w:t>
      </w:r>
      <w:r w:rsidRPr="00DA5F74">
        <w:rPr>
          <w:rFonts w:ascii="Arial Narrow" w:eastAsia="Arial" w:hAnsi="Arial Narrow" w:cs="Arial"/>
          <w:sz w:val="24"/>
          <w:szCs w:val="24"/>
        </w:rPr>
        <w:t xml:space="preserve"> o processo, após cumpridas as diligências processuais. </w:t>
      </w:r>
      <w:r w:rsidRPr="00DA5F74">
        <w:rPr>
          <w:rFonts w:ascii="Arial Narrow" w:eastAsia="Arial" w:hAnsi="Arial Narrow" w:cs="Arial"/>
          <w:b/>
          <w:sz w:val="24"/>
          <w:szCs w:val="24"/>
        </w:rPr>
        <w:t xml:space="preserve">Especificação do quórum: </w:t>
      </w:r>
      <w:r w:rsidRPr="00DA5F74">
        <w:rPr>
          <w:rFonts w:ascii="Arial Narrow" w:eastAsia="Arial" w:hAnsi="Arial Narrow" w:cs="Arial"/>
          <w:sz w:val="24"/>
          <w:szCs w:val="24"/>
        </w:rPr>
        <w:t xml:space="preserve">Conselheiros: Yara Amazônia Lins Rodrigues dos Santos (Presidente), Érico Xavier Desterro e Silva, Josué Cláudio de Souza Neto, </w:t>
      </w:r>
      <w:proofErr w:type="spellStart"/>
      <w:r w:rsidRPr="00DA5F74">
        <w:rPr>
          <w:rFonts w:ascii="Arial Narrow" w:eastAsia="Arial" w:hAnsi="Arial Narrow" w:cs="Arial"/>
          <w:sz w:val="24"/>
          <w:szCs w:val="24"/>
        </w:rPr>
        <w:t>Luis</w:t>
      </w:r>
      <w:proofErr w:type="spellEnd"/>
      <w:r w:rsidRPr="00DA5F74">
        <w:rPr>
          <w:rFonts w:ascii="Arial Narrow" w:eastAsia="Arial" w:hAnsi="Arial Narrow" w:cs="Arial"/>
          <w:sz w:val="24"/>
          <w:szCs w:val="24"/>
        </w:rPr>
        <w:t xml:space="preserve"> Fabian Pereira Barbosa e Mário José de Moraes Costa Filho (Convocado).</w:t>
      </w:r>
      <w:r w:rsidRPr="00DA5F74">
        <w:rPr>
          <w:rFonts w:ascii="Arial Narrow" w:eastAsia="Arial" w:hAnsi="Arial Narrow" w:cs="Arial"/>
          <w:b/>
          <w:sz w:val="24"/>
          <w:szCs w:val="24"/>
        </w:rPr>
        <w:t xml:space="preserve"> </w:t>
      </w:r>
    </w:p>
    <w:p w14:paraId="600CD52D" w14:textId="77777777" w:rsidR="00CB7D87"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 xml:space="preserve">AUDITOR-RELATOR: LUIZ HENRIQUE PEREIRA MENDES.  </w:t>
      </w:r>
    </w:p>
    <w:p w14:paraId="2CFBBFBA" w14:textId="77777777" w:rsidR="00CB7D87"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12.199/2022</w:t>
      </w:r>
      <w:r w:rsidRPr="00DA5F74">
        <w:rPr>
          <w:rFonts w:ascii="Arial Narrow" w:eastAsia="Arial" w:hAnsi="Arial Narrow" w:cs="Arial"/>
          <w:sz w:val="24"/>
          <w:szCs w:val="24"/>
        </w:rPr>
        <w:t xml:space="preserve"> - Prestação de Contas Anual do Fundo Estadual de Habitação (FEH), referente ao exercício de 2021, sob a responsabilidade do Sr. João Coelho Braga.</w:t>
      </w:r>
      <w:r w:rsidRPr="00DA5F74">
        <w:rPr>
          <w:rFonts w:ascii="Arial Narrow" w:eastAsia="Arial" w:hAnsi="Arial Narrow" w:cs="Arial"/>
          <w:b/>
          <w:sz w:val="24"/>
          <w:szCs w:val="24"/>
        </w:rPr>
        <w:t xml:space="preserve"> ACÓRDÃO Nº 1243/2024:</w:t>
      </w:r>
      <w:r w:rsidRPr="00DA5F74">
        <w:rPr>
          <w:rFonts w:ascii="Arial Narrow" w:eastAsia="Arial" w:hAnsi="Arial Narrow" w:cs="Arial"/>
          <w:sz w:val="24"/>
          <w:szCs w:val="24"/>
        </w:rPr>
        <w:t xml:space="preserve"> Vistos, relatados e discutidos estes autos acima identificados, </w:t>
      </w:r>
      <w:r w:rsidRPr="00DA5F74">
        <w:rPr>
          <w:rFonts w:ascii="Arial Narrow" w:eastAsia="Arial" w:hAnsi="Arial Narrow" w:cs="Arial"/>
          <w:b/>
          <w:sz w:val="24"/>
          <w:szCs w:val="24"/>
        </w:rPr>
        <w:t xml:space="preserve">ACORDAM </w:t>
      </w:r>
      <w:r w:rsidRPr="00DA5F74">
        <w:rPr>
          <w:rFonts w:ascii="Arial Narrow" w:eastAsia="Arial" w:hAnsi="Arial Narrow" w:cs="Arial"/>
          <w:sz w:val="24"/>
          <w:szCs w:val="24"/>
        </w:rPr>
        <w:t>os Excelentíssimos Senhores Conselheiros do Tribunal de Contas do Estado do Amazonas, reunidos em Sessão do</w:t>
      </w:r>
      <w:r w:rsidRPr="00DA5F74">
        <w:rPr>
          <w:rFonts w:ascii="Arial Narrow" w:eastAsia="Arial" w:hAnsi="Arial Narrow" w:cs="Arial"/>
          <w:b/>
          <w:sz w:val="24"/>
          <w:szCs w:val="24"/>
        </w:rPr>
        <w:t xml:space="preserve"> Tribunal Pleno</w:t>
      </w:r>
      <w:r w:rsidRPr="00DA5F74">
        <w:rPr>
          <w:rFonts w:ascii="Arial Narrow" w:eastAsia="Arial" w:hAnsi="Arial Narrow" w:cs="Arial"/>
          <w:sz w:val="24"/>
          <w:szCs w:val="24"/>
        </w:rPr>
        <w:t xml:space="preserve">, no exercício da competência atribuída pelos </w:t>
      </w:r>
      <w:proofErr w:type="spellStart"/>
      <w:r w:rsidRPr="00DA5F74">
        <w:rPr>
          <w:rFonts w:ascii="Arial Narrow" w:eastAsia="Arial" w:hAnsi="Arial Narrow" w:cs="Arial"/>
          <w:sz w:val="24"/>
          <w:szCs w:val="24"/>
        </w:rPr>
        <w:t>arts</w:t>
      </w:r>
      <w:proofErr w:type="spellEnd"/>
      <w:r w:rsidRPr="00DA5F74">
        <w:rPr>
          <w:rFonts w:ascii="Arial Narrow" w:eastAsia="Arial" w:hAnsi="Arial Narrow" w:cs="Arial"/>
          <w:sz w:val="24"/>
          <w:szCs w:val="24"/>
        </w:rPr>
        <w:t xml:space="preserve">. 5º, II e 11, inciso III, alínea “a”, item 4, da Resolução nº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da proposta de voto do Excelentíssimo Senhor Auditor-Relator, </w:t>
      </w:r>
      <w:r w:rsidRPr="00DA5F74">
        <w:rPr>
          <w:rFonts w:ascii="Arial Narrow" w:eastAsia="Arial" w:hAnsi="Arial Narrow" w:cs="Arial"/>
          <w:b/>
          <w:sz w:val="24"/>
          <w:szCs w:val="24"/>
        </w:rPr>
        <w:t>em consonância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10.1. Julgar irregular</w:t>
      </w:r>
      <w:r w:rsidRPr="00DA5F74">
        <w:rPr>
          <w:rFonts w:ascii="Arial Narrow" w:eastAsia="Arial" w:hAnsi="Arial Narrow" w:cs="Arial"/>
          <w:sz w:val="24"/>
          <w:szCs w:val="24"/>
        </w:rPr>
        <w:t xml:space="preserve"> a Prestação de Contas do Sr. João Coelho Braga, Ordenador de despesas do Fundo Estadual de Habitação (FEH), exercício 2021, nos termos do art. 22, inciso III, alínea “c” da Lei nº 2.423/1996 - LOTCEAM c/c artigo 188, inciso I e § 1º, inciso III, alínea “c” da Resolução nº 04/2002-RITCEAM, em razão do dano causado ao Erário correspondente a despesas pagas sem comprovação em documento hábil; </w:t>
      </w:r>
      <w:r w:rsidRPr="00DA5F74">
        <w:rPr>
          <w:rFonts w:ascii="Arial Narrow" w:eastAsia="Arial" w:hAnsi="Arial Narrow" w:cs="Arial"/>
          <w:b/>
          <w:sz w:val="24"/>
          <w:szCs w:val="24"/>
        </w:rPr>
        <w:t>10.2. Considerar em Alcance</w:t>
      </w:r>
      <w:r w:rsidRPr="00DA5F74">
        <w:rPr>
          <w:rFonts w:ascii="Arial Narrow" w:eastAsia="Arial" w:hAnsi="Arial Narrow" w:cs="Arial"/>
          <w:sz w:val="24"/>
          <w:szCs w:val="24"/>
        </w:rPr>
        <w:t xml:space="preserve"> o Sr. João Coelho Braga, no valor de R$ 6.578,12 (seis mil, quinhentos e setenta e oito reais e doze centavos), e fixar prazo de 30 (trinta) dias para que o responsável recolha o valor do alcance, mencionado no questionamento 04 da Notificação nº 090/2022-DICAI, na esfera Estadual para o órgão Fundo de Apoio ao Exercício do Controle Externo - FAECE”, nos termos do art. 304, inciso I da Resolução nº 04/2002 - RITCEAM, em razão de despesas pagas e que não foram devidamente comprovadas (questionamento 04 da Notificação nº 090/2022-DICAI). Dentro do prazo anteriormente conferido, é obrigatório o encaminhamento do comprovante de pagamento (autenticado pelo Banco) a esta Corte de Contas (art. 72, inciso III, alínea "a", da Lei nº 2.423/1996 - LOTCEAM), condição imprescindível para emissão do Termo de Quitação. O não adimplemento dessa obrigação pecuniária no prazo legal importará na continuidade da cobrança administrativa ou judicial do título executivo (art. 73 da Lei nº 2.423/1996 - LOTCEAM), ficando o DERED autorizado, caso expirado o referido prazo, a adotar as medidas previstas nas subseções III e IV da Seção III, do Capítulo X, da Resolução nº 04/2002-RITCEAM, bem como proceder, conforme estabelecido no Acordo de Cooperação firmado com o Instituto de Estudos de Protesto de Títulos do Brasil - Seção Amazonas - IEPTB/AM, ao encaminhamento do título executivo para protesto em nome do responsável; </w:t>
      </w:r>
      <w:r w:rsidRPr="00DA5F74">
        <w:rPr>
          <w:rFonts w:ascii="Arial Narrow" w:eastAsia="Arial" w:hAnsi="Arial Narrow" w:cs="Arial"/>
          <w:b/>
          <w:sz w:val="24"/>
          <w:szCs w:val="24"/>
        </w:rPr>
        <w:t>10.3. Aplicar Multa</w:t>
      </w:r>
      <w:r w:rsidRPr="00DA5F74">
        <w:rPr>
          <w:rFonts w:ascii="Arial Narrow" w:eastAsia="Arial" w:hAnsi="Arial Narrow" w:cs="Arial"/>
          <w:sz w:val="24"/>
          <w:szCs w:val="24"/>
        </w:rPr>
        <w:t xml:space="preserve"> ao Sr. João Coelho Braga, no valor de R$ 3.289,06 (três mil, duzentos e oitenta e nove reais e seis centavos), nos termos do art. 53 da Lei nº 2.423/1996-LOTCEAM, e fixar prazo de 30 (trinta) dias para que o responsável recolha o valor da MULTA, na esfera Estadual para o órgão Fundo de Apoio ao Exercício do Controle Externo - FAECE”, proporcional ao dano causado ao Erário (questionamento 04 da Notificação nº 090/2022-DICAI). Dentro do prazo anteriormente conferido, é obrigatório o encaminhamento do comprovante de pagamento (autenticado pelo Banco) a esta Corte de Contas (art. 72, inciso III, alínea "a", da Lei nº 2.423/1996-LOTCEAM), condição imprescindível para emissão do Termo de Quitação. O não adimplemento dessa obrigação pecuniária no prazo legal importará na continuidade da cobrança administrativa ou judicial do título executivo (art. 73 da Lei nº 2.423/1996-LOTCEAM), ficando o DERED autorizado, caso expirado o referido prazo, a adotar as medidas previstas nas subseções III e IV da Seção III, do Capítulo X, da Resolução nº 04/2002-RITCEAM, bem como proceder, conforme estabelecido no Acordo de Cooperação firmado com o Instituto de Estudos de Protesto de Títulos do Brasil - Seção Amazonas - IEPTB/AM, ao encaminhamento do título executivo para protesto em nome do responsável; </w:t>
      </w:r>
      <w:r w:rsidRPr="00DA5F74">
        <w:rPr>
          <w:rFonts w:ascii="Arial Narrow" w:eastAsia="Arial" w:hAnsi="Arial Narrow" w:cs="Arial"/>
          <w:b/>
          <w:sz w:val="24"/>
          <w:szCs w:val="24"/>
        </w:rPr>
        <w:t xml:space="preserve">10.4. Dar ciência </w:t>
      </w:r>
      <w:r w:rsidRPr="00DA5F74">
        <w:rPr>
          <w:rFonts w:ascii="Arial Narrow" w:eastAsia="Arial" w:hAnsi="Arial Narrow" w:cs="Arial"/>
          <w:sz w:val="24"/>
          <w:szCs w:val="24"/>
        </w:rPr>
        <w:t xml:space="preserve">ao Sr. João Coelho Braga acerca deste </w:t>
      </w:r>
      <w:r w:rsidRPr="00DA5F74">
        <w:rPr>
          <w:rFonts w:ascii="Arial Narrow" w:eastAsia="Arial" w:hAnsi="Arial Narrow" w:cs="Arial"/>
          <w:i/>
          <w:sz w:val="24"/>
          <w:szCs w:val="24"/>
        </w:rPr>
        <w:t>Decisum</w:t>
      </w:r>
      <w:r w:rsidRPr="00DA5F74">
        <w:rPr>
          <w:rFonts w:ascii="Arial Narrow" w:eastAsia="Arial" w:hAnsi="Arial Narrow" w:cs="Arial"/>
          <w:sz w:val="24"/>
          <w:szCs w:val="24"/>
        </w:rPr>
        <w:t xml:space="preserve">.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Rodrigues dos Santos (Presidente), Érico Xavier Desterro e Silva, Josué Cláudio de Souza Neto, </w:t>
      </w:r>
      <w:proofErr w:type="spellStart"/>
      <w:r w:rsidRPr="00DA5F74">
        <w:rPr>
          <w:rFonts w:ascii="Arial Narrow" w:eastAsia="Arial" w:hAnsi="Arial Narrow" w:cs="Arial"/>
          <w:sz w:val="24"/>
          <w:szCs w:val="24"/>
        </w:rPr>
        <w:t>Luis</w:t>
      </w:r>
      <w:proofErr w:type="spellEnd"/>
      <w:r w:rsidRPr="00DA5F74">
        <w:rPr>
          <w:rFonts w:ascii="Arial Narrow" w:eastAsia="Arial" w:hAnsi="Arial Narrow" w:cs="Arial"/>
          <w:sz w:val="24"/>
          <w:szCs w:val="24"/>
        </w:rPr>
        <w:t xml:space="preserve"> Fabian Pereira Barbosa e Mário José de Moraes Costa Filho (Convocado).</w:t>
      </w:r>
      <w:r w:rsidRPr="00DA5F74">
        <w:rPr>
          <w:rFonts w:ascii="Arial Narrow" w:eastAsia="Arial" w:hAnsi="Arial Narrow" w:cs="Arial"/>
          <w:b/>
          <w:sz w:val="24"/>
          <w:szCs w:val="24"/>
        </w:rPr>
        <w:t xml:space="preserve"> </w:t>
      </w:r>
    </w:p>
    <w:p w14:paraId="2E2A31F2" w14:textId="77777777" w:rsidR="00CB7D87"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lastRenderedPageBreak/>
        <w:t>PROCESSO Nº 11.983/2024</w:t>
      </w:r>
      <w:r w:rsidRPr="00DA5F74">
        <w:rPr>
          <w:rFonts w:ascii="Arial Narrow" w:eastAsia="Arial" w:hAnsi="Arial Narrow" w:cs="Arial"/>
          <w:sz w:val="24"/>
          <w:szCs w:val="24"/>
        </w:rPr>
        <w:t xml:space="preserve"> - Prestação de Contas Anual da Fundação Estadual do Índio (FEI), referente ao exercício de 2023, sob a responsabilidade do Sr. Sinésio Isaque.</w:t>
      </w:r>
      <w:r w:rsidRPr="00DA5F74">
        <w:rPr>
          <w:rFonts w:ascii="Arial Narrow" w:eastAsia="Arial" w:hAnsi="Arial Narrow" w:cs="Arial"/>
          <w:b/>
          <w:sz w:val="24"/>
          <w:szCs w:val="24"/>
        </w:rPr>
        <w:t xml:space="preserve"> ACÓRDÃO Nº 1245/2024:</w:t>
      </w:r>
      <w:r w:rsidRPr="00DA5F74">
        <w:rPr>
          <w:rFonts w:ascii="Arial Narrow" w:eastAsia="Arial" w:hAnsi="Arial Narrow" w:cs="Arial"/>
          <w:sz w:val="24"/>
          <w:szCs w:val="24"/>
        </w:rPr>
        <w:t xml:space="preserve"> Vistos, relatados e discutidos estes autos acima identificados, </w:t>
      </w:r>
      <w:r w:rsidRPr="00DA5F74">
        <w:rPr>
          <w:rFonts w:ascii="Arial Narrow" w:eastAsia="Arial" w:hAnsi="Arial Narrow" w:cs="Arial"/>
          <w:b/>
          <w:sz w:val="24"/>
          <w:szCs w:val="24"/>
        </w:rPr>
        <w:t xml:space="preserve">ACORDAM </w:t>
      </w:r>
      <w:r w:rsidRPr="00DA5F74">
        <w:rPr>
          <w:rFonts w:ascii="Arial Narrow" w:eastAsia="Arial" w:hAnsi="Arial Narrow" w:cs="Arial"/>
          <w:sz w:val="24"/>
          <w:szCs w:val="24"/>
        </w:rPr>
        <w:t xml:space="preserve">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pelos </w:t>
      </w:r>
      <w:proofErr w:type="spellStart"/>
      <w:r w:rsidRPr="00DA5F74">
        <w:rPr>
          <w:rFonts w:ascii="Arial Narrow" w:eastAsia="Arial" w:hAnsi="Arial Narrow" w:cs="Arial"/>
          <w:sz w:val="24"/>
          <w:szCs w:val="24"/>
        </w:rPr>
        <w:t>arts</w:t>
      </w:r>
      <w:proofErr w:type="spellEnd"/>
      <w:r w:rsidRPr="00DA5F74">
        <w:rPr>
          <w:rFonts w:ascii="Arial Narrow" w:eastAsia="Arial" w:hAnsi="Arial Narrow" w:cs="Arial"/>
          <w:sz w:val="24"/>
          <w:szCs w:val="24"/>
        </w:rPr>
        <w:t xml:space="preserve">. 5º, II e 11, inciso III, alínea “a”, item 4, da Resolução nº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da proposta de voto do Excelentíssimo Senhor Auditor-Relator, </w:t>
      </w:r>
      <w:r w:rsidRPr="00DA5F74">
        <w:rPr>
          <w:rFonts w:ascii="Arial Narrow" w:eastAsia="Arial" w:hAnsi="Arial Narrow" w:cs="Arial"/>
          <w:b/>
          <w:sz w:val="24"/>
          <w:szCs w:val="24"/>
        </w:rPr>
        <w:t>em consonância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10.1. Julgar regular</w:t>
      </w:r>
      <w:r w:rsidRPr="00DA5F74">
        <w:rPr>
          <w:rFonts w:ascii="Arial Narrow" w:eastAsia="Arial" w:hAnsi="Arial Narrow" w:cs="Arial"/>
          <w:sz w:val="24"/>
          <w:szCs w:val="24"/>
        </w:rPr>
        <w:t xml:space="preserve"> a prestação de contas anual do Sr. </w:t>
      </w:r>
      <w:proofErr w:type="spellStart"/>
      <w:r w:rsidRPr="00DA5F74">
        <w:rPr>
          <w:rFonts w:ascii="Arial Narrow" w:eastAsia="Arial" w:hAnsi="Arial Narrow" w:cs="Arial"/>
          <w:sz w:val="24"/>
          <w:szCs w:val="24"/>
        </w:rPr>
        <w:t>Sinesio</w:t>
      </w:r>
      <w:proofErr w:type="spellEnd"/>
      <w:r w:rsidRPr="00DA5F74">
        <w:rPr>
          <w:rFonts w:ascii="Arial Narrow" w:eastAsia="Arial" w:hAnsi="Arial Narrow" w:cs="Arial"/>
          <w:sz w:val="24"/>
          <w:szCs w:val="24"/>
        </w:rPr>
        <w:t xml:space="preserve"> Isaque, Diretor-Presidente e ordenador de despesas da Fundação Estadual dos Povos Indígenas do Amazonas - FEPIAM, referente ao exercício de 2023, com fulcro no art. 22, inciso I, da Lei estadual nº 2.423/96 - LOTCE/AM; </w:t>
      </w:r>
      <w:r w:rsidRPr="00DA5F74">
        <w:rPr>
          <w:rFonts w:ascii="Arial Narrow" w:eastAsia="Arial" w:hAnsi="Arial Narrow" w:cs="Arial"/>
          <w:b/>
          <w:sz w:val="24"/>
          <w:szCs w:val="24"/>
        </w:rPr>
        <w:t>10.2. Dar ciência</w:t>
      </w:r>
      <w:r w:rsidRPr="00DA5F74">
        <w:rPr>
          <w:rFonts w:ascii="Arial Narrow" w:eastAsia="Arial" w:hAnsi="Arial Narrow" w:cs="Arial"/>
          <w:sz w:val="24"/>
          <w:szCs w:val="24"/>
        </w:rPr>
        <w:t xml:space="preserve"> deste </w:t>
      </w:r>
      <w:r w:rsidRPr="00DA5F74">
        <w:rPr>
          <w:rFonts w:ascii="Arial Narrow" w:eastAsia="Arial" w:hAnsi="Arial Narrow" w:cs="Arial"/>
          <w:i/>
          <w:sz w:val="24"/>
          <w:szCs w:val="24"/>
        </w:rPr>
        <w:t>Decisum</w:t>
      </w:r>
      <w:r w:rsidRPr="00DA5F74">
        <w:rPr>
          <w:rFonts w:ascii="Arial Narrow" w:eastAsia="Arial" w:hAnsi="Arial Narrow" w:cs="Arial"/>
          <w:sz w:val="24"/>
          <w:szCs w:val="24"/>
        </w:rPr>
        <w:t xml:space="preserve"> ao interessado Sr. </w:t>
      </w:r>
      <w:proofErr w:type="spellStart"/>
      <w:r w:rsidRPr="00DA5F74">
        <w:rPr>
          <w:rFonts w:ascii="Arial Narrow" w:eastAsia="Arial" w:hAnsi="Arial Narrow" w:cs="Arial"/>
          <w:sz w:val="24"/>
          <w:szCs w:val="24"/>
        </w:rPr>
        <w:t>Sinesio</w:t>
      </w:r>
      <w:proofErr w:type="spellEnd"/>
      <w:r w:rsidRPr="00DA5F74">
        <w:rPr>
          <w:rFonts w:ascii="Arial Narrow" w:eastAsia="Arial" w:hAnsi="Arial Narrow" w:cs="Arial"/>
          <w:sz w:val="24"/>
          <w:szCs w:val="24"/>
        </w:rPr>
        <w:t xml:space="preserve"> Isaque. </w:t>
      </w:r>
      <w:r w:rsidRPr="00DA5F74">
        <w:rPr>
          <w:rFonts w:ascii="Arial Narrow" w:eastAsia="Arial" w:hAnsi="Arial Narrow" w:cs="Arial"/>
          <w:b/>
          <w:sz w:val="24"/>
          <w:szCs w:val="24"/>
        </w:rPr>
        <w:t xml:space="preserve">Especificação do quórum: </w:t>
      </w:r>
      <w:r w:rsidRPr="00DA5F74">
        <w:rPr>
          <w:rFonts w:ascii="Arial Narrow" w:eastAsia="Arial" w:hAnsi="Arial Narrow" w:cs="Arial"/>
          <w:sz w:val="24"/>
          <w:szCs w:val="24"/>
        </w:rPr>
        <w:t xml:space="preserve">Conselheiros: Yara Amazônia Lins Rodrigues dos Santos (Presidente), Érico Xavier Desterro e Silva, Josué Cláudio de Souza Neto, </w:t>
      </w:r>
      <w:proofErr w:type="spellStart"/>
      <w:r w:rsidRPr="00DA5F74">
        <w:rPr>
          <w:rFonts w:ascii="Arial Narrow" w:eastAsia="Arial" w:hAnsi="Arial Narrow" w:cs="Arial"/>
          <w:sz w:val="24"/>
          <w:szCs w:val="24"/>
        </w:rPr>
        <w:t>Luis</w:t>
      </w:r>
      <w:proofErr w:type="spellEnd"/>
      <w:r w:rsidRPr="00DA5F74">
        <w:rPr>
          <w:rFonts w:ascii="Arial Narrow" w:eastAsia="Arial" w:hAnsi="Arial Narrow" w:cs="Arial"/>
          <w:sz w:val="24"/>
          <w:szCs w:val="24"/>
        </w:rPr>
        <w:t xml:space="preserve"> Fabian Pereira Barbosa e Mário José de Moraes Costa Filho (Convocado).</w:t>
      </w:r>
      <w:r w:rsidRPr="00DA5F74">
        <w:rPr>
          <w:rFonts w:ascii="Arial Narrow" w:eastAsia="Arial" w:hAnsi="Arial Narrow" w:cs="Arial"/>
          <w:b/>
          <w:sz w:val="24"/>
          <w:szCs w:val="24"/>
        </w:rPr>
        <w:t xml:space="preserve"> </w:t>
      </w:r>
    </w:p>
    <w:p w14:paraId="385DD9A7" w14:textId="77777777" w:rsidR="00CB7D87"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 xml:space="preserve">AUDITOR-RELATOR: ALBER FURTADO DE OLIVEIRA JÚNIOR. </w:t>
      </w:r>
    </w:p>
    <w:p w14:paraId="0634B0FC" w14:textId="77777777" w:rsidR="00F32113"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15.631/2023 (APENSOS: 14.160/2021)</w:t>
      </w:r>
      <w:r w:rsidRPr="00DA5F74">
        <w:rPr>
          <w:rFonts w:ascii="Arial Narrow" w:eastAsia="Arial" w:hAnsi="Arial Narrow" w:cs="Arial"/>
          <w:sz w:val="24"/>
          <w:szCs w:val="24"/>
        </w:rPr>
        <w:t xml:space="preserve"> - Recurso de Reconsideração interposto pelo Sr. Gedeão Timóteo Amorim contra o Acórdão nº 663/2023 - TCE - Tribunal Pleno, exarado nos autos do Processo nº 14.160/2021.</w:t>
      </w:r>
      <w:r w:rsidRPr="00DA5F74">
        <w:rPr>
          <w:rFonts w:ascii="Arial Narrow" w:eastAsia="Arial" w:hAnsi="Arial Narrow" w:cs="Arial"/>
          <w:b/>
          <w:sz w:val="24"/>
          <w:szCs w:val="24"/>
        </w:rPr>
        <w:t xml:space="preserve"> ACÓRDÃO Nº 1247/2024: </w:t>
      </w:r>
      <w:r w:rsidRPr="00DA5F74">
        <w:rPr>
          <w:rFonts w:ascii="Arial Narrow" w:eastAsia="Arial" w:hAnsi="Arial Narrow" w:cs="Arial"/>
          <w:sz w:val="24"/>
          <w:szCs w:val="24"/>
        </w:rPr>
        <w:t xml:space="preserve">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inciso III, alínea “f”, item 2, da Resolução nº 04/2002-TCE/AM, </w:t>
      </w:r>
      <w:r w:rsidRPr="00DA5F74">
        <w:rPr>
          <w:rFonts w:ascii="Arial Narrow" w:eastAsia="Arial" w:hAnsi="Arial Narrow" w:cs="Arial"/>
          <w:b/>
          <w:sz w:val="24"/>
          <w:szCs w:val="24"/>
        </w:rPr>
        <w:t>por maioria com desempate da Presidência</w:t>
      </w:r>
      <w:r w:rsidRPr="00DA5F74">
        <w:rPr>
          <w:rFonts w:ascii="Arial Narrow" w:eastAsia="Arial" w:hAnsi="Arial Narrow" w:cs="Arial"/>
          <w:sz w:val="24"/>
          <w:szCs w:val="24"/>
        </w:rPr>
        <w:t xml:space="preserve">, nos termos da proposta de voto do Excelentíssimo Senhor Auditor-Relator, </w:t>
      </w:r>
      <w:r w:rsidRPr="00DA5F74">
        <w:rPr>
          <w:rFonts w:ascii="Arial Narrow" w:eastAsia="Arial" w:hAnsi="Arial Narrow" w:cs="Arial"/>
          <w:b/>
          <w:sz w:val="24"/>
          <w:szCs w:val="24"/>
        </w:rPr>
        <w:t>em divergência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 xml:space="preserve">8.1. Conhecer </w:t>
      </w:r>
      <w:r w:rsidRPr="00DA5F74">
        <w:rPr>
          <w:rFonts w:ascii="Arial Narrow" w:eastAsia="Arial" w:hAnsi="Arial Narrow" w:cs="Arial"/>
          <w:sz w:val="24"/>
          <w:szCs w:val="24"/>
        </w:rPr>
        <w:t xml:space="preserve">do Recurso de Reconsideração do Sr. Gedeão Timóteo Amorim, Secretário de Educação à época, em face do Acórdão nº 663/2023 - TCE - Tribunal Pleno, exarado nos autos do Processo nº 14.160/2021; </w:t>
      </w:r>
      <w:r w:rsidRPr="00DA5F74">
        <w:rPr>
          <w:rFonts w:ascii="Arial Narrow" w:eastAsia="Arial" w:hAnsi="Arial Narrow" w:cs="Arial"/>
          <w:b/>
          <w:sz w:val="24"/>
          <w:szCs w:val="24"/>
        </w:rPr>
        <w:t>8.2. Dar Provimento Parcial</w:t>
      </w:r>
      <w:r w:rsidRPr="00DA5F74">
        <w:rPr>
          <w:rFonts w:ascii="Arial Narrow" w:eastAsia="Arial" w:hAnsi="Arial Narrow" w:cs="Arial"/>
          <w:sz w:val="24"/>
          <w:szCs w:val="24"/>
        </w:rPr>
        <w:t xml:space="preserve"> ao Recurso de Reconsideração interposto pelo Sr. Gedeão Timóteo Amorim, apenas para cancelar a </w:t>
      </w:r>
      <w:proofErr w:type="spellStart"/>
      <w:r w:rsidRPr="00DA5F74">
        <w:rPr>
          <w:rFonts w:ascii="Arial Narrow" w:eastAsia="Arial" w:hAnsi="Arial Narrow" w:cs="Arial"/>
          <w:sz w:val="24"/>
          <w:szCs w:val="24"/>
        </w:rPr>
        <w:t>muIta</w:t>
      </w:r>
      <w:proofErr w:type="spellEnd"/>
      <w:r w:rsidRPr="00DA5F74">
        <w:rPr>
          <w:rFonts w:ascii="Arial Narrow" w:eastAsia="Arial" w:hAnsi="Arial Narrow" w:cs="Arial"/>
          <w:sz w:val="24"/>
          <w:szCs w:val="24"/>
        </w:rPr>
        <w:t xml:space="preserve"> atribuída ao gestor no âmbito do Acórdão nº 663/2023 - TCE - Tribunal Pleno, considerando que foram sanados 14 dos 18 itens considerados irregulares nesta Tomada de Contas, no que diz respeito à sua competência. Além disso, é relevante destacar que os demais achados implicam responsabilidade compartilhada com o Convenente, não sendo exclusiva da Concedente. Mantêm-se, portanto, as demais deliberações e sanções; </w:t>
      </w:r>
      <w:r w:rsidRPr="00DA5F74">
        <w:rPr>
          <w:rFonts w:ascii="Arial Narrow" w:eastAsia="Arial" w:hAnsi="Arial Narrow" w:cs="Arial"/>
          <w:b/>
          <w:sz w:val="24"/>
          <w:szCs w:val="24"/>
        </w:rPr>
        <w:t>8.3. Dar ciência</w:t>
      </w:r>
      <w:r w:rsidRPr="00DA5F74">
        <w:rPr>
          <w:rFonts w:ascii="Arial Narrow" w:eastAsia="Arial" w:hAnsi="Arial Narrow" w:cs="Arial"/>
          <w:sz w:val="24"/>
          <w:szCs w:val="24"/>
        </w:rPr>
        <w:t xml:space="preserve"> ao Sr. Gedeão Timóteo Amorim, Secretário de Educação, à época, e demais interessados, desta decisão; </w:t>
      </w:r>
      <w:r w:rsidRPr="00DA5F74">
        <w:rPr>
          <w:rFonts w:ascii="Arial Narrow" w:eastAsia="Arial" w:hAnsi="Arial Narrow" w:cs="Arial"/>
          <w:b/>
          <w:sz w:val="24"/>
          <w:szCs w:val="24"/>
        </w:rPr>
        <w:t>8.4. Arquivar</w:t>
      </w:r>
      <w:r w:rsidRPr="00DA5F74">
        <w:rPr>
          <w:rFonts w:ascii="Arial Narrow" w:eastAsia="Arial" w:hAnsi="Arial Narrow" w:cs="Arial"/>
          <w:sz w:val="24"/>
          <w:szCs w:val="24"/>
        </w:rPr>
        <w:t xml:space="preserve"> o processo, por cumprimento de decisão. </w:t>
      </w:r>
      <w:r w:rsidRPr="00DA5F74">
        <w:rPr>
          <w:rFonts w:ascii="Arial Narrow" w:eastAsia="Arial" w:hAnsi="Arial Narrow" w:cs="Arial"/>
          <w:i/>
          <w:sz w:val="24"/>
          <w:szCs w:val="24"/>
        </w:rPr>
        <w:t>Vencido o Voto-Vista do Excelentíssimo Senhor Conselheiro Érico Xavier Desterro e Silva, que votou quanto ao julgamento do Processo por reconhecer a prescrição para extinguir o feito com resolução do mérito.</w:t>
      </w:r>
      <w:r w:rsidRPr="00DA5F74">
        <w:rPr>
          <w:rFonts w:ascii="Arial Narrow" w:eastAsia="Arial" w:hAnsi="Arial Narrow" w:cs="Arial"/>
          <w:sz w:val="24"/>
          <w:szCs w:val="24"/>
        </w:rPr>
        <w:t xml:space="preserve">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Rodrigues dos Santos (Presidente), Érico Xavier Desterro e Silva, </w:t>
      </w:r>
      <w:proofErr w:type="spellStart"/>
      <w:r w:rsidR="00624BBB" w:rsidRPr="00DA5F74">
        <w:rPr>
          <w:rFonts w:ascii="Arial Narrow" w:eastAsia="Arial" w:hAnsi="Arial Narrow" w:cs="Arial"/>
          <w:sz w:val="24"/>
          <w:szCs w:val="24"/>
        </w:rPr>
        <w:t>Luis</w:t>
      </w:r>
      <w:proofErr w:type="spellEnd"/>
      <w:r w:rsidR="00624BBB" w:rsidRPr="00DA5F74">
        <w:rPr>
          <w:rFonts w:ascii="Arial Narrow" w:eastAsia="Arial" w:hAnsi="Arial Narrow" w:cs="Arial"/>
          <w:sz w:val="24"/>
          <w:szCs w:val="24"/>
        </w:rPr>
        <w:t xml:space="preserve"> Fabian</w:t>
      </w:r>
      <w:r w:rsidRPr="00DA5F74">
        <w:rPr>
          <w:rFonts w:ascii="Arial Narrow" w:eastAsia="Arial" w:hAnsi="Arial Narrow" w:cs="Arial"/>
          <w:sz w:val="24"/>
          <w:szCs w:val="24"/>
        </w:rPr>
        <w:t xml:space="preserve"> Pereira Barbosa e Mário José de Moraes Costa Filho (Convocado). </w:t>
      </w:r>
      <w:r w:rsidRPr="00DA5F74">
        <w:rPr>
          <w:rFonts w:ascii="Arial Narrow" w:eastAsia="Arial" w:hAnsi="Arial Narrow" w:cs="Arial"/>
          <w:b/>
          <w:sz w:val="24"/>
          <w:szCs w:val="24"/>
        </w:rPr>
        <w:t>Declaração de Impedimento:</w:t>
      </w:r>
      <w:r w:rsidRPr="00DA5F74">
        <w:rPr>
          <w:rFonts w:ascii="Arial Narrow" w:eastAsia="Arial" w:hAnsi="Arial Narrow" w:cs="Arial"/>
          <w:sz w:val="24"/>
          <w:szCs w:val="24"/>
        </w:rPr>
        <w:t xml:space="preserve"> Conselheiro Josué Cláudio de Souza Neto (art. 65 do Regimento Interno).</w:t>
      </w:r>
      <w:r w:rsidRPr="00DA5F74">
        <w:rPr>
          <w:rFonts w:ascii="Arial Narrow" w:eastAsia="Arial" w:hAnsi="Arial Narrow" w:cs="Arial"/>
          <w:b/>
          <w:sz w:val="24"/>
          <w:szCs w:val="24"/>
        </w:rPr>
        <w:t xml:space="preserve"> </w:t>
      </w:r>
    </w:p>
    <w:p w14:paraId="0E9D6B64" w14:textId="77777777" w:rsidR="00F32113"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11.867/2023</w:t>
      </w:r>
      <w:r w:rsidRPr="00DA5F74">
        <w:rPr>
          <w:rFonts w:ascii="Arial Narrow" w:eastAsia="Arial" w:hAnsi="Arial Narrow" w:cs="Arial"/>
          <w:sz w:val="24"/>
          <w:szCs w:val="24"/>
        </w:rPr>
        <w:t xml:space="preserve"> - Prestação de Contas Anual do Serviço de Pronto Atendimento Danilo Corrêa (SPA Danilo Corrêa), referente ao exercício de 2022, sob a responsabilidade da Sra. Simone Veronica Mendes Dias.</w:t>
      </w:r>
      <w:r w:rsidRPr="00DA5F74">
        <w:rPr>
          <w:rFonts w:ascii="Arial Narrow" w:eastAsia="Arial" w:hAnsi="Arial Narrow" w:cs="Arial"/>
          <w:b/>
          <w:sz w:val="24"/>
          <w:szCs w:val="24"/>
        </w:rPr>
        <w:t xml:space="preserve"> ACÓRDÃO Nº 1246/2024: </w:t>
      </w:r>
      <w:r w:rsidRPr="00DA5F74">
        <w:rPr>
          <w:rFonts w:ascii="Arial Narrow" w:eastAsia="Arial" w:hAnsi="Arial Narrow" w:cs="Arial"/>
          <w:sz w:val="24"/>
          <w:szCs w:val="24"/>
        </w:rPr>
        <w:t xml:space="preserve">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pelos </w:t>
      </w:r>
      <w:proofErr w:type="spellStart"/>
      <w:r w:rsidRPr="00DA5F74">
        <w:rPr>
          <w:rFonts w:ascii="Arial Narrow" w:eastAsia="Arial" w:hAnsi="Arial Narrow" w:cs="Arial"/>
          <w:sz w:val="24"/>
          <w:szCs w:val="24"/>
        </w:rPr>
        <w:t>arts</w:t>
      </w:r>
      <w:proofErr w:type="spellEnd"/>
      <w:r w:rsidRPr="00DA5F74">
        <w:rPr>
          <w:rFonts w:ascii="Arial Narrow" w:eastAsia="Arial" w:hAnsi="Arial Narrow" w:cs="Arial"/>
          <w:sz w:val="24"/>
          <w:szCs w:val="24"/>
        </w:rPr>
        <w:t xml:space="preserve">. 5º, II e 11, inciso III, alínea “a”, item 3, da Resolução nº 04/2002-TCE/AM, </w:t>
      </w:r>
      <w:r w:rsidRPr="00DA5F74">
        <w:rPr>
          <w:rFonts w:ascii="Arial Narrow" w:eastAsia="Arial" w:hAnsi="Arial Narrow" w:cs="Arial"/>
          <w:b/>
          <w:sz w:val="24"/>
          <w:szCs w:val="24"/>
        </w:rPr>
        <w:t>por maioria</w:t>
      </w:r>
      <w:r w:rsidRPr="00DA5F74">
        <w:rPr>
          <w:rFonts w:ascii="Arial Narrow" w:eastAsia="Arial" w:hAnsi="Arial Narrow" w:cs="Arial"/>
          <w:sz w:val="24"/>
          <w:szCs w:val="24"/>
        </w:rPr>
        <w:t xml:space="preserve">, nos termos da proposta de voto do Excelentíssimo Senhor Auditor-Relator, </w:t>
      </w:r>
      <w:r w:rsidRPr="00DA5F74">
        <w:rPr>
          <w:rFonts w:ascii="Arial Narrow" w:eastAsia="Arial" w:hAnsi="Arial Narrow" w:cs="Arial"/>
          <w:b/>
          <w:sz w:val="24"/>
          <w:szCs w:val="24"/>
        </w:rPr>
        <w:t>em divergência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10.1. Julgar regular com ressalvas</w:t>
      </w:r>
      <w:r w:rsidRPr="00DA5F74">
        <w:rPr>
          <w:rFonts w:ascii="Arial Narrow" w:eastAsia="Arial" w:hAnsi="Arial Narrow" w:cs="Arial"/>
          <w:sz w:val="24"/>
          <w:szCs w:val="24"/>
        </w:rPr>
        <w:t xml:space="preserve"> a Prestação de Contas Anual do Serviço de Pronto Atendimento Danilo Corrêa – SPA Danilo Corrêa, </w:t>
      </w:r>
      <w:r w:rsidRPr="00DA5F74">
        <w:rPr>
          <w:rFonts w:ascii="Arial Narrow" w:eastAsia="Arial" w:hAnsi="Arial Narrow" w:cs="Arial"/>
          <w:sz w:val="24"/>
          <w:szCs w:val="24"/>
        </w:rPr>
        <w:lastRenderedPageBreak/>
        <w:t xml:space="preserve">referente ao exercício financeiro de 2022, sob a responsabilidade da Sra. Simone Verônica Mendes Dias, na qualidade de Diretora-Geral do órgão, nos termos do art. 22, II, da Lei Estadual nº 2.423/96 c/c o art. 188, §1º, II, do Regimento Interno deste Tribunal; </w:t>
      </w:r>
      <w:r w:rsidRPr="00DA5F74">
        <w:rPr>
          <w:rFonts w:ascii="Arial Narrow" w:eastAsia="Arial" w:hAnsi="Arial Narrow" w:cs="Arial"/>
          <w:b/>
          <w:sz w:val="24"/>
          <w:szCs w:val="24"/>
        </w:rPr>
        <w:t>10.2. Determinar</w:t>
      </w:r>
      <w:r w:rsidRPr="00DA5F74">
        <w:rPr>
          <w:rFonts w:ascii="Arial Narrow" w:eastAsia="Arial" w:hAnsi="Arial Narrow" w:cs="Arial"/>
          <w:sz w:val="24"/>
          <w:szCs w:val="24"/>
        </w:rPr>
        <w:t xml:space="preserve"> à origem que: </w:t>
      </w:r>
      <w:r w:rsidRPr="00DA5F74">
        <w:rPr>
          <w:rFonts w:ascii="Arial Narrow" w:eastAsia="Arial" w:hAnsi="Arial Narrow" w:cs="Arial"/>
          <w:b/>
          <w:sz w:val="24"/>
          <w:szCs w:val="24"/>
        </w:rPr>
        <w:t>10.2.1.</w:t>
      </w:r>
      <w:r w:rsidRPr="00DA5F74">
        <w:rPr>
          <w:rFonts w:ascii="Arial Narrow" w:eastAsia="Arial" w:hAnsi="Arial Narrow" w:cs="Arial"/>
          <w:sz w:val="24"/>
          <w:szCs w:val="24"/>
        </w:rPr>
        <w:t xml:space="preserve"> Seja realizado mensalmente o balanceamento entre o inventário físico financeiro e o Balanço Patrimonial, a fim de corrigir as inconsistências contábeis identificadas, em conformidade com o art. 94, da Lei nº 4.320/64; </w:t>
      </w:r>
      <w:r w:rsidRPr="00DA5F74">
        <w:rPr>
          <w:rFonts w:ascii="Arial Narrow" w:eastAsia="Arial" w:hAnsi="Arial Narrow" w:cs="Arial"/>
          <w:b/>
          <w:sz w:val="24"/>
          <w:szCs w:val="24"/>
        </w:rPr>
        <w:t>10.2.2</w:t>
      </w:r>
      <w:r w:rsidRPr="00DA5F74">
        <w:rPr>
          <w:rFonts w:ascii="Arial Narrow" w:eastAsia="Arial" w:hAnsi="Arial Narrow" w:cs="Arial"/>
          <w:sz w:val="24"/>
          <w:szCs w:val="24"/>
        </w:rPr>
        <w:t xml:space="preserve">. Sejam envidados esforços no sentido de regularizar o mais breve possível o valor registrado na conta caixa e equivalente de caixa do Balanço Financeiro, para que o referido Balanço espelhe a realidade, em conformidade com o item </w:t>
      </w:r>
      <w:r w:rsidRPr="00DA5F74">
        <w:rPr>
          <w:rFonts w:ascii="Arial Narrow" w:eastAsia="Arial" w:hAnsi="Arial Narrow" w:cs="Arial"/>
          <w:b/>
          <w:sz w:val="24"/>
          <w:szCs w:val="24"/>
        </w:rPr>
        <w:t>6.2.2</w:t>
      </w:r>
      <w:r w:rsidRPr="00DA5F74">
        <w:rPr>
          <w:rFonts w:ascii="Arial Narrow" w:eastAsia="Arial" w:hAnsi="Arial Narrow" w:cs="Arial"/>
          <w:sz w:val="24"/>
          <w:szCs w:val="24"/>
        </w:rPr>
        <w:t xml:space="preserve"> – Representação Fidedigna, do MCASP – 9ª edição; </w:t>
      </w:r>
      <w:r w:rsidRPr="00DA5F74">
        <w:rPr>
          <w:rFonts w:ascii="Arial Narrow" w:eastAsia="Arial" w:hAnsi="Arial Narrow" w:cs="Arial"/>
          <w:b/>
          <w:sz w:val="24"/>
          <w:szCs w:val="24"/>
        </w:rPr>
        <w:t>10.2.3.</w:t>
      </w:r>
      <w:r w:rsidRPr="00DA5F74">
        <w:rPr>
          <w:rFonts w:ascii="Arial Narrow" w:eastAsia="Arial" w:hAnsi="Arial Narrow" w:cs="Arial"/>
          <w:sz w:val="24"/>
          <w:szCs w:val="24"/>
        </w:rPr>
        <w:t xml:space="preserve"> Realize planejamento de compras a fim de que possam ser feitas aquisições de produtos e/ou serviços da mesma natureza de uma só vez, pela modalidade de licitação compatível com a estimada da totalidade do valor a ser adquirido, abstendo-se de utilizar, nesses casos, o art. 24, II, da Lei nº 8.666/1993, para justificar a dispensa de licitação; </w:t>
      </w:r>
      <w:r w:rsidRPr="00DA5F74">
        <w:rPr>
          <w:rFonts w:ascii="Arial Narrow" w:eastAsia="Arial" w:hAnsi="Arial Narrow" w:cs="Arial"/>
          <w:b/>
          <w:sz w:val="24"/>
          <w:szCs w:val="24"/>
        </w:rPr>
        <w:t>10.2.4.</w:t>
      </w:r>
      <w:r w:rsidRPr="00DA5F74">
        <w:rPr>
          <w:rFonts w:ascii="Arial Narrow" w:eastAsia="Arial" w:hAnsi="Arial Narrow" w:cs="Arial"/>
          <w:sz w:val="24"/>
          <w:szCs w:val="24"/>
        </w:rPr>
        <w:t xml:space="preserve"> Se abstenha de realizar despesas sem cobertura contratual ou prévio empenho, sob pena de afronta aos </w:t>
      </w:r>
      <w:proofErr w:type="spellStart"/>
      <w:r w:rsidRPr="00DA5F74">
        <w:rPr>
          <w:rFonts w:ascii="Arial Narrow" w:eastAsia="Arial" w:hAnsi="Arial Narrow" w:cs="Arial"/>
          <w:sz w:val="24"/>
          <w:szCs w:val="24"/>
        </w:rPr>
        <w:t>arts</w:t>
      </w:r>
      <w:proofErr w:type="spellEnd"/>
      <w:r w:rsidRPr="00DA5F74">
        <w:rPr>
          <w:rFonts w:ascii="Arial Narrow" w:eastAsia="Arial" w:hAnsi="Arial Narrow" w:cs="Arial"/>
          <w:sz w:val="24"/>
          <w:szCs w:val="24"/>
        </w:rPr>
        <w:t xml:space="preserve">. 60, parágrafo único, da Lei nº 8.666/93 e 60, da Lei nº 4.320/64; </w:t>
      </w:r>
      <w:r w:rsidRPr="00DA5F74">
        <w:rPr>
          <w:rFonts w:ascii="Arial Narrow" w:eastAsia="Arial" w:hAnsi="Arial Narrow" w:cs="Arial"/>
          <w:b/>
          <w:sz w:val="24"/>
          <w:szCs w:val="24"/>
        </w:rPr>
        <w:t>10.2.5.</w:t>
      </w:r>
      <w:r w:rsidRPr="00DA5F74">
        <w:rPr>
          <w:rFonts w:ascii="Arial Narrow" w:eastAsia="Arial" w:hAnsi="Arial Narrow" w:cs="Arial"/>
          <w:sz w:val="24"/>
          <w:szCs w:val="24"/>
        </w:rPr>
        <w:t xml:space="preserve"> Encaminhe a documentação referente aos empenhos 2022NE0000032, 2022NE0000033, e 2022NE0000181, objeto da Contratação da Empresa RD Comércio de Material Médico LTDA; </w:t>
      </w:r>
      <w:r w:rsidRPr="00DA5F74">
        <w:rPr>
          <w:rFonts w:ascii="Arial Narrow" w:eastAsia="Arial" w:hAnsi="Arial Narrow" w:cs="Arial"/>
          <w:b/>
          <w:sz w:val="24"/>
          <w:szCs w:val="24"/>
        </w:rPr>
        <w:t xml:space="preserve">10.2.6. </w:t>
      </w:r>
      <w:r w:rsidRPr="00DA5F74">
        <w:rPr>
          <w:rFonts w:ascii="Arial Narrow" w:eastAsia="Arial" w:hAnsi="Arial Narrow" w:cs="Arial"/>
          <w:sz w:val="24"/>
          <w:szCs w:val="24"/>
        </w:rPr>
        <w:t xml:space="preserve">Seja apurada a responsabilidade administrativa de quem deu causa à nulidade do contrato em consonância com o art. 59, Parágrafo único, da Lei nº 8.666/93, nos termos do art. 82, da referida Lei. </w:t>
      </w:r>
      <w:r w:rsidRPr="00DA5F74">
        <w:rPr>
          <w:rFonts w:ascii="Arial Narrow" w:eastAsia="Arial" w:hAnsi="Arial Narrow" w:cs="Arial"/>
          <w:b/>
          <w:sz w:val="24"/>
          <w:szCs w:val="24"/>
        </w:rPr>
        <w:t>10.3. Dar ciência</w:t>
      </w:r>
      <w:r w:rsidRPr="00DA5F74">
        <w:rPr>
          <w:rFonts w:ascii="Arial Narrow" w:eastAsia="Arial" w:hAnsi="Arial Narrow" w:cs="Arial"/>
          <w:sz w:val="24"/>
          <w:szCs w:val="24"/>
        </w:rPr>
        <w:t xml:space="preserve"> a Sra. Simone Verônica Mendes Dias, sobre o teor desta Decisão, com cópia do Relatório-Voto e do respectivo Acórdão; </w:t>
      </w:r>
      <w:r w:rsidRPr="00DA5F74">
        <w:rPr>
          <w:rFonts w:ascii="Arial Narrow" w:eastAsia="Arial" w:hAnsi="Arial Narrow" w:cs="Arial"/>
          <w:b/>
          <w:sz w:val="24"/>
          <w:szCs w:val="24"/>
        </w:rPr>
        <w:t>10.4. Arquivar</w:t>
      </w:r>
      <w:r w:rsidRPr="00DA5F74">
        <w:rPr>
          <w:rFonts w:ascii="Arial Narrow" w:eastAsia="Arial" w:hAnsi="Arial Narrow" w:cs="Arial"/>
          <w:sz w:val="24"/>
          <w:szCs w:val="24"/>
        </w:rPr>
        <w:t xml:space="preserve"> o processo, após cumpridas as determinações acima. </w:t>
      </w:r>
      <w:r w:rsidRPr="00DA5F74">
        <w:rPr>
          <w:rFonts w:ascii="Arial Narrow" w:eastAsia="Arial" w:hAnsi="Arial Narrow" w:cs="Arial"/>
          <w:i/>
          <w:sz w:val="24"/>
          <w:szCs w:val="24"/>
        </w:rPr>
        <w:t>Vencido o voto-vista do Excelentíssimo Senhor Conselheiro Érico Xavier Desterro e Silva, que votou pelo alcance, irregularidade das contas, aplicação de multa e determinação</w:t>
      </w:r>
      <w:r w:rsidRPr="00DA5F74">
        <w:rPr>
          <w:rFonts w:ascii="Arial Narrow" w:eastAsia="Arial" w:hAnsi="Arial Narrow" w:cs="Arial"/>
          <w:sz w:val="24"/>
          <w:szCs w:val="24"/>
        </w:rPr>
        <w:t xml:space="preserve">.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Rodrigues dos Santos (Presidente), Érico Xavier Desterro e Silva, Josué Cláudio de Souza Neto, </w:t>
      </w:r>
      <w:proofErr w:type="spellStart"/>
      <w:r w:rsidR="00624BBB" w:rsidRPr="00DA5F74">
        <w:rPr>
          <w:rFonts w:ascii="Arial Narrow" w:eastAsia="Arial" w:hAnsi="Arial Narrow" w:cs="Arial"/>
          <w:sz w:val="24"/>
          <w:szCs w:val="24"/>
        </w:rPr>
        <w:t>Luis</w:t>
      </w:r>
      <w:proofErr w:type="spellEnd"/>
      <w:r w:rsidR="00624BBB" w:rsidRPr="00DA5F74">
        <w:rPr>
          <w:rFonts w:ascii="Arial Narrow" w:eastAsia="Arial" w:hAnsi="Arial Narrow" w:cs="Arial"/>
          <w:sz w:val="24"/>
          <w:szCs w:val="24"/>
        </w:rPr>
        <w:t xml:space="preserve"> Fabian</w:t>
      </w:r>
      <w:r w:rsidRPr="00DA5F74">
        <w:rPr>
          <w:rFonts w:ascii="Arial Narrow" w:eastAsia="Arial" w:hAnsi="Arial Narrow" w:cs="Arial"/>
          <w:sz w:val="24"/>
          <w:szCs w:val="24"/>
        </w:rPr>
        <w:t xml:space="preserve"> Pereira Barbosa e Mário José de Moraes Costa Filho (Convocado).</w:t>
      </w:r>
      <w:r w:rsidRPr="00DA5F74">
        <w:rPr>
          <w:rFonts w:ascii="Arial Narrow" w:eastAsia="Arial" w:hAnsi="Arial Narrow" w:cs="Arial"/>
          <w:b/>
          <w:sz w:val="24"/>
          <w:szCs w:val="24"/>
        </w:rPr>
        <w:t xml:space="preserve"> </w:t>
      </w:r>
    </w:p>
    <w:p w14:paraId="173F4156" w14:textId="77777777" w:rsidR="00F32113"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11.769/2023</w:t>
      </w:r>
      <w:r w:rsidRPr="00DA5F74">
        <w:rPr>
          <w:rFonts w:ascii="Arial Narrow" w:eastAsia="Arial" w:hAnsi="Arial Narrow" w:cs="Arial"/>
          <w:sz w:val="24"/>
          <w:szCs w:val="24"/>
        </w:rPr>
        <w:t xml:space="preserve"> - Prestação de Contas Anuais da Secretaria Municipal de Educação, Cultura e Desporto - Pauini, referente ao exercício de 2022, sob a responsabilidade do Sr. Antônio Justo Salvador. </w:t>
      </w:r>
      <w:r w:rsidRPr="00DA5F74">
        <w:rPr>
          <w:rFonts w:ascii="Arial Narrow" w:eastAsia="Arial" w:hAnsi="Arial Narrow" w:cs="Arial"/>
          <w:b/>
          <w:sz w:val="24"/>
          <w:szCs w:val="24"/>
        </w:rPr>
        <w:t xml:space="preserve">Advogado(s): </w:t>
      </w:r>
      <w:proofErr w:type="spellStart"/>
      <w:r w:rsidRPr="00DA5F74">
        <w:rPr>
          <w:rFonts w:ascii="Arial Narrow" w:eastAsia="Arial" w:hAnsi="Arial Narrow" w:cs="Arial"/>
          <w:sz w:val="24"/>
          <w:szCs w:val="24"/>
        </w:rPr>
        <w:t>Any</w:t>
      </w:r>
      <w:proofErr w:type="spellEnd"/>
      <w:r w:rsidRPr="00DA5F74">
        <w:rPr>
          <w:rFonts w:ascii="Arial Narrow" w:eastAsia="Arial" w:hAnsi="Arial Narrow" w:cs="Arial"/>
          <w:sz w:val="24"/>
          <w:szCs w:val="24"/>
        </w:rPr>
        <w:t xml:space="preserve"> </w:t>
      </w:r>
      <w:proofErr w:type="spellStart"/>
      <w:r w:rsidRPr="00DA5F74">
        <w:rPr>
          <w:rFonts w:ascii="Arial Narrow" w:eastAsia="Arial" w:hAnsi="Arial Narrow" w:cs="Arial"/>
          <w:sz w:val="24"/>
          <w:szCs w:val="24"/>
        </w:rPr>
        <w:t>Gresy</w:t>
      </w:r>
      <w:proofErr w:type="spellEnd"/>
      <w:r w:rsidRPr="00DA5F74">
        <w:rPr>
          <w:rFonts w:ascii="Arial Narrow" w:eastAsia="Arial" w:hAnsi="Arial Narrow" w:cs="Arial"/>
          <w:sz w:val="24"/>
          <w:szCs w:val="24"/>
        </w:rPr>
        <w:t xml:space="preserve"> Carvalho da Silva - OAB/AM 12438, </w:t>
      </w:r>
      <w:proofErr w:type="spellStart"/>
      <w:r w:rsidRPr="00DA5F74">
        <w:rPr>
          <w:rFonts w:ascii="Arial Narrow" w:eastAsia="Arial" w:hAnsi="Arial Narrow" w:cs="Arial"/>
          <w:sz w:val="24"/>
          <w:szCs w:val="24"/>
        </w:rPr>
        <w:t>Laiz</w:t>
      </w:r>
      <w:proofErr w:type="spellEnd"/>
      <w:r w:rsidRPr="00DA5F74">
        <w:rPr>
          <w:rFonts w:ascii="Arial Narrow" w:eastAsia="Arial" w:hAnsi="Arial Narrow" w:cs="Arial"/>
          <w:sz w:val="24"/>
          <w:szCs w:val="24"/>
        </w:rPr>
        <w:t xml:space="preserve"> Araújo Russo de Melo e Silva - OAB/AM 6897, Fábio Nunes Bandeira de Melo - OAB/AM 4331, Bruno Vieira da Rocha </w:t>
      </w:r>
      <w:proofErr w:type="spellStart"/>
      <w:r w:rsidRPr="00DA5F74">
        <w:rPr>
          <w:rFonts w:ascii="Arial Narrow" w:eastAsia="Arial" w:hAnsi="Arial Narrow" w:cs="Arial"/>
          <w:sz w:val="24"/>
          <w:szCs w:val="24"/>
        </w:rPr>
        <w:t>Barbirato</w:t>
      </w:r>
      <w:proofErr w:type="spellEnd"/>
      <w:r w:rsidRPr="00DA5F74">
        <w:rPr>
          <w:rFonts w:ascii="Arial Narrow" w:eastAsia="Arial" w:hAnsi="Arial Narrow" w:cs="Arial"/>
          <w:sz w:val="24"/>
          <w:szCs w:val="24"/>
        </w:rPr>
        <w:t xml:space="preserve"> - OAB/AM 6975, Igor Arnaud Ferreira - OAB/AM 10428.</w:t>
      </w:r>
      <w:r w:rsidRPr="00DA5F74">
        <w:rPr>
          <w:rFonts w:ascii="Arial Narrow" w:eastAsia="Arial" w:hAnsi="Arial Narrow" w:cs="Arial"/>
          <w:b/>
          <w:sz w:val="24"/>
          <w:szCs w:val="24"/>
        </w:rPr>
        <w:t xml:space="preserve"> ACÓRDÃO Nº 1248/2024:</w:t>
      </w:r>
      <w:r w:rsidRPr="00DA5F74">
        <w:rPr>
          <w:rFonts w:ascii="Arial Narrow" w:eastAsia="Arial" w:hAnsi="Arial Narrow" w:cs="Arial"/>
          <w:sz w:val="24"/>
          <w:szCs w:val="24"/>
        </w:rPr>
        <w:t xml:space="preserve"> 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pelos </w:t>
      </w:r>
      <w:proofErr w:type="spellStart"/>
      <w:r w:rsidRPr="00DA5F74">
        <w:rPr>
          <w:rFonts w:ascii="Arial Narrow" w:eastAsia="Arial" w:hAnsi="Arial Narrow" w:cs="Arial"/>
          <w:sz w:val="24"/>
          <w:szCs w:val="24"/>
        </w:rPr>
        <w:t>arts</w:t>
      </w:r>
      <w:proofErr w:type="spellEnd"/>
      <w:r w:rsidRPr="00DA5F74">
        <w:rPr>
          <w:rFonts w:ascii="Arial Narrow" w:eastAsia="Arial" w:hAnsi="Arial Narrow" w:cs="Arial"/>
          <w:sz w:val="24"/>
          <w:szCs w:val="24"/>
        </w:rPr>
        <w:t xml:space="preserve">. 5º, II e 11, inciso III, alínea “a”, item 3, da Resolução nº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da proposta de voto do Excelentíssimo Senhor Auditor-Relator, </w:t>
      </w:r>
      <w:r w:rsidRPr="00DA5F74">
        <w:rPr>
          <w:rFonts w:ascii="Arial Narrow" w:eastAsia="Arial" w:hAnsi="Arial Narrow" w:cs="Arial"/>
          <w:b/>
          <w:sz w:val="24"/>
          <w:szCs w:val="24"/>
        </w:rPr>
        <w:t>em parcial consonância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10.1. Julgar irregular</w:t>
      </w:r>
      <w:r w:rsidRPr="00DA5F74">
        <w:rPr>
          <w:rFonts w:ascii="Arial Narrow" w:eastAsia="Arial" w:hAnsi="Arial Narrow" w:cs="Arial"/>
          <w:sz w:val="24"/>
          <w:szCs w:val="24"/>
        </w:rPr>
        <w:t xml:space="preserve"> a Prestação de Contas do Sr. Antônio Justo Salvador, responsável pela Secretaria Municipal de Educação de </w:t>
      </w:r>
      <w:proofErr w:type="spellStart"/>
      <w:r w:rsidRPr="00DA5F74">
        <w:rPr>
          <w:rFonts w:ascii="Arial Narrow" w:eastAsia="Arial" w:hAnsi="Arial Narrow" w:cs="Arial"/>
          <w:sz w:val="24"/>
          <w:szCs w:val="24"/>
        </w:rPr>
        <w:t>Pauiní</w:t>
      </w:r>
      <w:proofErr w:type="spellEnd"/>
      <w:r w:rsidRPr="00DA5F74">
        <w:rPr>
          <w:rFonts w:ascii="Arial Narrow" w:eastAsia="Arial" w:hAnsi="Arial Narrow" w:cs="Arial"/>
          <w:sz w:val="24"/>
          <w:szCs w:val="24"/>
        </w:rPr>
        <w:t xml:space="preserve">, referente ao exercício financeiro de 2022, sob a responsabilidade do Sr. Antônio Justo Salvador, na qualidade de Secretário do órgão, após constatar que os episódios de irregularidades constatados nos achados de n° 01, 02, 03, 04, 05, 06, 07, 09, 10, 11, 12, 13, 14, 15, 16, consubstanciado no Relatório Conclusivo nº 134/2024-DICAMI, fls. 606- 633, e 01, 02, 03, 04, 06 e 13 (achados de obras) do Relatório Conclusivo nº 160/2024-DICOP, fls. 637-642, que comprometem as contas, justificando assim o disposto nos termos do art. 22, inciso III, alínea “b”, da Lei nº 2426/1996 c/c art. 188, parágrafo 1º, inciso III, </w:t>
      </w:r>
      <w:proofErr w:type="spellStart"/>
      <w:r w:rsidRPr="00DA5F74">
        <w:rPr>
          <w:rFonts w:ascii="Arial Narrow" w:eastAsia="Arial" w:hAnsi="Arial Narrow" w:cs="Arial"/>
          <w:sz w:val="24"/>
          <w:szCs w:val="24"/>
        </w:rPr>
        <w:t>alinéa</w:t>
      </w:r>
      <w:proofErr w:type="spellEnd"/>
      <w:r w:rsidRPr="00DA5F74">
        <w:rPr>
          <w:rFonts w:ascii="Arial Narrow" w:eastAsia="Arial" w:hAnsi="Arial Narrow" w:cs="Arial"/>
          <w:sz w:val="24"/>
          <w:szCs w:val="24"/>
        </w:rPr>
        <w:t xml:space="preserve"> “b”, da Resolução nº 04/2002-TCE-AM; </w:t>
      </w:r>
      <w:r w:rsidRPr="00DA5F74">
        <w:rPr>
          <w:rFonts w:ascii="Arial Narrow" w:eastAsia="Arial" w:hAnsi="Arial Narrow" w:cs="Arial"/>
          <w:b/>
          <w:sz w:val="24"/>
          <w:szCs w:val="24"/>
        </w:rPr>
        <w:t>10.1.1.</w:t>
      </w:r>
      <w:r w:rsidRPr="00DA5F74">
        <w:rPr>
          <w:rFonts w:ascii="Arial Narrow" w:eastAsia="Arial" w:hAnsi="Arial Narrow" w:cs="Arial"/>
          <w:sz w:val="24"/>
          <w:szCs w:val="24"/>
        </w:rPr>
        <w:t xml:space="preserve"> Considerar em Alcance o Sr. Antônio Justo Salvador, no valor de R$ 22.500,00 (vinte dois mil e quinhentos reais) e fixar prazo de 30 (trinta) dias, para que o responsável recolha o valor do Alcance/Glosa, nos termos do art. 308, V, do Regimento Interno (Resolução TCE/AM n° 04/2002) c/c 54, V, da Lei nº 2.423/96, conforme achados 04, apontado pelo Relatório Conclusivo nº 134/2024-DICAMI, fls. 606-633. </w:t>
      </w:r>
      <w:r w:rsidRPr="00DA5F74">
        <w:rPr>
          <w:rFonts w:ascii="Arial Narrow" w:eastAsia="Arial" w:hAnsi="Arial Narrow" w:cs="Arial"/>
          <w:b/>
          <w:sz w:val="24"/>
          <w:szCs w:val="24"/>
        </w:rPr>
        <w:t>10.2. Aplicar Multa</w:t>
      </w:r>
      <w:r w:rsidRPr="00DA5F74">
        <w:rPr>
          <w:rFonts w:ascii="Arial Narrow" w:eastAsia="Arial" w:hAnsi="Arial Narrow" w:cs="Arial"/>
          <w:sz w:val="24"/>
          <w:szCs w:val="24"/>
        </w:rPr>
        <w:t xml:space="preserve"> ao Sr. Antônio Justo Salvador, no valor de R$ 13.654,39 (treze mil seiscentos e cinquenta e quatro reais e trinta e nove centavos), e fixar prazo de 30 (trinta) dias, para que o responsável recolha o valor da multa, com base no art. 54, incisos VI, da Lei 2.423/96, decorrente das irregularidades apontadas nos achados: Achado 01: Ausência de balizamento dos Preços no Pregão Presencial nº </w:t>
      </w:r>
      <w:r w:rsidRPr="00DA5F74">
        <w:rPr>
          <w:rFonts w:ascii="Arial Narrow" w:eastAsia="Arial" w:hAnsi="Arial Narrow" w:cs="Arial"/>
          <w:sz w:val="24"/>
          <w:szCs w:val="24"/>
        </w:rPr>
        <w:lastRenderedPageBreak/>
        <w:t xml:space="preserve">007/2022; </w:t>
      </w:r>
      <w:r w:rsidRPr="00DA5F74">
        <w:rPr>
          <w:rFonts w:ascii="Arial Narrow" w:eastAsia="Arial" w:hAnsi="Arial Narrow" w:cs="Arial"/>
          <w:b/>
          <w:sz w:val="24"/>
          <w:szCs w:val="24"/>
        </w:rPr>
        <w:t>Achado 02:</w:t>
      </w:r>
      <w:r w:rsidRPr="00DA5F74">
        <w:rPr>
          <w:rFonts w:ascii="Arial Narrow" w:eastAsia="Arial" w:hAnsi="Arial Narrow" w:cs="Arial"/>
          <w:sz w:val="24"/>
          <w:szCs w:val="24"/>
        </w:rPr>
        <w:t xml:space="preserve"> Fase de lances não foi registrada em ata; </w:t>
      </w:r>
      <w:r w:rsidRPr="00DA5F74">
        <w:rPr>
          <w:rFonts w:ascii="Arial Narrow" w:eastAsia="Arial" w:hAnsi="Arial Narrow" w:cs="Arial"/>
          <w:b/>
          <w:sz w:val="24"/>
          <w:szCs w:val="24"/>
        </w:rPr>
        <w:t>Achado 06:</w:t>
      </w:r>
      <w:r w:rsidRPr="00DA5F74">
        <w:rPr>
          <w:rFonts w:ascii="Arial Narrow" w:eastAsia="Arial" w:hAnsi="Arial Narrow" w:cs="Arial"/>
          <w:sz w:val="24"/>
          <w:szCs w:val="24"/>
        </w:rPr>
        <w:t xml:space="preserve"> Fase de lances não foi registrada em ata; Achado 07: Ausência da Relação de Bens Móveis; </w:t>
      </w:r>
      <w:r w:rsidRPr="00DA5F74">
        <w:rPr>
          <w:rFonts w:ascii="Arial Narrow" w:eastAsia="Arial" w:hAnsi="Arial Narrow" w:cs="Arial"/>
          <w:b/>
          <w:sz w:val="24"/>
          <w:szCs w:val="24"/>
        </w:rPr>
        <w:t>Achado 11:</w:t>
      </w:r>
      <w:r w:rsidRPr="00DA5F74">
        <w:rPr>
          <w:rFonts w:ascii="Arial Narrow" w:eastAsia="Arial" w:hAnsi="Arial Narrow" w:cs="Arial"/>
          <w:sz w:val="24"/>
          <w:szCs w:val="24"/>
        </w:rPr>
        <w:t xml:space="preserve"> Aumento da Conta “Demais obrigações a curto prazo”; </w:t>
      </w:r>
      <w:r w:rsidRPr="00DA5F74">
        <w:rPr>
          <w:rFonts w:ascii="Arial Narrow" w:eastAsia="Arial" w:hAnsi="Arial Narrow" w:cs="Arial"/>
          <w:b/>
          <w:sz w:val="24"/>
          <w:szCs w:val="24"/>
        </w:rPr>
        <w:t>Achado 12:</w:t>
      </w:r>
      <w:r w:rsidRPr="00DA5F74">
        <w:rPr>
          <w:rFonts w:ascii="Arial Narrow" w:eastAsia="Arial" w:hAnsi="Arial Narrow" w:cs="Arial"/>
          <w:sz w:val="24"/>
          <w:szCs w:val="24"/>
        </w:rPr>
        <w:t xml:space="preserve"> Ausência de controle de entrada e saída dos materiais de consumo existentes nos Almoxarifados; </w:t>
      </w:r>
      <w:r w:rsidRPr="00DA5F74">
        <w:rPr>
          <w:rFonts w:ascii="Arial Narrow" w:eastAsia="Arial" w:hAnsi="Arial Narrow" w:cs="Arial"/>
          <w:b/>
          <w:sz w:val="24"/>
          <w:szCs w:val="24"/>
        </w:rPr>
        <w:t>Achado 13:</w:t>
      </w:r>
      <w:r w:rsidRPr="00DA5F74">
        <w:rPr>
          <w:rFonts w:ascii="Arial Narrow" w:eastAsia="Arial" w:hAnsi="Arial Narrow" w:cs="Arial"/>
          <w:sz w:val="24"/>
          <w:szCs w:val="24"/>
        </w:rPr>
        <w:t xml:space="preserve"> contabilização da aquisição de bens de consumo direto como despesa; </w:t>
      </w:r>
      <w:r w:rsidRPr="00DA5F74">
        <w:rPr>
          <w:rFonts w:ascii="Arial Narrow" w:eastAsia="Arial" w:hAnsi="Arial Narrow" w:cs="Arial"/>
          <w:b/>
          <w:sz w:val="24"/>
          <w:szCs w:val="24"/>
        </w:rPr>
        <w:t>Achado 14:</w:t>
      </w:r>
      <w:r w:rsidRPr="00DA5F74">
        <w:rPr>
          <w:rFonts w:ascii="Arial Narrow" w:eastAsia="Arial" w:hAnsi="Arial Narrow" w:cs="Arial"/>
          <w:sz w:val="24"/>
          <w:szCs w:val="24"/>
        </w:rPr>
        <w:t xml:space="preserve"> Inexistência de Órgão de Controle Interno; </w:t>
      </w:r>
      <w:r w:rsidRPr="00DA5F74">
        <w:rPr>
          <w:rFonts w:ascii="Arial Narrow" w:eastAsia="Arial" w:hAnsi="Arial Narrow" w:cs="Arial"/>
          <w:b/>
          <w:sz w:val="24"/>
          <w:szCs w:val="24"/>
        </w:rPr>
        <w:t>Achado 16:</w:t>
      </w:r>
      <w:r w:rsidRPr="00DA5F74">
        <w:rPr>
          <w:rFonts w:ascii="Arial Narrow" w:eastAsia="Arial" w:hAnsi="Arial Narrow" w:cs="Arial"/>
          <w:sz w:val="24"/>
          <w:szCs w:val="24"/>
        </w:rPr>
        <w:t xml:space="preserve"> Balancetes mensais da Secretaria Municipal de Educação não enviados; Achado de Obras: </w:t>
      </w:r>
      <w:r w:rsidRPr="00DA5F74">
        <w:rPr>
          <w:rFonts w:ascii="Arial Narrow" w:eastAsia="Arial" w:hAnsi="Arial Narrow" w:cs="Arial"/>
          <w:b/>
          <w:sz w:val="24"/>
          <w:szCs w:val="24"/>
        </w:rPr>
        <w:t>Achado 01:</w:t>
      </w:r>
      <w:r w:rsidRPr="00DA5F74">
        <w:rPr>
          <w:rFonts w:ascii="Arial Narrow" w:eastAsia="Arial" w:hAnsi="Arial Narrow" w:cs="Arial"/>
          <w:sz w:val="24"/>
          <w:szCs w:val="24"/>
        </w:rPr>
        <w:t xml:space="preserve"> Ausência ou imprecisão de cláusulas necessárias na Minuta de contrato ou instrumento contratual; </w:t>
      </w:r>
      <w:r w:rsidRPr="00DA5F74">
        <w:rPr>
          <w:rFonts w:ascii="Arial Narrow" w:eastAsia="Arial" w:hAnsi="Arial Narrow" w:cs="Arial"/>
          <w:b/>
          <w:sz w:val="24"/>
          <w:szCs w:val="24"/>
        </w:rPr>
        <w:t>Achado 02:</w:t>
      </w:r>
      <w:r w:rsidRPr="00DA5F74">
        <w:rPr>
          <w:rFonts w:ascii="Arial Narrow" w:eastAsia="Arial" w:hAnsi="Arial Narrow" w:cs="Arial"/>
          <w:sz w:val="24"/>
          <w:szCs w:val="24"/>
        </w:rPr>
        <w:t xml:space="preserve"> O Projeto Básico não possui Memória de Cálculo detalhada, identificando a área, a especificação do material, e locação em planta e quantitativo total dos serviços; </w:t>
      </w:r>
      <w:r w:rsidRPr="00DA5F74">
        <w:rPr>
          <w:rFonts w:ascii="Arial Narrow" w:eastAsia="Arial" w:hAnsi="Arial Narrow" w:cs="Arial"/>
          <w:b/>
          <w:sz w:val="24"/>
          <w:szCs w:val="24"/>
        </w:rPr>
        <w:t>Achado 03:</w:t>
      </w:r>
      <w:r w:rsidRPr="00DA5F74">
        <w:rPr>
          <w:rFonts w:ascii="Arial Narrow" w:eastAsia="Arial" w:hAnsi="Arial Narrow" w:cs="Arial"/>
          <w:sz w:val="24"/>
          <w:szCs w:val="24"/>
        </w:rPr>
        <w:t xml:space="preserve"> Não há emitido tempestivamente anotação ART/RRT de execução da obra ou serviço de engenharia, ou ocorreu substituição do profissional responsável técnico apontado no contrato sem a anuência da Administração e/ou com comprovação de capacidade técnico- profissional inferior ao primeiro ou às exigências em edital; </w:t>
      </w:r>
      <w:r w:rsidRPr="00DA5F74">
        <w:rPr>
          <w:rFonts w:ascii="Arial Narrow" w:eastAsia="Arial" w:hAnsi="Arial Narrow" w:cs="Arial"/>
          <w:b/>
          <w:sz w:val="24"/>
          <w:szCs w:val="24"/>
        </w:rPr>
        <w:t>Achado 04:</w:t>
      </w:r>
      <w:r w:rsidRPr="00DA5F74">
        <w:rPr>
          <w:rFonts w:ascii="Arial Narrow" w:eastAsia="Arial" w:hAnsi="Arial Narrow" w:cs="Arial"/>
          <w:sz w:val="24"/>
          <w:szCs w:val="24"/>
        </w:rPr>
        <w:t xml:space="preserve"> Não há emitido tempestivamente anotação ART/RRT de fiscalização da obra ou serviço de engenharia; </w:t>
      </w:r>
      <w:r w:rsidRPr="00DA5F74">
        <w:rPr>
          <w:rFonts w:ascii="Arial Narrow" w:eastAsia="Arial" w:hAnsi="Arial Narrow" w:cs="Arial"/>
          <w:b/>
          <w:sz w:val="24"/>
          <w:szCs w:val="24"/>
        </w:rPr>
        <w:t>Achado 05:</w:t>
      </w:r>
      <w:r w:rsidRPr="00DA5F74">
        <w:rPr>
          <w:rFonts w:ascii="Arial Narrow" w:eastAsia="Arial" w:hAnsi="Arial Narrow" w:cs="Arial"/>
          <w:sz w:val="24"/>
          <w:szCs w:val="24"/>
        </w:rPr>
        <w:t xml:space="preserve"> Ausência do Diário de obras ou documentação equivalente com registros de acompanhamento da fiscalização; </w:t>
      </w:r>
      <w:r w:rsidRPr="00DA5F74">
        <w:rPr>
          <w:rFonts w:ascii="Arial Narrow" w:eastAsia="Arial" w:hAnsi="Arial Narrow" w:cs="Arial"/>
          <w:b/>
          <w:sz w:val="24"/>
          <w:szCs w:val="24"/>
        </w:rPr>
        <w:t>Achado 06:</w:t>
      </w:r>
      <w:r w:rsidRPr="00DA5F74">
        <w:rPr>
          <w:rFonts w:ascii="Arial Narrow" w:eastAsia="Arial" w:hAnsi="Arial Narrow" w:cs="Arial"/>
          <w:sz w:val="24"/>
          <w:szCs w:val="24"/>
        </w:rPr>
        <w:t xml:space="preserve"> Ausência ou deficiência de acompanhamento adequado pela fiscalização; </w:t>
      </w:r>
      <w:r w:rsidRPr="00DA5F74">
        <w:rPr>
          <w:rFonts w:ascii="Arial Narrow" w:eastAsia="Arial" w:hAnsi="Arial Narrow" w:cs="Arial"/>
          <w:b/>
          <w:sz w:val="24"/>
          <w:szCs w:val="24"/>
        </w:rPr>
        <w:t>Achado 13:</w:t>
      </w:r>
      <w:r w:rsidRPr="00DA5F74">
        <w:rPr>
          <w:rFonts w:ascii="Arial Narrow" w:eastAsia="Arial" w:hAnsi="Arial Narrow" w:cs="Arial"/>
          <w:sz w:val="24"/>
          <w:szCs w:val="24"/>
        </w:rPr>
        <w:t xml:space="preserve"> Pagamento de medição com orçamento diferente da Unidade Gestora sem justificativa e/ou sem o devido procedimento legislativo de alteração orçamentária, na esfera Estadual para o órgão Fundo de Apoio ao Exercício do Controle Externo - FAECE, através de DAR avulso extraído do sítio eletrônico da SEFAZ/AM, sob o código “5508 – Multas aplicadas pelo TCE/AM – Fundo de Apoio ao Exercício do Controle Externo – FAECE”. Dentro do prazo anteriormente conferido, é obrigatório o encaminhamento do comprovante de pagamento (autenticado pelo Banco) a esta Corte de Contas (art. 72, inciso III, alínea "a", da Lei Orgânica do TCE/AM), condição imprescindível para emissão do Termo de Quitação. O não adimplemento dessa obrigação pecuniária no prazo legal importará na continuidade da cobrança administrativa ou judicial do título executivo (art. 73 da Lei Orgânica do TCE/AM), ficando o DERED autorizado, caso expirado o referido prazo, a adotar as medidas previstas nas subseções III e IV da Seção III, do Capítulo X, da Resolução nº 04/2002-TCE/AM, bem como proceder, conforme estabelecido no Acordo de Cooperação firmado com o Instituto de Estudos de Protesto de Títulos do Brasil - Seção Amazonas - IEPTB/AM, ao encaminhamento do título executivo para protesto em nome do responsável; </w:t>
      </w:r>
      <w:r w:rsidRPr="00DA5F74">
        <w:rPr>
          <w:rFonts w:ascii="Arial Narrow" w:eastAsia="Arial" w:hAnsi="Arial Narrow" w:cs="Arial"/>
          <w:b/>
          <w:sz w:val="24"/>
          <w:szCs w:val="24"/>
        </w:rPr>
        <w:t>10.3. Recomendar</w:t>
      </w:r>
      <w:r w:rsidRPr="00DA5F74">
        <w:rPr>
          <w:rFonts w:ascii="Arial Narrow" w:eastAsia="Arial" w:hAnsi="Arial Narrow" w:cs="Arial"/>
          <w:sz w:val="24"/>
          <w:szCs w:val="24"/>
        </w:rPr>
        <w:t xml:space="preserve"> ao Sr. Antônio Justo Salvador e a Secretaria Municipal de Educação de Pauini, que aponte a variação da conta ativa "Demais Créditos e Valores em curto prazo", corretamente e relacione ao saldo com natureza devedora do grupo de contas "Obrigações Trabalhistas, previdenciárias e obrigacionais a pagar" figurando como conta do passivo, todos devendo ser atualizados monetariamente sob pena de multa, nos termos do art. 308, parágrafo primeiro, inciso III, alínea “e”, do Regimento Interno (Resolução nº 04/2002-TCE-AM); </w:t>
      </w:r>
      <w:r w:rsidRPr="00DA5F74">
        <w:rPr>
          <w:rFonts w:ascii="Arial Narrow" w:eastAsia="Arial" w:hAnsi="Arial Narrow" w:cs="Arial"/>
          <w:b/>
          <w:sz w:val="24"/>
          <w:szCs w:val="24"/>
        </w:rPr>
        <w:t>10.4. Determinar</w:t>
      </w:r>
      <w:r w:rsidRPr="00DA5F74">
        <w:rPr>
          <w:rFonts w:ascii="Arial Narrow" w:eastAsia="Arial" w:hAnsi="Arial Narrow" w:cs="Arial"/>
          <w:sz w:val="24"/>
          <w:szCs w:val="24"/>
        </w:rPr>
        <w:t xml:space="preserve"> à origem que mantenha uma boa organização contábil e documentação adequada e evitar problemas futuros, é essencial manter registros detalhados de todos os pagamentos e ações realizadas para regularizar a situação do atraso no recolhimento de contribuições previdenciárias. Identificar os gestores responsáveis pelos atrasos nas contribuições previdenciárias é crucial, responsabilizando-os pelos valores pagos a título de juros e </w:t>
      </w:r>
      <w:proofErr w:type="spellStart"/>
      <w:r w:rsidRPr="00DA5F74">
        <w:rPr>
          <w:rFonts w:ascii="Arial Narrow" w:eastAsia="Arial" w:hAnsi="Arial Narrow" w:cs="Arial"/>
          <w:sz w:val="24"/>
          <w:szCs w:val="24"/>
        </w:rPr>
        <w:t>muItas</w:t>
      </w:r>
      <w:proofErr w:type="spellEnd"/>
      <w:r w:rsidRPr="00DA5F74">
        <w:rPr>
          <w:rFonts w:ascii="Arial Narrow" w:eastAsia="Arial" w:hAnsi="Arial Narrow" w:cs="Arial"/>
          <w:sz w:val="24"/>
          <w:szCs w:val="24"/>
        </w:rPr>
        <w:t xml:space="preserve">. Além disso, deve-se requerer junto à Procuradoria do Município a inscrição desses responsáveis em dívida ativa, respeitando os prazos prescricionais; </w:t>
      </w:r>
      <w:r w:rsidRPr="00DA5F74">
        <w:rPr>
          <w:rFonts w:ascii="Arial Narrow" w:eastAsia="Arial" w:hAnsi="Arial Narrow" w:cs="Arial"/>
          <w:b/>
          <w:sz w:val="24"/>
          <w:szCs w:val="24"/>
        </w:rPr>
        <w:t>10.5. Determinar</w:t>
      </w:r>
      <w:r w:rsidRPr="00DA5F74">
        <w:rPr>
          <w:rFonts w:ascii="Arial Narrow" w:eastAsia="Arial" w:hAnsi="Arial Narrow" w:cs="Arial"/>
          <w:sz w:val="24"/>
          <w:szCs w:val="24"/>
        </w:rPr>
        <w:t xml:space="preserve"> à origem que adote procedimentos padronizados para o registro da formação de preço nos processos de licitação. A padronização desses procedimentos garantirá maior transparência e controle nos processos licitatórios, minimizando riscos de irregularidades e promovendo uma gestão pública mais eficiente e responsável; </w:t>
      </w:r>
      <w:r w:rsidRPr="00DA5F74">
        <w:rPr>
          <w:rFonts w:ascii="Arial Narrow" w:eastAsia="Arial" w:hAnsi="Arial Narrow" w:cs="Arial"/>
          <w:b/>
          <w:sz w:val="24"/>
          <w:szCs w:val="24"/>
        </w:rPr>
        <w:t>10.6. Determinar</w:t>
      </w:r>
      <w:r w:rsidRPr="00DA5F74">
        <w:rPr>
          <w:rFonts w:ascii="Arial Narrow" w:eastAsia="Arial" w:hAnsi="Arial Narrow" w:cs="Arial"/>
          <w:sz w:val="24"/>
          <w:szCs w:val="24"/>
        </w:rPr>
        <w:t xml:space="preserve"> que a próxima Comissão de Inspeção verifique </w:t>
      </w:r>
      <w:r w:rsidRPr="00DA5F74">
        <w:rPr>
          <w:rFonts w:ascii="Arial Narrow" w:eastAsia="Arial" w:hAnsi="Arial Narrow" w:cs="Arial"/>
          <w:i/>
          <w:sz w:val="24"/>
          <w:szCs w:val="24"/>
        </w:rPr>
        <w:t>in loco</w:t>
      </w:r>
      <w:r w:rsidRPr="00DA5F74">
        <w:rPr>
          <w:rFonts w:ascii="Arial Narrow" w:eastAsia="Arial" w:hAnsi="Arial Narrow" w:cs="Arial"/>
          <w:sz w:val="24"/>
          <w:szCs w:val="24"/>
        </w:rPr>
        <w:t xml:space="preserve">, o cumprimento das determinações sugeridas no relatório; </w:t>
      </w:r>
      <w:r w:rsidRPr="00DA5F74">
        <w:rPr>
          <w:rFonts w:ascii="Arial Narrow" w:eastAsia="Arial" w:hAnsi="Arial Narrow" w:cs="Arial"/>
          <w:b/>
          <w:sz w:val="24"/>
          <w:szCs w:val="24"/>
        </w:rPr>
        <w:t>10.7. Comunicar</w:t>
      </w:r>
      <w:r w:rsidRPr="00DA5F74">
        <w:rPr>
          <w:rFonts w:ascii="Arial Narrow" w:eastAsia="Arial" w:hAnsi="Arial Narrow" w:cs="Arial"/>
          <w:sz w:val="24"/>
          <w:szCs w:val="24"/>
        </w:rPr>
        <w:t xml:space="preserve"> ao Sr. Antônio Justo Salvador, na forma do art. 32, § 3º, da Lei Estadual nº 2.423/1996, o cumprimento do disposto no Achado de Auditoria nº 07; </w:t>
      </w:r>
      <w:r w:rsidRPr="00DA5F74">
        <w:rPr>
          <w:rFonts w:ascii="Arial Narrow" w:eastAsia="Arial" w:hAnsi="Arial Narrow" w:cs="Arial"/>
          <w:b/>
          <w:sz w:val="24"/>
          <w:szCs w:val="24"/>
        </w:rPr>
        <w:t>10.8. Dar ciência</w:t>
      </w:r>
      <w:r w:rsidRPr="00DA5F74">
        <w:rPr>
          <w:rFonts w:ascii="Arial Narrow" w:eastAsia="Arial" w:hAnsi="Arial Narrow" w:cs="Arial"/>
          <w:sz w:val="24"/>
          <w:szCs w:val="24"/>
        </w:rPr>
        <w:t xml:space="preserve"> ao Sr. Antônio Justo Salvador, sobre o teor desta decisão, com cópia do Relatório-Voto e do respectivo Acórdão; e encaminhar a cópia do relatório conclusivo ao Departamento dos Regimes de Previdência do Serviço Público - DRPSP, subordinado à Secretaria de Regime Próprio e Complementar do Ministério da Previdência Social; </w:t>
      </w:r>
      <w:r w:rsidRPr="00DA5F74">
        <w:rPr>
          <w:rFonts w:ascii="Arial Narrow" w:eastAsia="Arial" w:hAnsi="Arial Narrow" w:cs="Arial"/>
          <w:b/>
          <w:sz w:val="24"/>
          <w:szCs w:val="24"/>
        </w:rPr>
        <w:t>10.9. Arquivar</w:t>
      </w:r>
      <w:r w:rsidRPr="00DA5F74">
        <w:rPr>
          <w:rFonts w:ascii="Arial Narrow" w:eastAsia="Arial" w:hAnsi="Arial Narrow" w:cs="Arial"/>
          <w:sz w:val="24"/>
          <w:szCs w:val="24"/>
        </w:rPr>
        <w:t xml:space="preserve"> o processo, após cumpridas as determinações acima.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w:t>
      </w:r>
      <w:r w:rsidRPr="00DA5F74">
        <w:rPr>
          <w:rFonts w:ascii="Arial Narrow" w:eastAsia="Arial" w:hAnsi="Arial Narrow" w:cs="Arial"/>
          <w:sz w:val="24"/>
          <w:szCs w:val="24"/>
        </w:rPr>
        <w:lastRenderedPageBreak/>
        <w:t xml:space="preserve">Amazônia Lins Rodrigues dos Santos (Presidente), Érico Xavier Desterro e Silva, Josué Cláudio de Souza Neto, </w:t>
      </w:r>
      <w:proofErr w:type="spellStart"/>
      <w:r w:rsidR="00624BBB" w:rsidRPr="00DA5F74">
        <w:rPr>
          <w:rFonts w:ascii="Arial Narrow" w:eastAsia="Arial" w:hAnsi="Arial Narrow" w:cs="Arial"/>
          <w:sz w:val="24"/>
          <w:szCs w:val="24"/>
        </w:rPr>
        <w:t>Luis</w:t>
      </w:r>
      <w:proofErr w:type="spellEnd"/>
      <w:r w:rsidR="00624BBB" w:rsidRPr="00DA5F74">
        <w:rPr>
          <w:rFonts w:ascii="Arial Narrow" w:eastAsia="Arial" w:hAnsi="Arial Narrow" w:cs="Arial"/>
          <w:sz w:val="24"/>
          <w:szCs w:val="24"/>
        </w:rPr>
        <w:t xml:space="preserve"> Fabian</w:t>
      </w:r>
      <w:r w:rsidRPr="00DA5F74">
        <w:rPr>
          <w:rFonts w:ascii="Arial Narrow" w:eastAsia="Arial" w:hAnsi="Arial Narrow" w:cs="Arial"/>
          <w:sz w:val="24"/>
          <w:szCs w:val="24"/>
        </w:rPr>
        <w:t xml:space="preserve"> Pereira Barbosa e Mário José de Moraes Costa Filho (Convocado).</w:t>
      </w:r>
      <w:r w:rsidRPr="00DA5F74">
        <w:rPr>
          <w:rFonts w:ascii="Arial Narrow" w:eastAsia="Arial" w:hAnsi="Arial Narrow" w:cs="Arial"/>
          <w:b/>
          <w:sz w:val="24"/>
          <w:szCs w:val="24"/>
        </w:rPr>
        <w:t xml:space="preserve"> </w:t>
      </w:r>
    </w:p>
    <w:p w14:paraId="36587DBC" w14:textId="77777777" w:rsidR="00F32113"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16.463/2023</w:t>
      </w:r>
      <w:r w:rsidRPr="00DA5F74">
        <w:rPr>
          <w:rFonts w:ascii="Arial Narrow" w:eastAsia="Arial" w:hAnsi="Arial Narrow" w:cs="Arial"/>
          <w:sz w:val="24"/>
          <w:szCs w:val="24"/>
        </w:rPr>
        <w:t xml:space="preserve"> - Representação com pedido de medida cautelar interposta pelo Ministério Público de Contas (MPC) em desfavor da Prefeitura Municipal de Manaquiri, visando apurar possíveis irregularidades envolvendo a implantação de ferramentas de acessibilidade no sítio eletrônico oficial do órgão. </w:t>
      </w:r>
      <w:r w:rsidRPr="00DA5F74">
        <w:rPr>
          <w:rFonts w:ascii="Arial Narrow" w:eastAsia="Arial" w:hAnsi="Arial Narrow" w:cs="Arial"/>
          <w:b/>
          <w:sz w:val="24"/>
          <w:szCs w:val="24"/>
        </w:rPr>
        <w:t xml:space="preserve">Advogado(s): </w:t>
      </w:r>
      <w:r w:rsidRPr="00DA5F74">
        <w:rPr>
          <w:rFonts w:ascii="Arial Narrow" w:eastAsia="Arial" w:hAnsi="Arial Narrow" w:cs="Arial"/>
          <w:sz w:val="24"/>
          <w:szCs w:val="24"/>
        </w:rPr>
        <w:t xml:space="preserve">Bruno Vieira da Rocha </w:t>
      </w:r>
      <w:proofErr w:type="spellStart"/>
      <w:r w:rsidRPr="00DA5F74">
        <w:rPr>
          <w:rFonts w:ascii="Arial Narrow" w:eastAsia="Arial" w:hAnsi="Arial Narrow" w:cs="Arial"/>
          <w:sz w:val="24"/>
          <w:szCs w:val="24"/>
        </w:rPr>
        <w:t>Barbirato</w:t>
      </w:r>
      <w:proofErr w:type="spellEnd"/>
      <w:r w:rsidRPr="00DA5F74">
        <w:rPr>
          <w:rFonts w:ascii="Arial Narrow" w:eastAsia="Arial" w:hAnsi="Arial Narrow" w:cs="Arial"/>
          <w:sz w:val="24"/>
          <w:szCs w:val="24"/>
        </w:rPr>
        <w:t xml:space="preserve"> - OAB/AM 6975, Fábio Nunes Bandeira de Melo - OAB/AM 4331, Lívia Rocha Brito - OAB/AM 6474, </w:t>
      </w:r>
      <w:proofErr w:type="spellStart"/>
      <w:r w:rsidRPr="00DA5F74">
        <w:rPr>
          <w:rFonts w:ascii="Arial Narrow" w:eastAsia="Arial" w:hAnsi="Arial Narrow" w:cs="Arial"/>
          <w:sz w:val="24"/>
          <w:szCs w:val="24"/>
        </w:rPr>
        <w:t>Laiz</w:t>
      </w:r>
      <w:proofErr w:type="spellEnd"/>
      <w:r w:rsidRPr="00DA5F74">
        <w:rPr>
          <w:rFonts w:ascii="Arial Narrow" w:eastAsia="Arial" w:hAnsi="Arial Narrow" w:cs="Arial"/>
          <w:sz w:val="24"/>
          <w:szCs w:val="24"/>
        </w:rPr>
        <w:t xml:space="preserve"> Araújo Russo de Melo e Silva - OAB/AM 6897, Igor Arnaud Ferreira - OAB/AM 10428, </w:t>
      </w:r>
      <w:proofErr w:type="spellStart"/>
      <w:r w:rsidRPr="00DA5F74">
        <w:rPr>
          <w:rFonts w:ascii="Arial Narrow" w:eastAsia="Arial" w:hAnsi="Arial Narrow" w:cs="Arial"/>
          <w:sz w:val="24"/>
          <w:szCs w:val="24"/>
        </w:rPr>
        <w:t>Any</w:t>
      </w:r>
      <w:proofErr w:type="spellEnd"/>
      <w:r w:rsidRPr="00DA5F74">
        <w:rPr>
          <w:rFonts w:ascii="Arial Narrow" w:eastAsia="Arial" w:hAnsi="Arial Narrow" w:cs="Arial"/>
          <w:sz w:val="24"/>
          <w:szCs w:val="24"/>
        </w:rPr>
        <w:t xml:space="preserve"> </w:t>
      </w:r>
      <w:proofErr w:type="spellStart"/>
      <w:r w:rsidRPr="00DA5F74">
        <w:rPr>
          <w:rFonts w:ascii="Arial Narrow" w:eastAsia="Arial" w:hAnsi="Arial Narrow" w:cs="Arial"/>
          <w:sz w:val="24"/>
          <w:szCs w:val="24"/>
        </w:rPr>
        <w:t>Gresy</w:t>
      </w:r>
      <w:proofErr w:type="spellEnd"/>
      <w:r w:rsidRPr="00DA5F74">
        <w:rPr>
          <w:rFonts w:ascii="Arial Narrow" w:eastAsia="Arial" w:hAnsi="Arial Narrow" w:cs="Arial"/>
          <w:sz w:val="24"/>
          <w:szCs w:val="24"/>
        </w:rPr>
        <w:t xml:space="preserve"> Carvalho da Silva - OAB/AM 12438 e Camila Pontes Torres OAB/AM 12280.</w:t>
      </w:r>
      <w:r w:rsidRPr="00DA5F74">
        <w:rPr>
          <w:rFonts w:ascii="Arial Narrow" w:eastAsia="Arial" w:hAnsi="Arial Narrow" w:cs="Arial"/>
          <w:b/>
          <w:sz w:val="24"/>
          <w:szCs w:val="24"/>
        </w:rPr>
        <w:t xml:space="preserve"> ACÓRDÃO Nº 1249/2024: </w:t>
      </w:r>
      <w:r w:rsidRPr="00DA5F74">
        <w:rPr>
          <w:rFonts w:ascii="Arial Narrow" w:eastAsia="Arial" w:hAnsi="Arial Narrow" w:cs="Arial"/>
          <w:sz w:val="24"/>
          <w:szCs w:val="24"/>
        </w:rPr>
        <w:t xml:space="preserve">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inciso IV, alínea “i”, da Resolução nº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da proposta de voto do Excelentíssimo Senhor Auditor-Relator, </w:t>
      </w:r>
      <w:r w:rsidRPr="00DA5F74">
        <w:rPr>
          <w:rFonts w:ascii="Arial Narrow" w:eastAsia="Arial" w:hAnsi="Arial Narrow" w:cs="Arial"/>
          <w:b/>
          <w:sz w:val="24"/>
          <w:szCs w:val="24"/>
        </w:rPr>
        <w:t>em consonância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9.1. Conhecer</w:t>
      </w:r>
      <w:r w:rsidRPr="00DA5F74">
        <w:rPr>
          <w:rFonts w:ascii="Arial Narrow" w:eastAsia="Arial" w:hAnsi="Arial Narrow" w:cs="Arial"/>
          <w:sz w:val="24"/>
          <w:szCs w:val="24"/>
        </w:rPr>
        <w:t xml:space="preserve"> da Representação proposta pelo Ministério Público de Contas, em face da Prefeitura Municipal de Manaquiri, visando apurar possíveis irregularidades envolvendo a implantação de ferramentas de acessibilidade no sítio eletrônico oficial do órgão; </w:t>
      </w:r>
      <w:r w:rsidRPr="00DA5F74">
        <w:rPr>
          <w:rFonts w:ascii="Arial Narrow" w:eastAsia="Arial" w:hAnsi="Arial Narrow" w:cs="Arial"/>
          <w:b/>
          <w:sz w:val="24"/>
          <w:szCs w:val="24"/>
        </w:rPr>
        <w:t>9.2. Julgar Procedente</w:t>
      </w:r>
      <w:r w:rsidRPr="00DA5F74">
        <w:rPr>
          <w:rFonts w:ascii="Arial Narrow" w:eastAsia="Arial" w:hAnsi="Arial Narrow" w:cs="Arial"/>
          <w:sz w:val="24"/>
          <w:szCs w:val="24"/>
        </w:rPr>
        <w:t xml:space="preserve"> a Representação impetrada pelo Ministério Público de Contas, em face do Sr. Jair Aguiar Souto, Prefeito do município de Manaquiri; </w:t>
      </w:r>
      <w:r w:rsidRPr="00DA5F74">
        <w:rPr>
          <w:rFonts w:ascii="Arial Narrow" w:eastAsia="Arial" w:hAnsi="Arial Narrow" w:cs="Arial"/>
          <w:b/>
          <w:sz w:val="24"/>
          <w:szCs w:val="24"/>
        </w:rPr>
        <w:t>9.3. Determinar</w:t>
      </w:r>
      <w:r w:rsidRPr="00DA5F74">
        <w:rPr>
          <w:rFonts w:ascii="Arial Narrow" w:eastAsia="Arial" w:hAnsi="Arial Narrow" w:cs="Arial"/>
          <w:sz w:val="24"/>
          <w:szCs w:val="24"/>
        </w:rPr>
        <w:t xml:space="preserve"> a Prefeitura Municipal de Manaquiri para que, em até 90 (noventa) dias, adeque o seu Portal Eletrônico e implemente, em até 90 (noventa) dias, as ferramentas de acessibilidade: leitor de tela, foco visível, fonte regular e redefinir, com fim de assegurar a efetividade do Estatuto da Pessoa com Deficiência e da Lei Promulgada nº 241/2015, sob pena de sanção pecuniária, por grave infração à norma legal, nos termos do art. 54, VI da LO-TCE/AM, sem prejuízo ainda de eventuais medidas por descumprimento de decisões desta Colenda Corte de Contas; </w:t>
      </w:r>
      <w:r w:rsidRPr="00DA5F74">
        <w:rPr>
          <w:rFonts w:ascii="Arial Narrow" w:eastAsia="Arial" w:hAnsi="Arial Narrow" w:cs="Arial"/>
          <w:b/>
          <w:sz w:val="24"/>
          <w:szCs w:val="24"/>
        </w:rPr>
        <w:t>9.4. Dar ciência</w:t>
      </w:r>
      <w:r w:rsidRPr="00DA5F74">
        <w:rPr>
          <w:rFonts w:ascii="Arial Narrow" w:eastAsia="Arial" w:hAnsi="Arial Narrow" w:cs="Arial"/>
          <w:sz w:val="24"/>
          <w:szCs w:val="24"/>
        </w:rPr>
        <w:t xml:space="preserve"> ao Ministério Público de Contas sobre o teor desta Decisão, com cópia do Relatório-Voto e do respectivo Acórdão; </w:t>
      </w:r>
      <w:r w:rsidRPr="00DA5F74">
        <w:rPr>
          <w:rFonts w:ascii="Arial Narrow" w:eastAsia="Arial" w:hAnsi="Arial Narrow" w:cs="Arial"/>
          <w:b/>
          <w:sz w:val="24"/>
          <w:szCs w:val="24"/>
        </w:rPr>
        <w:t>9.5. Dar ciência</w:t>
      </w:r>
      <w:r w:rsidRPr="00DA5F74">
        <w:rPr>
          <w:rFonts w:ascii="Arial Narrow" w:eastAsia="Arial" w:hAnsi="Arial Narrow" w:cs="Arial"/>
          <w:sz w:val="24"/>
          <w:szCs w:val="24"/>
        </w:rPr>
        <w:t xml:space="preserve"> ao Sr. Jair Aguiar Souto, Prefeito do município de Manaquiri, sobre o teor desta Decisão, com cópia do Relatório-Voto e do respectivo Acórdão; </w:t>
      </w:r>
      <w:r w:rsidRPr="00DA5F74">
        <w:rPr>
          <w:rFonts w:ascii="Arial Narrow" w:eastAsia="Arial" w:hAnsi="Arial Narrow" w:cs="Arial"/>
          <w:b/>
          <w:sz w:val="24"/>
          <w:szCs w:val="24"/>
        </w:rPr>
        <w:t>9.6. Arquivar</w:t>
      </w:r>
      <w:r w:rsidRPr="00DA5F74">
        <w:rPr>
          <w:rFonts w:ascii="Arial Narrow" w:eastAsia="Arial" w:hAnsi="Arial Narrow" w:cs="Arial"/>
          <w:sz w:val="24"/>
          <w:szCs w:val="24"/>
        </w:rPr>
        <w:t xml:space="preserve"> o processo, após cumpridas as determinações acima.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Rodrigues dos Santos (Presidente), Érico Xavier Desterro e Silva, Josué Cláudio de Souza Neto, </w:t>
      </w:r>
      <w:proofErr w:type="spellStart"/>
      <w:r w:rsidRPr="00DA5F74">
        <w:rPr>
          <w:rFonts w:ascii="Arial Narrow" w:eastAsia="Arial" w:hAnsi="Arial Narrow" w:cs="Arial"/>
          <w:sz w:val="24"/>
          <w:szCs w:val="24"/>
        </w:rPr>
        <w:t>Luis</w:t>
      </w:r>
      <w:proofErr w:type="spellEnd"/>
      <w:r w:rsidRPr="00DA5F74">
        <w:rPr>
          <w:rFonts w:ascii="Arial Narrow" w:eastAsia="Arial" w:hAnsi="Arial Narrow" w:cs="Arial"/>
          <w:sz w:val="24"/>
          <w:szCs w:val="24"/>
        </w:rPr>
        <w:t xml:space="preserve"> Fabian Pereira Barbosa e Mário José de Moraes Costa Filho (Convocado).</w:t>
      </w:r>
      <w:r w:rsidRPr="00DA5F74">
        <w:rPr>
          <w:rFonts w:ascii="Arial Narrow" w:eastAsia="Arial" w:hAnsi="Arial Narrow" w:cs="Arial"/>
          <w:b/>
          <w:sz w:val="24"/>
          <w:szCs w:val="24"/>
        </w:rPr>
        <w:t xml:space="preserve"> </w:t>
      </w:r>
    </w:p>
    <w:p w14:paraId="5266E5F9" w14:textId="77777777" w:rsidR="00F32113"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16.641/2023</w:t>
      </w:r>
      <w:r w:rsidRPr="00DA5F74">
        <w:rPr>
          <w:rFonts w:ascii="Arial Narrow" w:eastAsia="Arial" w:hAnsi="Arial Narrow" w:cs="Arial"/>
          <w:sz w:val="24"/>
          <w:szCs w:val="24"/>
        </w:rPr>
        <w:t xml:space="preserve"> - Representação interposta pelo Ministério Público de Contas (MPC) em desfavor da Prefeitura Municipal de Careiro da Várzea, visando apurar possíveis irregularidades envolvendo a implantação de ferramentas de acessibilidade no sítio eletrônico oficial do órgão. </w:t>
      </w:r>
      <w:r w:rsidRPr="00DA5F74">
        <w:rPr>
          <w:rFonts w:ascii="Arial Narrow" w:eastAsia="Arial" w:hAnsi="Arial Narrow" w:cs="Arial"/>
          <w:b/>
          <w:sz w:val="24"/>
          <w:szCs w:val="24"/>
        </w:rPr>
        <w:t>Advogado(s)</w:t>
      </w:r>
      <w:proofErr w:type="gramStart"/>
      <w:r w:rsidRPr="00DA5F74">
        <w:rPr>
          <w:rFonts w:ascii="Arial Narrow" w:eastAsia="Arial" w:hAnsi="Arial Narrow" w:cs="Arial"/>
          <w:b/>
          <w:sz w:val="24"/>
          <w:szCs w:val="24"/>
        </w:rPr>
        <w:t xml:space="preserve">: </w:t>
      </w:r>
      <w:r w:rsidRPr="00DA5F74">
        <w:rPr>
          <w:rFonts w:ascii="Arial Narrow" w:eastAsia="Arial" w:hAnsi="Arial Narrow" w:cs="Arial"/>
          <w:sz w:val="24"/>
          <w:szCs w:val="24"/>
        </w:rPr>
        <w:t>:</w:t>
      </w:r>
      <w:proofErr w:type="gramEnd"/>
      <w:r w:rsidRPr="00DA5F74">
        <w:rPr>
          <w:rFonts w:ascii="Arial Narrow" w:eastAsia="Arial" w:hAnsi="Arial Narrow" w:cs="Arial"/>
          <w:sz w:val="24"/>
          <w:szCs w:val="24"/>
        </w:rPr>
        <w:t xml:space="preserve"> Bruno Vieira da Rocha </w:t>
      </w:r>
      <w:proofErr w:type="spellStart"/>
      <w:r w:rsidRPr="00DA5F74">
        <w:rPr>
          <w:rFonts w:ascii="Arial Narrow" w:eastAsia="Arial" w:hAnsi="Arial Narrow" w:cs="Arial"/>
          <w:sz w:val="24"/>
          <w:szCs w:val="24"/>
        </w:rPr>
        <w:t>Barbirato</w:t>
      </w:r>
      <w:proofErr w:type="spellEnd"/>
      <w:r w:rsidRPr="00DA5F74">
        <w:rPr>
          <w:rFonts w:ascii="Arial Narrow" w:eastAsia="Arial" w:hAnsi="Arial Narrow" w:cs="Arial"/>
          <w:sz w:val="24"/>
          <w:szCs w:val="24"/>
        </w:rPr>
        <w:t xml:space="preserve"> - OAB/AM 6975, Fábio Nunes Bandeira de Melo - OAB/AM 4331, </w:t>
      </w:r>
      <w:proofErr w:type="spellStart"/>
      <w:r w:rsidRPr="00DA5F74">
        <w:rPr>
          <w:rFonts w:ascii="Arial Narrow" w:eastAsia="Arial" w:hAnsi="Arial Narrow" w:cs="Arial"/>
          <w:sz w:val="24"/>
          <w:szCs w:val="24"/>
        </w:rPr>
        <w:t>Any</w:t>
      </w:r>
      <w:proofErr w:type="spellEnd"/>
      <w:r w:rsidRPr="00DA5F74">
        <w:rPr>
          <w:rFonts w:ascii="Arial Narrow" w:eastAsia="Arial" w:hAnsi="Arial Narrow" w:cs="Arial"/>
          <w:sz w:val="24"/>
          <w:szCs w:val="24"/>
        </w:rPr>
        <w:t xml:space="preserve"> </w:t>
      </w:r>
      <w:proofErr w:type="spellStart"/>
      <w:r w:rsidRPr="00DA5F74">
        <w:rPr>
          <w:rFonts w:ascii="Arial Narrow" w:eastAsia="Arial" w:hAnsi="Arial Narrow" w:cs="Arial"/>
          <w:sz w:val="24"/>
          <w:szCs w:val="24"/>
        </w:rPr>
        <w:t>Gresy</w:t>
      </w:r>
      <w:proofErr w:type="spellEnd"/>
      <w:r w:rsidRPr="00DA5F74">
        <w:rPr>
          <w:rFonts w:ascii="Arial Narrow" w:eastAsia="Arial" w:hAnsi="Arial Narrow" w:cs="Arial"/>
          <w:sz w:val="24"/>
          <w:szCs w:val="24"/>
        </w:rPr>
        <w:t xml:space="preserve"> Carvalho da Silva - OAB/AM 12438, Igor Arnaud Ferreira - OAB/AM 10428, </w:t>
      </w:r>
      <w:proofErr w:type="spellStart"/>
      <w:r w:rsidRPr="00DA5F74">
        <w:rPr>
          <w:rFonts w:ascii="Arial Narrow" w:eastAsia="Arial" w:hAnsi="Arial Narrow" w:cs="Arial"/>
          <w:sz w:val="24"/>
          <w:szCs w:val="24"/>
        </w:rPr>
        <w:t>Laiz</w:t>
      </w:r>
      <w:proofErr w:type="spellEnd"/>
      <w:r w:rsidRPr="00DA5F74">
        <w:rPr>
          <w:rFonts w:ascii="Arial Narrow" w:eastAsia="Arial" w:hAnsi="Arial Narrow" w:cs="Arial"/>
          <w:sz w:val="24"/>
          <w:szCs w:val="24"/>
        </w:rPr>
        <w:t xml:space="preserve"> Araújo Russo de Melo e Silva - OAB/AM 6897 e Camila Pontes Torres - OAB/AM 12280.</w:t>
      </w:r>
      <w:r w:rsidRPr="00DA5F74">
        <w:rPr>
          <w:rFonts w:ascii="Arial Narrow" w:eastAsia="Arial" w:hAnsi="Arial Narrow" w:cs="Arial"/>
          <w:b/>
          <w:sz w:val="24"/>
          <w:szCs w:val="24"/>
        </w:rPr>
        <w:t xml:space="preserve"> ACÓRDÃO Nº 1250/2024:</w:t>
      </w:r>
      <w:r w:rsidRPr="00DA5F74">
        <w:rPr>
          <w:rFonts w:ascii="Arial Narrow" w:eastAsia="Arial" w:hAnsi="Arial Narrow" w:cs="Arial"/>
          <w:sz w:val="24"/>
          <w:szCs w:val="24"/>
        </w:rPr>
        <w:t xml:space="preserve"> 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inciso IV, alínea “i”, da Resolução nº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da proposta de voto do Excelentíssimo Senhor Auditor-Relator, </w:t>
      </w:r>
      <w:r w:rsidRPr="00DA5F74">
        <w:rPr>
          <w:rFonts w:ascii="Arial Narrow" w:eastAsia="Arial" w:hAnsi="Arial Narrow" w:cs="Arial"/>
          <w:b/>
          <w:sz w:val="24"/>
          <w:szCs w:val="24"/>
        </w:rPr>
        <w:t>em consonância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9.1. Conhecer</w:t>
      </w:r>
      <w:r w:rsidRPr="00DA5F74">
        <w:rPr>
          <w:rFonts w:ascii="Arial Narrow" w:eastAsia="Arial" w:hAnsi="Arial Narrow" w:cs="Arial"/>
          <w:sz w:val="24"/>
          <w:szCs w:val="24"/>
        </w:rPr>
        <w:t xml:space="preserve"> da Representação impetrada pelo Ministério Público de Contas, em face da Prefeitura Municipal de Careiro da Várzea, visando apurar possíveis irregularidades envolvendo a implantação de ferramentas de acessibilidade no sítio eletrônico oficial do órgão; </w:t>
      </w:r>
      <w:r w:rsidRPr="00DA5F74">
        <w:rPr>
          <w:rFonts w:ascii="Arial Narrow" w:eastAsia="Arial" w:hAnsi="Arial Narrow" w:cs="Arial"/>
          <w:b/>
          <w:sz w:val="24"/>
          <w:szCs w:val="24"/>
        </w:rPr>
        <w:t>9.2. Arquivar</w:t>
      </w:r>
      <w:r w:rsidRPr="00DA5F74">
        <w:rPr>
          <w:rFonts w:ascii="Arial Narrow" w:eastAsia="Arial" w:hAnsi="Arial Narrow" w:cs="Arial"/>
          <w:sz w:val="24"/>
          <w:szCs w:val="24"/>
        </w:rPr>
        <w:t xml:space="preserve"> a Representação, em virtude da perda superveniente do objeto, na medida em as ferramentas foram implementadas no Portal institucional da Prefeitura Municipal de Careiro da Várzea, conforme a Lei Federal nº 13.146/2015 (Estatuto da Pessoa com Deficiência) e a Lei Estadual nº 214/2015, demonstrando-se a efetividade e aptidão da ferramenta; </w:t>
      </w:r>
      <w:r w:rsidRPr="00DA5F74">
        <w:rPr>
          <w:rFonts w:ascii="Arial Narrow" w:eastAsia="Arial" w:hAnsi="Arial Narrow" w:cs="Arial"/>
          <w:b/>
          <w:sz w:val="24"/>
          <w:szCs w:val="24"/>
        </w:rPr>
        <w:t>9.3. Dar ciência</w:t>
      </w:r>
      <w:r w:rsidRPr="00DA5F74">
        <w:rPr>
          <w:rFonts w:ascii="Arial Narrow" w:eastAsia="Arial" w:hAnsi="Arial Narrow" w:cs="Arial"/>
          <w:sz w:val="24"/>
          <w:szCs w:val="24"/>
        </w:rPr>
        <w:t xml:space="preserve"> ao Ministério Público de Contas, sobre o teor desta Decisão, com cópia do Relatório-Voto e do respectivo Acórdão; </w:t>
      </w:r>
      <w:r w:rsidRPr="00DA5F74">
        <w:rPr>
          <w:rFonts w:ascii="Arial Narrow" w:eastAsia="Arial" w:hAnsi="Arial Narrow" w:cs="Arial"/>
          <w:b/>
          <w:sz w:val="24"/>
          <w:szCs w:val="24"/>
        </w:rPr>
        <w:t>9.4. Dar ciência</w:t>
      </w:r>
      <w:r w:rsidRPr="00DA5F74">
        <w:rPr>
          <w:rFonts w:ascii="Arial Narrow" w:eastAsia="Arial" w:hAnsi="Arial Narrow" w:cs="Arial"/>
          <w:sz w:val="24"/>
          <w:szCs w:val="24"/>
        </w:rPr>
        <w:t xml:space="preserve"> ao Sr. Pedro Duarte </w:t>
      </w:r>
      <w:r w:rsidRPr="00DA5F74">
        <w:rPr>
          <w:rFonts w:ascii="Arial Narrow" w:eastAsia="Arial" w:hAnsi="Arial Narrow" w:cs="Arial"/>
          <w:sz w:val="24"/>
          <w:szCs w:val="24"/>
        </w:rPr>
        <w:lastRenderedPageBreak/>
        <w:t xml:space="preserve">Guedes, por meio de seus advogados, sobre o teor desta Decisão, com cópia do Relatório-Voto e do respectivo Acórdão; </w:t>
      </w:r>
      <w:r w:rsidRPr="00DA5F74">
        <w:rPr>
          <w:rFonts w:ascii="Arial Narrow" w:eastAsia="Arial" w:hAnsi="Arial Narrow" w:cs="Arial"/>
          <w:b/>
          <w:sz w:val="24"/>
          <w:szCs w:val="24"/>
        </w:rPr>
        <w:t>9.5. Arquivar</w:t>
      </w:r>
      <w:r w:rsidRPr="00DA5F74">
        <w:rPr>
          <w:rFonts w:ascii="Arial Narrow" w:eastAsia="Arial" w:hAnsi="Arial Narrow" w:cs="Arial"/>
          <w:sz w:val="24"/>
          <w:szCs w:val="24"/>
        </w:rPr>
        <w:t xml:space="preserve"> o processo, após cumpridas as determinações acima.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Rodrigues dos Santos (Presidente), Érico Xavier Desterro e Silva, Josué Cláudio de Souza Neto, </w:t>
      </w:r>
      <w:proofErr w:type="spellStart"/>
      <w:r w:rsidRPr="00DA5F74">
        <w:rPr>
          <w:rFonts w:ascii="Arial Narrow" w:eastAsia="Arial" w:hAnsi="Arial Narrow" w:cs="Arial"/>
          <w:sz w:val="24"/>
          <w:szCs w:val="24"/>
        </w:rPr>
        <w:t>Luis</w:t>
      </w:r>
      <w:proofErr w:type="spellEnd"/>
      <w:r w:rsidRPr="00DA5F74">
        <w:rPr>
          <w:rFonts w:ascii="Arial Narrow" w:eastAsia="Arial" w:hAnsi="Arial Narrow" w:cs="Arial"/>
          <w:sz w:val="24"/>
          <w:szCs w:val="24"/>
        </w:rPr>
        <w:t xml:space="preserve"> Fabian Pereira Barbosa e Mário José de Moraes Costa Filho (Convocado).</w:t>
      </w:r>
      <w:r w:rsidRPr="00DA5F74">
        <w:rPr>
          <w:rFonts w:ascii="Arial Narrow" w:eastAsia="Arial" w:hAnsi="Arial Narrow" w:cs="Arial"/>
          <w:b/>
          <w:sz w:val="24"/>
          <w:szCs w:val="24"/>
        </w:rPr>
        <w:t xml:space="preserve"> </w:t>
      </w:r>
    </w:p>
    <w:p w14:paraId="74373AF8" w14:textId="77777777" w:rsidR="00F32113" w:rsidRDefault="00C85754" w:rsidP="00DA5F74">
      <w:pPr>
        <w:spacing w:before="240" w:after="0" w:line="240" w:lineRule="auto"/>
        <w:ind w:right="-2"/>
        <w:jc w:val="both"/>
        <w:rPr>
          <w:rFonts w:ascii="Arial Narrow" w:eastAsia="Arial" w:hAnsi="Arial Narrow" w:cs="Arial"/>
          <w:b/>
          <w:sz w:val="24"/>
          <w:szCs w:val="24"/>
        </w:rPr>
      </w:pPr>
      <w:r w:rsidRPr="00DA5F74">
        <w:rPr>
          <w:rFonts w:ascii="Arial Narrow" w:eastAsia="Arial" w:hAnsi="Arial Narrow" w:cs="Arial"/>
          <w:b/>
          <w:sz w:val="24"/>
          <w:szCs w:val="24"/>
        </w:rPr>
        <w:t>PROCESSO Nº 11.337/2024</w:t>
      </w:r>
      <w:r w:rsidRPr="00DA5F74">
        <w:rPr>
          <w:rFonts w:ascii="Arial Narrow" w:eastAsia="Arial" w:hAnsi="Arial Narrow" w:cs="Arial"/>
          <w:sz w:val="24"/>
          <w:szCs w:val="24"/>
        </w:rPr>
        <w:t xml:space="preserve"> - Representação interposta pela Secretaria Geral do Controle Externo (SECEX-TCE/AM), decorrente da Manifestação n° 439/2023-Ouvidoria, em desfavor da Prefeitura Municipal de Caapiranga, na pessoa do Senhor Francisco Andrade Braz, para apuração de possíveis irregularidades quanto à ausência de publicização da folha de pagamento de servidores do respectivo município em seu Portal da Transparência.</w:t>
      </w:r>
      <w:r w:rsidRPr="00DA5F74">
        <w:rPr>
          <w:rFonts w:ascii="Arial Narrow" w:eastAsia="Arial" w:hAnsi="Arial Narrow" w:cs="Arial"/>
          <w:b/>
          <w:sz w:val="24"/>
          <w:szCs w:val="24"/>
        </w:rPr>
        <w:t xml:space="preserve"> ACÓRDÃO Nº 1251/2024:</w:t>
      </w:r>
      <w:r w:rsidRPr="00DA5F74">
        <w:rPr>
          <w:rFonts w:ascii="Arial Narrow" w:eastAsia="Arial" w:hAnsi="Arial Narrow" w:cs="Arial"/>
          <w:sz w:val="24"/>
          <w:szCs w:val="24"/>
        </w:rPr>
        <w:t xml:space="preserve"> 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inciso IV, alínea “i”, da Resolução nº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da proposta de voto do Excelentíssimo Senhor Auditor-Relator, </w:t>
      </w:r>
      <w:r w:rsidRPr="00DA5F74">
        <w:rPr>
          <w:rFonts w:ascii="Arial Narrow" w:eastAsia="Arial" w:hAnsi="Arial Narrow" w:cs="Arial"/>
          <w:b/>
          <w:sz w:val="24"/>
          <w:szCs w:val="24"/>
        </w:rPr>
        <w:t>em parcial consonância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9.1. Conhecer</w:t>
      </w:r>
      <w:r w:rsidRPr="00DA5F74">
        <w:rPr>
          <w:rFonts w:ascii="Arial Narrow" w:eastAsia="Arial" w:hAnsi="Arial Narrow" w:cs="Arial"/>
          <w:sz w:val="24"/>
          <w:szCs w:val="24"/>
        </w:rPr>
        <w:t xml:space="preserve"> da Representação impetrada pela SECEX - Secretaria Geral do Controle Externo, em face do Sr. Francisco Andrade Braz, Prefeito do Município de Caapiranga, para apuração de possíveis irregularidades quanto à implantação de ferramentas de acessibilidade nos sítios eletrônicos oficiais do órgão; </w:t>
      </w:r>
      <w:r w:rsidRPr="00DA5F74">
        <w:rPr>
          <w:rFonts w:ascii="Arial Narrow" w:eastAsia="Arial" w:hAnsi="Arial Narrow" w:cs="Arial"/>
          <w:b/>
          <w:sz w:val="24"/>
          <w:szCs w:val="24"/>
        </w:rPr>
        <w:t>9.2. Julgar Parcialmente Procedente</w:t>
      </w:r>
      <w:r w:rsidRPr="00DA5F74">
        <w:rPr>
          <w:rFonts w:ascii="Arial Narrow" w:eastAsia="Arial" w:hAnsi="Arial Narrow" w:cs="Arial"/>
          <w:sz w:val="24"/>
          <w:szCs w:val="24"/>
        </w:rPr>
        <w:t xml:space="preserve"> a Representação proposta pela Secretaria Geral de Controle Externo - SECEX, em face do Sr. Francisco Andrade Braz, Prefeito Municipal de Caapiranga; </w:t>
      </w:r>
      <w:r w:rsidRPr="00DA5F74">
        <w:rPr>
          <w:rFonts w:ascii="Arial Narrow" w:eastAsia="Arial" w:hAnsi="Arial Narrow" w:cs="Arial"/>
          <w:b/>
          <w:sz w:val="24"/>
          <w:szCs w:val="24"/>
        </w:rPr>
        <w:t>9.3. Determinar</w:t>
      </w:r>
      <w:r w:rsidRPr="00DA5F74">
        <w:rPr>
          <w:rFonts w:ascii="Arial Narrow" w:eastAsia="Arial" w:hAnsi="Arial Narrow" w:cs="Arial"/>
          <w:sz w:val="24"/>
          <w:szCs w:val="24"/>
        </w:rPr>
        <w:t xml:space="preserve"> à Câmara Municipal de Caapiranga para que, em até 90 (noventa) dias, implemente a correção indicada no Laudo Técnico Conclusivo nº 103/2024-DICETI (fls. 62 a 68), com fim de realizar as devidas adequações no Portal Eletrônico com a publicação de todas as informações não disponibilizadas sob pena de </w:t>
      </w:r>
      <w:proofErr w:type="spellStart"/>
      <w:r w:rsidRPr="00DA5F74">
        <w:rPr>
          <w:rFonts w:ascii="Arial Narrow" w:eastAsia="Arial" w:hAnsi="Arial Narrow" w:cs="Arial"/>
          <w:sz w:val="24"/>
          <w:szCs w:val="24"/>
        </w:rPr>
        <w:t>muIta</w:t>
      </w:r>
      <w:proofErr w:type="spellEnd"/>
      <w:r w:rsidRPr="00DA5F74">
        <w:rPr>
          <w:rFonts w:ascii="Arial Narrow" w:eastAsia="Arial" w:hAnsi="Arial Narrow" w:cs="Arial"/>
          <w:sz w:val="24"/>
          <w:szCs w:val="24"/>
        </w:rPr>
        <w:t xml:space="preserve"> por descumprimento de decisões desta Colenda Corte de Contas, nos termos do art.54, II, alínea “a”, da Lei Estadual nº 2.423/96 – TCE/AM c/c o art.308, II, alínea “a”, da Resolução nº 04/2002 – TCE-AM; </w:t>
      </w:r>
      <w:r w:rsidRPr="00DA5F74">
        <w:rPr>
          <w:rFonts w:ascii="Arial Narrow" w:eastAsia="Arial" w:hAnsi="Arial Narrow" w:cs="Arial"/>
          <w:b/>
          <w:sz w:val="24"/>
          <w:szCs w:val="24"/>
        </w:rPr>
        <w:t>9.4. Dar ciência</w:t>
      </w:r>
      <w:r w:rsidRPr="00DA5F74">
        <w:rPr>
          <w:rFonts w:ascii="Arial Narrow" w:eastAsia="Arial" w:hAnsi="Arial Narrow" w:cs="Arial"/>
          <w:sz w:val="24"/>
          <w:szCs w:val="24"/>
        </w:rPr>
        <w:t xml:space="preserve"> ao Sr. Francisco Andrade Braz, Prefeito Municipal de Caapiranga, e ao Ministério Público de Contas sobre o teor desta Decisão, com cópia do Relatório-Voto e do respectivo Acórdão; </w:t>
      </w:r>
      <w:r w:rsidRPr="00DA5F74">
        <w:rPr>
          <w:rFonts w:ascii="Arial Narrow" w:eastAsia="Arial" w:hAnsi="Arial Narrow" w:cs="Arial"/>
          <w:b/>
          <w:sz w:val="24"/>
          <w:szCs w:val="24"/>
        </w:rPr>
        <w:t>9.5. Arquivar</w:t>
      </w:r>
      <w:r w:rsidRPr="00DA5F74">
        <w:rPr>
          <w:rFonts w:ascii="Arial Narrow" w:eastAsia="Arial" w:hAnsi="Arial Narrow" w:cs="Arial"/>
          <w:sz w:val="24"/>
          <w:szCs w:val="24"/>
        </w:rPr>
        <w:t xml:space="preserve"> o processo, após o cumprimento das determinações acima.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Rodrigues dos Santos (Presidente), Érico Xavier Desterro e Silva, Josué Cláudio de Souza Neto, </w:t>
      </w:r>
      <w:proofErr w:type="spellStart"/>
      <w:r w:rsidRPr="00DA5F74">
        <w:rPr>
          <w:rFonts w:ascii="Arial Narrow" w:eastAsia="Arial" w:hAnsi="Arial Narrow" w:cs="Arial"/>
          <w:sz w:val="24"/>
          <w:szCs w:val="24"/>
        </w:rPr>
        <w:t>Luis</w:t>
      </w:r>
      <w:proofErr w:type="spellEnd"/>
      <w:r w:rsidRPr="00DA5F74">
        <w:rPr>
          <w:rFonts w:ascii="Arial Narrow" w:eastAsia="Arial" w:hAnsi="Arial Narrow" w:cs="Arial"/>
          <w:sz w:val="24"/>
          <w:szCs w:val="24"/>
        </w:rPr>
        <w:t xml:space="preserve"> Fabian Pereira Barbosa e Mário José de Moraes Costa Filho (Convocado).</w:t>
      </w:r>
      <w:r w:rsidRPr="00DA5F74">
        <w:rPr>
          <w:rFonts w:ascii="Arial Narrow" w:eastAsia="Arial" w:hAnsi="Arial Narrow" w:cs="Arial"/>
          <w:b/>
          <w:sz w:val="24"/>
          <w:szCs w:val="24"/>
        </w:rPr>
        <w:t xml:space="preserve"> </w:t>
      </w:r>
    </w:p>
    <w:p w14:paraId="3571F2C2" w14:textId="77777777" w:rsidR="00F32113" w:rsidRDefault="00C85754" w:rsidP="00DA5F74">
      <w:pPr>
        <w:spacing w:before="240" w:after="0" w:line="240" w:lineRule="auto"/>
        <w:ind w:right="-2"/>
        <w:jc w:val="both"/>
        <w:rPr>
          <w:rFonts w:ascii="Arial Narrow" w:eastAsia="Arial" w:hAnsi="Arial Narrow" w:cs="Arial"/>
          <w:sz w:val="24"/>
          <w:szCs w:val="24"/>
        </w:rPr>
      </w:pPr>
      <w:r w:rsidRPr="00DA5F74">
        <w:rPr>
          <w:rFonts w:ascii="Arial Narrow" w:eastAsia="Arial" w:hAnsi="Arial Narrow" w:cs="Arial"/>
          <w:b/>
          <w:sz w:val="24"/>
          <w:szCs w:val="24"/>
        </w:rPr>
        <w:t>PROCESSO Nº 12.429/2024</w:t>
      </w:r>
      <w:r w:rsidRPr="00DA5F74">
        <w:rPr>
          <w:rFonts w:ascii="Arial Narrow" w:eastAsia="Arial" w:hAnsi="Arial Narrow" w:cs="Arial"/>
          <w:sz w:val="24"/>
          <w:szCs w:val="24"/>
        </w:rPr>
        <w:t xml:space="preserve"> - Representação com pedido de medida cautelar interposta pelos Agentes Comunitários de Saúde (ACS) do município de Careiro da Várzea em desfavor da Prefeitura Municipal de Careiro da Várzea, para apuração de possíveis irregularidades acerca do Processo Seletivo Público n° 01/2023 – PCV. </w:t>
      </w:r>
      <w:r w:rsidRPr="00DA5F74">
        <w:rPr>
          <w:rFonts w:ascii="Arial Narrow" w:eastAsia="Arial" w:hAnsi="Arial Narrow" w:cs="Arial"/>
          <w:b/>
          <w:sz w:val="24"/>
          <w:szCs w:val="24"/>
        </w:rPr>
        <w:t xml:space="preserve">Advogado(s): </w:t>
      </w:r>
      <w:r w:rsidRPr="00DA5F74">
        <w:rPr>
          <w:rFonts w:ascii="Arial Narrow" w:eastAsia="Arial" w:hAnsi="Arial Narrow" w:cs="Arial"/>
          <w:sz w:val="24"/>
          <w:szCs w:val="24"/>
        </w:rPr>
        <w:t xml:space="preserve">Bruno Vieira da Rocha </w:t>
      </w:r>
      <w:proofErr w:type="spellStart"/>
      <w:r w:rsidRPr="00DA5F74">
        <w:rPr>
          <w:rFonts w:ascii="Arial Narrow" w:eastAsia="Arial" w:hAnsi="Arial Narrow" w:cs="Arial"/>
          <w:sz w:val="24"/>
          <w:szCs w:val="24"/>
        </w:rPr>
        <w:t>Barbirato</w:t>
      </w:r>
      <w:proofErr w:type="spellEnd"/>
      <w:r w:rsidRPr="00DA5F74">
        <w:rPr>
          <w:rFonts w:ascii="Arial Narrow" w:eastAsia="Arial" w:hAnsi="Arial Narrow" w:cs="Arial"/>
          <w:sz w:val="24"/>
          <w:szCs w:val="24"/>
        </w:rPr>
        <w:t xml:space="preserve"> - OAB/AM 6975, Fábio Nunes Bandeira de Melo - OAB/AM 4331, </w:t>
      </w:r>
      <w:proofErr w:type="spellStart"/>
      <w:r w:rsidRPr="00DA5F74">
        <w:rPr>
          <w:rFonts w:ascii="Arial Narrow" w:eastAsia="Arial" w:hAnsi="Arial Narrow" w:cs="Arial"/>
          <w:sz w:val="24"/>
          <w:szCs w:val="24"/>
        </w:rPr>
        <w:t>Any</w:t>
      </w:r>
      <w:proofErr w:type="spellEnd"/>
      <w:r w:rsidRPr="00DA5F74">
        <w:rPr>
          <w:rFonts w:ascii="Arial Narrow" w:eastAsia="Arial" w:hAnsi="Arial Narrow" w:cs="Arial"/>
          <w:sz w:val="24"/>
          <w:szCs w:val="24"/>
        </w:rPr>
        <w:t xml:space="preserve"> </w:t>
      </w:r>
      <w:proofErr w:type="spellStart"/>
      <w:r w:rsidRPr="00DA5F74">
        <w:rPr>
          <w:rFonts w:ascii="Arial Narrow" w:eastAsia="Arial" w:hAnsi="Arial Narrow" w:cs="Arial"/>
          <w:sz w:val="24"/>
          <w:szCs w:val="24"/>
        </w:rPr>
        <w:t>Gresy</w:t>
      </w:r>
      <w:proofErr w:type="spellEnd"/>
      <w:r w:rsidRPr="00DA5F74">
        <w:rPr>
          <w:rFonts w:ascii="Arial Narrow" w:eastAsia="Arial" w:hAnsi="Arial Narrow" w:cs="Arial"/>
          <w:sz w:val="24"/>
          <w:szCs w:val="24"/>
        </w:rPr>
        <w:t xml:space="preserve"> Carvalho da Silva - OAB/AM 12438, Igor Arnaud Ferreira - OAB/AM 10428, </w:t>
      </w:r>
      <w:proofErr w:type="spellStart"/>
      <w:r w:rsidRPr="00DA5F74">
        <w:rPr>
          <w:rFonts w:ascii="Arial Narrow" w:eastAsia="Arial" w:hAnsi="Arial Narrow" w:cs="Arial"/>
          <w:sz w:val="24"/>
          <w:szCs w:val="24"/>
        </w:rPr>
        <w:t>Laiz</w:t>
      </w:r>
      <w:proofErr w:type="spellEnd"/>
      <w:r w:rsidRPr="00DA5F74">
        <w:rPr>
          <w:rFonts w:ascii="Arial Narrow" w:eastAsia="Arial" w:hAnsi="Arial Narrow" w:cs="Arial"/>
          <w:sz w:val="24"/>
          <w:szCs w:val="24"/>
        </w:rPr>
        <w:t xml:space="preserve"> Araújo Russo de Melo e Silva - OAB/AM 6897 e Camila Pontes Torres - OAB/AM 12280.</w:t>
      </w:r>
      <w:r w:rsidRPr="00DA5F74">
        <w:rPr>
          <w:rFonts w:ascii="Arial Narrow" w:eastAsia="Arial" w:hAnsi="Arial Narrow" w:cs="Arial"/>
          <w:b/>
          <w:sz w:val="24"/>
          <w:szCs w:val="24"/>
        </w:rPr>
        <w:t xml:space="preserve"> ACÓRDÃO Nº 1252/2024:</w:t>
      </w:r>
      <w:r w:rsidR="00A16799" w:rsidRPr="00DA5F74">
        <w:rPr>
          <w:rFonts w:ascii="Arial Narrow" w:eastAsia="Arial" w:hAnsi="Arial Narrow" w:cs="Arial"/>
          <w:sz w:val="24"/>
          <w:szCs w:val="24"/>
        </w:rPr>
        <w:t xml:space="preserve"> </w:t>
      </w:r>
      <w:r w:rsidRPr="00DA5F74">
        <w:rPr>
          <w:rFonts w:ascii="Arial Narrow" w:eastAsia="Arial" w:hAnsi="Arial Narrow" w:cs="Arial"/>
          <w:sz w:val="24"/>
          <w:szCs w:val="24"/>
        </w:rPr>
        <w:t xml:space="preserve">Vistos, relatados e discutidos estes autos acima identificados, </w:t>
      </w:r>
      <w:r w:rsidRPr="00DA5F74">
        <w:rPr>
          <w:rFonts w:ascii="Arial Narrow" w:eastAsia="Arial" w:hAnsi="Arial Narrow" w:cs="Arial"/>
          <w:b/>
          <w:sz w:val="24"/>
          <w:szCs w:val="24"/>
        </w:rPr>
        <w:t>ACORDAM</w:t>
      </w:r>
      <w:r w:rsidRPr="00DA5F74">
        <w:rPr>
          <w:rFonts w:ascii="Arial Narrow" w:eastAsia="Arial" w:hAnsi="Arial Narrow" w:cs="Arial"/>
          <w:sz w:val="24"/>
          <w:szCs w:val="24"/>
        </w:rPr>
        <w:t xml:space="preserve"> os Excelentíssimos Senhores Conselheiros do Tribunal de Contas do Estado do Amazonas, reunidos em Sessão do </w:t>
      </w:r>
      <w:r w:rsidRPr="00DA5F74">
        <w:rPr>
          <w:rFonts w:ascii="Arial Narrow" w:eastAsia="Arial" w:hAnsi="Arial Narrow" w:cs="Arial"/>
          <w:b/>
          <w:sz w:val="24"/>
          <w:szCs w:val="24"/>
        </w:rPr>
        <w:t>Tribunal Pleno</w:t>
      </w:r>
      <w:r w:rsidRPr="00DA5F74">
        <w:rPr>
          <w:rFonts w:ascii="Arial Narrow" w:eastAsia="Arial" w:hAnsi="Arial Narrow" w:cs="Arial"/>
          <w:sz w:val="24"/>
          <w:szCs w:val="24"/>
        </w:rPr>
        <w:t xml:space="preserve">, no exercício da competência atribuída pelo art. 11, inciso IV, alínea “i”, da Resolução nº 04/2002-TCE/AM, </w:t>
      </w:r>
      <w:r w:rsidRPr="00DA5F74">
        <w:rPr>
          <w:rFonts w:ascii="Arial Narrow" w:eastAsia="Arial" w:hAnsi="Arial Narrow" w:cs="Arial"/>
          <w:b/>
          <w:sz w:val="24"/>
          <w:szCs w:val="24"/>
        </w:rPr>
        <w:t>à unanimidade</w:t>
      </w:r>
      <w:r w:rsidRPr="00DA5F74">
        <w:rPr>
          <w:rFonts w:ascii="Arial Narrow" w:eastAsia="Arial" w:hAnsi="Arial Narrow" w:cs="Arial"/>
          <w:sz w:val="24"/>
          <w:szCs w:val="24"/>
        </w:rPr>
        <w:t xml:space="preserve">, nos termos da proposta de voto do Excelentíssimo Senhor Auditor-Relator, </w:t>
      </w:r>
      <w:r w:rsidRPr="00DA5F74">
        <w:rPr>
          <w:rFonts w:ascii="Arial Narrow" w:eastAsia="Arial" w:hAnsi="Arial Narrow" w:cs="Arial"/>
          <w:b/>
          <w:sz w:val="24"/>
          <w:szCs w:val="24"/>
        </w:rPr>
        <w:t>em consonância</w:t>
      </w:r>
      <w:r w:rsidRPr="00DA5F74">
        <w:rPr>
          <w:rFonts w:ascii="Arial Narrow" w:eastAsia="Arial" w:hAnsi="Arial Narrow" w:cs="Arial"/>
          <w:sz w:val="24"/>
          <w:szCs w:val="24"/>
        </w:rPr>
        <w:t xml:space="preserve"> com pronunciamento do Ministério Público junto a este Tribunal, no sentido de: </w:t>
      </w:r>
      <w:r w:rsidRPr="00DA5F74">
        <w:rPr>
          <w:rFonts w:ascii="Arial Narrow" w:eastAsia="Arial" w:hAnsi="Arial Narrow" w:cs="Arial"/>
          <w:b/>
          <w:sz w:val="24"/>
          <w:szCs w:val="24"/>
        </w:rPr>
        <w:t>9.1. Conhecer</w:t>
      </w:r>
      <w:r w:rsidRPr="00DA5F74">
        <w:rPr>
          <w:rFonts w:ascii="Arial Narrow" w:eastAsia="Arial" w:hAnsi="Arial Narrow" w:cs="Arial"/>
          <w:sz w:val="24"/>
          <w:szCs w:val="24"/>
        </w:rPr>
        <w:t xml:space="preserve"> a Representação impetrada pela Sra. Gláucia Azevedo </w:t>
      </w:r>
      <w:proofErr w:type="spellStart"/>
      <w:r w:rsidRPr="00DA5F74">
        <w:rPr>
          <w:rFonts w:ascii="Arial Narrow" w:eastAsia="Arial" w:hAnsi="Arial Narrow" w:cs="Arial"/>
          <w:sz w:val="24"/>
          <w:szCs w:val="24"/>
        </w:rPr>
        <w:t>Narcelha</w:t>
      </w:r>
      <w:proofErr w:type="spellEnd"/>
      <w:r w:rsidRPr="00DA5F74">
        <w:rPr>
          <w:rFonts w:ascii="Arial Narrow" w:eastAsia="Arial" w:hAnsi="Arial Narrow" w:cs="Arial"/>
          <w:sz w:val="24"/>
          <w:szCs w:val="24"/>
        </w:rPr>
        <w:t xml:space="preserve"> representando a Empresa Agente Comunitários de Saúde (ACS), para apuração de possíveis irregularidades acerca do Processo Seletivo Público para Agente Comunitário de Saúde no município, publicado pelo Decreto nº 070 de 10 de setembro de 2023; </w:t>
      </w:r>
      <w:r w:rsidRPr="00DA5F74">
        <w:rPr>
          <w:rFonts w:ascii="Arial Narrow" w:eastAsia="Arial" w:hAnsi="Arial Narrow" w:cs="Arial"/>
          <w:b/>
          <w:sz w:val="24"/>
          <w:szCs w:val="24"/>
        </w:rPr>
        <w:t>9.2. Julgar Improcedente</w:t>
      </w:r>
      <w:r w:rsidRPr="00DA5F74">
        <w:rPr>
          <w:rFonts w:ascii="Arial Narrow" w:eastAsia="Arial" w:hAnsi="Arial Narrow" w:cs="Arial"/>
          <w:sz w:val="24"/>
          <w:szCs w:val="24"/>
        </w:rPr>
        <w:t xml:space="preserve"> a Representação da Sr. Gláucia Azevedo </w:t>
      </w:r>
      <w:proofErr w:type="spellStart"/>
      <w:r w:rsidRPr="00DA5F74">
        <w:rPr>
          <w:rFonts w:ascii="Arial Narrow" w:eastAsia="Arial" w:hAnsi="Arial Narrow" w:cs="Arial"/>
          <w:sz w:val="24"/>
          <w:szCs w:val="24"/>
        </w:rPr>
        <w:t>Narcelha</w:t>
      </w:r>
      <w:proofErr w:type="spellEnd"/>
      <w:r w:rsidRPr="00DA5F74">
        <w:rPr>
          <w:rFonts w:ascii="Arial Narrow" w:eastAsia="Arial" w:hAnsi="Arial Narrow" w:cs="Arial"/>
          <w:sz w:val="24"/>
          <w:szCs w:val="24"/>
        </w:rPr>
        <w:t xml:space="preserve">, representando a Empresa Agente Comunitários de Saúde (ACS), em virtude de inexistir qualquer irregularidade quanto ao Processo Seletivo Público para Agente Comunitário de Saúde realizado pelo município de Careiro da Várzea, publicado pelo Decreto nº 070 de 10 de </w:t>
      </w:r>
      <w:r w:rsidRPr="00DA5F74">
        <w:rPr>
          <w:rFonts w:ascii="Arial Narrow" w:eastAsia="Arial" w:hAnsi="Arial Narrow" w:cs="Arial"/>
          <w:sz w:val="24"/>
          <w:szCs w:val="24"/>
        </w:rPr>
        <w:lastRenderedPageBreak/>
        <w:t xml:space="preserve">setembro de 2023; </w:t>
      </w:r>
      <w:r w:rsidRPr="00DA5F74">
        <w:rPr>
          <w:rFonts w:ascii="Arial Narrow" w:eastAsia="Arial" w:hAnsi="Arial Narrow" w:cs="Arial"/>
          <w:b/>
          <w:sz w:val="24"/>
          <w:szCs w:val="24"/>
        </w:rPr>
        <w:t>9.3. Dar ciência</w:t>
      </w:r>
      <w:r w:rsidRPr="00DA5F74">
        <w:rPr>
          <w:rFonts w:ascii="Arial Narrow" w:eastAsia="Arial" w:hAnsi="Arial Narrow" w:cs="Arial"/>
          <w:sz w:val="24"/>
          <w:szCs w:val="24"/>
        </w:rPr>
        <w:t xml:space="preserve"> ao Sr. Pedro Duarte Guedes, Prefeito Municipal de Careiro da Várzea, sobre o teor desta Decisão, com cópia do Relatório-Voto e do respectivo Acórdão; </w:t>
      </w:r>
      <w:r w:rsidRPr="00DA5F74">
        <w:rPr>
          <w:rFonts w:ascii="Arial Narrow" w:eastAsia="Arial" w:hAnsi="Arial Narrow" w:cs="Arial"/>
          <w:b/>
          <w:sz w:val="24"/>
          <w:szCs w:val="24"/>
        </w:rPr>
        <w:t>9.4. Arquivar</w:t>
      </w:r>
      <w:r w:rsidRPr="00DA5F74">
        <w:rPr>
          <w:rFonts w:ascii="Arial Narrow" w:eastAsia="Arial" w:hAnsi="Arial Narrow" w:cs="Arial"/>
          <w:sz w:val="24"/>
          <w:szCs w:val="24"/>
        </w:rPr>
        <w:t xml:space="preserve"> o processo, após cumpridas as determinações acima. </w:t>
      </w:r>
      <w:r w:rsidRPr="00DA5F74">
        <w:rPr>
          <w:rFonts w:ascii="Arial Narrow" w:eastAsia="Arial" w:hAnsi="Arial Narrow" w:cs="Arial"/>
          <w:b/>
          <w:sz w:val="24"/>
          <w:szCs w:val="24"/>
        </w:rPr>
        <w:t>Especificação do quórum:</w:t>
      </w:r>
      <w:r w:rsidRPr="00DA5F74">
        <w:rPr>
          <w:rFonts w:ascii="Arial Narrow" w:eastAsia="Arial" w:hAnsi="Arial Narrow" w:cs="Arial"/>
          <w:sz w:val="24"/>
          <w:szCs w:val="24"/>
        </w:rPr>
        <w:t xml:space="preserve"> Conselheiros: Yara Amazônia Lins Rodrigues dos Santos (Presidente), Érico Xavier Desterro e Silva, Josué Cláudio de Souza Neto, </w:t>
      </w:r>
      <w:proofErr w:type="spellStart"/>
      <w:r w:rsidRPr="00DA5F74">
        <w:rPr>
          <w:rFonts w:ascii="Arial Narrow" w:eastAsia="Arial" w:hAnsi="Arial Narrow" w:cs="Arial"/>
          <w:sz w:val="24"/>
          <w:szCs w:val="24"/>
        </w:rPr>
        <w:t>Luis</w:t>
      </w:r>
      <w:proofErr w:type="spellEnd"/>
      <w:r w:rsidRPr="00DA5F74">
        <w:rPr>
          <w:rFonts w:ascii="Arial Narrow" w:eastAsia="Arial" w:hAnsi="Arial Narrow" w:cs="Arial"/>
          <w:sz w:val="24"/>
          <w:szCs w:val="24"/>
        </w:rPr>
        <w:t xml:space="preserve"> Fabian Pereira Barbosa e Mário José de Moraes Costa Filho (Convocado). </w:t>
      </w:r>
    </w:p>
    <w:p w14:paraId="34C56932" w14:textId="6F7ADE2E" w:rsidR="00F443FE" w:rsidRPr="00DA5F74" w:rsidRDefault="00C85754" w:rsidP="00DA5F74">
      <w:pPr>
        <w:spacing w:before="240" w:after="0" w:line="240" w:lineRule="auto"/>
        <w:ind w:right="-2"/>
        <w:jc w:val="both"/>
        <w:rPr>
          <w:rFonts w:ascii="Arial Narrow" w:eastAsia="Arial" w:hAnsi="Arial Narrow" w:cs="Arial"/>
          <w:sz w:val="24"/>
          <w:szCs w:val="24"/>
        </w:rPr>
      </w:pPr>
      <w:r w:rsidRPr="00DA5F74">
        <w:rPr>
          <w:rFonts w:ascii="Arial Narrow" w:eastAsia="Arial" w:hAnsi="Arial Narrow" w:cs="Arial"/>
          <w:sz w:val="24"/>
          <w:szCs w:val="24"/>
        </w:rPr>
        <w:t>Nada mais havendo a tratar, a Presidência deu por encerrada a presente Sessão Ordinária, às 12h43, convocando a próxima sessão para o trigésimo dia do mês de julho do ano de dois mil e vinte e quatro, à hora regimental.</w:t>
      </w:r>
    </w:p>
    <w:p w14:paraId="146177B0" w14:textId="77777777" w:rsidR="00F443FE" w:rsidRPr="00DA5F74" w:rsidRDefault="00F443FE" w:rsidP="00DA5F74">
      <w:pPr>
        <w:tabs>
          <w:tab w:val="left" w:pos="284"/>
        </w:tabs>
        <w:spacing w:line="240" w:lineRule="auto"/>
        <w:ind w:right="-2"/>
        <w:jc w:val="both"/>
        <w:rPr>
          <w:rFonts w:ascii="Arial Narrow" w:eastAsia="Arial" w:hAnsi="Arial Narrow" w:cs="Arial"/>
          <w:sz w:val="24"/>
          <w:szCs w:val="24"/>
        </w:rPr>
      </w:pPr>
    </w:p>
    <w:p w14:paraId="7A394A37" w14:textId="43D10E11" w:rsidR="00F443FE" w:rsidRPr="00DA5F74" w:rsidRDefault="00A16799" w:rsidP="00DA5F74">
      <w:pPr>
        <w:spacing w:after="120" w:line="240" w:lineRule="auto"/>
        <w:ind w:right="-2"/>
        <w:jc w:val="both"/>
        <w:rPr>
          <w:rFonts w:ascii="Arial Narrow" w:eastAsia="Arial" w:hAnsi="Arial Narrow" w:cs="Arial"/>
          <w:sz w:val="24"/>
          <w:szCs w:val="24"/>
        </w:rPr>
      </w:pPr>
      <w:r w:rsidRPr="00DA5F74">
        <w:rPr>
          <w:rFonts w:ascii="Arial Narrow" w:hAnsi="Arial Narrow" w:cs="Arial"/>
          <w:b/>
          <w:bCs/>
          <w:noProof/>
          <w:sz w:val="24"/>
          <w:szCs w:val="24"/>
        </w:rPr>
        <w:drawing>
          <wp:anchor distT="0" distB="0" distL="114300" distR="114300" simplePos="0" relativeHeight="251658240" behindDoc="1" locked="0" layoutInCell="1" allowOverlap="1" wp14:anchorId="18A20F8E" wp14:editId="66672900">
            <wp:simplePos x="0" y="0"/>
            <wp:positionH relativeFrom="margin">
              <wp:posOffset>2065655</wp:posOffset>
            </wp:positionH>
            <wp:positionV relativeFrom="paragraph">
              <wp:posOffset>391160</wp:posOffset>
            </wp:positionV>
            <wp:extent cx="2354580" cy="1615440"/>
            <wp:effectExtent l="0" t="0" r="7620" b="3810"/>
            <wp:wrapNone/>
            <wp:docPr id="261101313" name="Imagem 26110131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101313" name="Imagem 261101313" descr="Diagrama&#10;&#10;Descrição gerada automaticamente"/>
                    <pic:cNvPicPr/>
                  </pic:nvPicPr>
                  <pic:blipFill>
                    <a:blip r:embed="rId7">
                      <a:extLst>
                        <a:ext uri="{BEBA8EAE-BF5A-486C-A8C5-ECC9F3942E4B}">
                          <a14:imgProps xmlns:a14="http://schemas.microsoft.com/office/drawing/2010/main">
                            <a14:imgLayer r:embed="rId8">
                              <a14:imgEffect>
                                <a14:sharpenSoften amount="50000"/>
                              </a14:imgEffect>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2354580" cy="1615440"/>
                    </a:xfrm>
                    <a:prstGeom prst="rect">
                      <a:avLst/>
                    </a:prstGeom>
                  </pic:spPr>
                </pic:pic>
              </a:graphicData>
            </a:graphic>
            <wp14:sizeRelH relativeFrom="page">
              <wp14:pctWidth>0</wp14:pctWidth>
            </wp14:sizeRelH>
            <wp14:sizeRelV relativeFrom="page">
              <wp14:pctHeight>0</wp14:pctHeight>
            </wp14:sizeRelV>
          </wp:anchor>
        </w:drawing>
      </w:r>
      <w:r w:rsidR="00C85754" w:rsidRPr="00DA5F74">
        <w:rPr>
          <w:rFonts w:ascii="Arial Narrow" w:eastAsia="Arial" w:hAnsi="Arial Narrow" w:cs="Arial"/>
          <w:b/>
          <w:sz w:val="24"/>
          <w:szCs w:val="24"/>
        </w:rPr>
        <w:t>SECRETARIA DO TRIBUNAL PLENO DO TRIBUNAL DE CONTAS DO ESTADO DO AMAZONAS,</w:t>
      </w:r>
      <w:r w:rsidR="00C85754" w:rsidRPr="00DA5F74">
        <w:rPr>
          <w:rFonts w:ascii="Arial Narrow" w:eastAsia="Arial" w:hAnsi="Arial Narrow" w:cs="Arial"/>
          <w:sz w:val="24"/>
          <w:szCs w:val="24"/>
        </w:rPr>
        <w:t xml:space="preserve"> em Manaus, 0</w:t>
      </w:r>
      <w:r w:rsidR="00F32113">
        <w:rPr>
          <w:rFonts w:ascii="Arial Narrow" w:eastAsia="Arial" w:hAnsi="Arial Narrow" w:cs="Arial"/>
          <w:sz w:val="24"/>
          <w:szCs w:val="24"/>
        </w:rPr>
        <w:t>7</w:t>
      </w:r>
      <w:r w:rsidR="00C85754" w:rsidRPr="00DA5F74">
        <w:rPr>
          <w:rFonts w:ascii="Arial Narrow" w:eastAsia="Arial" w:hAnsi="Arial Narrow" w:cs="Arial"/>
          <w:sz w:val="24"/>
          <w:szCs w:val="24"/>
        </w:rPr>
        <w:t xml:space="preserve"> de agosto de 2024.</w:t>
      </w:r>
    </w:p>
    <w:p w14:paraId="02E1116D" w14:textId="5C8B150F" w:rsidR="00F443FE" w:rsidRPr="00DA5F74" w:rsidRDefault="00F443FE" w:rsidP="00DA5F74">
      <w:pPr>
        <w:spacing w:after="120"/>
        <w:ind w:right="-2"/>
        <w:jc w:val="both"/>
        <w:rPr>
          <w:rFonts w:ascii="Arial Narrow" w:eastAsia="Arial" w:hAnsi="Arial Narrow" w:cs="Arial"/>
          <w:sz w:val="24"/>
          <w:szCs w:val="24"/>
        </w:rPr>
      </w:pPr>
    </w:p>
    <w:p w14:paraId="0F663660" w14:textId="77777777" w:rsidR="00F443FE" w:rsidRPr="00DA5F74" w:rsidRDefault="00F443FE" w:rsidP="00DA5F74">
      <w:pPr>
        <w:spacing w:after="120"/>
        <w:ind w:right="-2"/>
        <w:jc w:val="both"/>
        <w:rPr>
          <w:rFonts w:ascii="Arial Narrow" w:eastAsia="Arial" w:hAnsi="Arial Narrow" w:cs="Arial"/>
          <w:sz w:val="24"/>
          <w:szCs w:val="24"/>
        </w:rPr>
      </w:pPr>
    </w:p>
    <w:p w14:paraId="5F40C80F" w14:textId="50A55C7E" w:rsidR="00F443FE" w:rsidRDefault="00F443FE">
      <w:pPr>
        <w:spacing w:after="120"/>
        <w:jc w:val="both"/>
        <w:rPr>
          <w:rFonts w:ascii="Arial" w:eastAsia="Arial" w:hAnsi="Arial" w:cs="Arial"/>
          <w:sz w:val="24"/>
          <w:szCs w:val="24"/>
        </w:rPr>
      </w:pPr>
    </w:p>
    <w:p w14:paraId="3F5C731F" w14:textId="72CDE7AB" w:rsidR="00F443FE" w:rsidRDefault="00F443FE">
      <w:pPr>
        <w:spacing w:after="120"/>
        <w:jc w:val="both"/>
        <w:rPr>
          <w:rFonts w:ascii="Arial" w:eastAsia="Arial" w:hAnsi="Arial" w:cs="Arial"/>
          <w:b/>
          <w:sz w:val="24"/>
          <w:szCs w:val="24"/>
        </w:rPr>
      </w:pPr>
    </w:p>
    <w:sectPr w:rsidR="00F443FE" w:rsidSect="00DA5F74">
      <w:headerReference w:type="default" r:id="rId9"/>
      <w:footerReference w:type="default" r:id="rId10"/>
      <w:pgSz w:w="11906" w:h="16838"/>
      <w:pgMar w:top="2693" w:right="851" w:bottom="1701" w:left="851" w:header="142" w:footer="27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966A7" w14:textId="77777777" w:rsidR="00292C9E" w:rsidRDefault="00292C9E">
      <w:pPr>
        <w:spacing w:after="0" w:line="240" w:lineRule="auto"/>
      </w:pPr>
      <w:r>
        <w:separator/>
      </w:r>
    </w:p>
  </w:endnote>
  <w:endnote w:type="continuationSeparator" w:id="0">
    <w:p w14:paraId="74F35D77" w14:textId="77777777" w:rsidR="00292C9E" w:rsidRDefault="00292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40EE3" w14:textId="4FF4C48E" w:rsidR="00F443FE" w:rsidRDefault="00F443FE" w:rsidP="009507C2">
    <w:pPr>
      <w:pBdr>
        <w:top w:val="nil"/>
        <w:left w:val="nil"/>
        <w:bottom w:val="nil"/>
        <w:right w:val="nil"/>
        <w:between w:val="nil"/>
      </w:pBdr>
      <w:tabs>
        <w:tab w:val="center" w:pos="4252"/>
        <w:tab w:val="right" w:pos="8504"/>
        <w:tab w:val="left" w:pos="9214"/>
        <w:tab w:val="right" w:pos="9356"/>
      </w:tabs>
      <w:spacing w:after="0" w:line="240" w:lineRule="auto"/>
      <w:ind w:left="-426" w:right="-427"/>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F55FE" w14:textId="77777777" w:rsidR="00292C9E" w:rsidRDefault="00292C9E">
      <w:pPr>
        <w:spacing w:after="0" w:line="240" w:lineRule="auto"/>
      </w:pPr>
      <w:r>
        <w:separator/>
      </w:r>
    </w:p>
  </w:footnote>
  <w:footnote w:type="continuationSeparator" w:id="0">
    <w:p w14:paraId="32E14996" w14:textId="77777777" w:rsidR="00292C9E" w:rsidRDefault="00292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A4A24" w14:textId="456A2AA2" w:rsidR="00F443FE" w:rsidRDefault="00F443FE">
    <w:pPr>
      <w:tabs>
        <w:tab w:val="center" w:pos="4252"/>
        <w:tab w:val="right" w:pos="9639"/>
      </w:tabs>
      <w:spacing w:after="0" w:line="240" w:lineRule="auto"/>
      <w:jc w:val="center"/>
      <w:rPr>
        <w:color w:val="000000"/>
      </w:rPr>
    </w:pPr>
  </w:p>
  <w:p w14:paraId="047C037A" w14:textId="77777777" w:rsidR="00F443FE" w:rsidRDefault="00F443FE">
    <w:pPr>
      <w:tabs>
        <w:tab w:val="center" w:pos="4252"/>
        <w:tab w:val="right" w:pos="8504"/>
      </w:tabs>
      <w:spacing w:after="0" w:line="240" w:lineRule="auto"/>
      <w:jc w:val="center"/>
      <w:rPr>
        <w:rFonts w:ascii="Arial" w:eastAsia="Arial" w:hAnsi="Arial" w:cs="Arial"/>
        <w:b/>
        <w:smallCaps/>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3FE"/>
    <w:rsid w:val="00025CA7"/>
    <w:rsid w:val="00183227"/>
    <w:rsid w:val="0020441D"/>
    <w:rsid w:val="002169F5"/>
    <w:rsid w:val="00292C9E"/>
    <w:rsid w:val="002C30C7"/>
    <w:rsid w:val="00624BBB"/>
    <w:rsid w:val="00652D96"/>
    <w:rsid w:val="006F38BE"/>
    <w:rsid w:val="00710C00"/>
    <w:rsid w:val="00820F12"/>
    <w:rsid w:val="00860D48"/>
    <w:rsid w:val="009507C2"/>
    <w:rsid w:val="009566E5"/>
    <w:rsid w:val="00A16799"/>
    <w:rsid w:val="00A32B54"/>
    <w:rsid w:val="00A649D6"/>
    <w:rsid w:val="00AC15D5"/>
    <w:rsid w:val="00B12A16"/>
    <w:rsid w:val="00C85754"/>
    <w:rsid w:val="00C865CE"/>
    <w:rsid w:val="00CA7487"/>
    <w:rsid w:val="00CB7D87"/>
    <w:rsid w:val="00DA5F74"/>
    <w:rsid w:val="00EF448E"/>
    <w:rsid w:val="00F261AE"/>
    <w:rsid w:val="00F26C64"/>
    <w:rsid w:val="00F32113"/>
    <w:rsid w:val="00F443FE"/>
    <w:rsid w:val="00F534AD"/>
    <w:rsid w:val="00F83E78"/>
    <w:rsid w:val="00FE0F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7A2F0"/>
  <w15:docId w15:val="{1D4DE3F1-8C28-40B4-B62A-822C96B21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08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har"/>
    <w:unhideWhenUsed/>
    <w:rsid w:val="00320EE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20EE1"/>
  </w:style>
  <w:style w:type="paragraph" w:styleId="Rodap">
    <w:name w:val="footer"/>
    <w:basedOn w:val="Normal"/>
    <w:link w:val="RodapChar"/>
    <w:uiPriority w:val="99"/>
    <w:unhideWhenUsed/>
    <w:rsid w:val="00320EE1"/>
    <w:pPr>
      <w:tabs>
        <w:tab w:val="center" w:pos="4252"/>
        <w:tab w:val="right" w:pos="8504"/>
      </w:tabs>
      <w:spacing w:after="0" w:line="240" w:lineRule="auto"/>
    </w:pPr>
  </w:style>
  <w:style w:type="character" w:customStyle="1" w:styleId="RodapChar">
    <w:name w:val="Rodapé Char"/>
    <w:basedOn w:val="Fontepargpadro"/>
    <w:link w:val="Rodap"/>
    <w:uiPriority w:val="99"/>
    <w:rsid w:val="00320EE1"/>
  </w:style>
  <w:style w:type="paragraph" w:styleId="Textodebalo">
    <w:name w:val="Balloon Text"/>
    <w:basedOn w:val="Normal"/>
    <w:link w:val="TextodebaloChar"/>
    <w:uiPriority w:val="99"/>
    <w:semiHidden/>
    <w:unhideWhenUsed/>
    <w:rsid w:val="00320EE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20EE1"/>
    <w:rPr>
      <w:rFonts w:ascii="Tahoma" w:hAnsi="Tahoma" w:cs="Tahoma"/>
      <w:sz w:val="16"/>
      <w:szCs w:val="16"/>
    </w:rPr>
  </w:style>
  <w:style w:type="paragraph" w:styleId="SemEspaamento">
    <w:name w:val="No Spacing"/>
    <w:uiPriority w:val="1"/>
    <w:qFormat/>
    <w:rsid w:val="00032907"/>
    <w:pPr>
      <w:spacing w:after="0" w:line="240" w:lineRule="auto"/>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9507C2"/>
    <w:rPr>
      <w:color w:val="0000FF" w:themeColor="hyperlink"/>
      <w:u w:val="single"/>
    </w:rPr>
  </w:style>
  <w:style w:type="character" w:styleId="MenoPendente">
    <w:name w:val="Unresolved Mention"/>
    <w:basedOn w:val="Fontepargpadro"/>
    <w:uiPriority w:val="99"/>
    <w:semiHidden/>
    <w:unhideWhenUsed/>
    <w:rsid w:val="00950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vCENc2I3sq37Dpvc87bj+xniPA==">CgMxLjAyCGguZ2pkZ3hzMg5oLnkxYzgyMnhqN205ZDgAciExbHVzNF9DTXZ5bWR0Q01HcUlpZnhpZ3JTN2V2QnFaUGQ=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58</Pages>
  <Words>40593</Words>
  <Characters>219205</Characters>
  <Application>Microsoft Office Word</Application>
  <DocSecurity>0</DocSecurity>
  <Lines>1826</Lines>
  <Paragraphs>518</Paragraphs>
  <ScaleCrop>false</ScaleCrop>
  <HeadingPairs>
    <vt:vector size="2" baseType="variant">
      <vt:variant>
        <vt:lpstr>Título</vt:lpstr>
      </vt:variant>
      <vt:variant>
        <vt:i4>1</vt:i4>
      </vt:variant>
    </vt:vector>
  </HeadingPairs>
  <TitlesOfParts>
    <vt:vector size="1" baseType="lpstr">
      <vt:lpstr/>
    </vt:vector>
  </TitlesOfParts>
  <Company>Countrywide</Company>
  <LinksUpToDate>false</LinksUpToDate>
  <CharactersWithSpaces>259280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celia.santos</dc:creator>
  <cp:lastModifiedBy>martadasarias.20@hotmail.com</cp:lastModifiedBy>
  <cp:revision>8</cp:revision>
  <dcterms:created xsi:type="dcterms:W3CDTF">2024-08-06T00:13:00Z</dcterms:created>
  <dcterms:modified xsi:type="dcterms:W3CDTF">2024-08-07T16:58:00Z</dcterms:modified>
</cp:coreProperties>
</file>