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E427" w14:textId="1AC67222" w:rsidR="00C13ECD" w:rsidRDefault="00C13ECD" w:rsidP="00CD028E">
      <w:pPr>
        <w:tabs>
          <w:tab w:val="left" w:pos="5688"/>
        </w:tabs>
        <w:jc w:val="both"/>
        <w:rPr>
          <w:rFonts w:ascii="Arial" w:eastAsia="Arial" w:hAnsi="Arial" w:cs="Arial"/>
          <w:b/>
          <w:smallCaps/>
          <w:sz w:val="24"/>
          <w:szCs w:val="24"/>
        </w:rPr>
      </w:pPr>
    </w:p>
    <w:p w14:paraId="2D72E817" w14:textId="77777777" w:rsidR="003A5B7E" w:rsidRPr="00E70EEA" w:rsidRDefault="009F275D" w:rsidP="003A5B7E">
      <w:pPr>
        <w:spacing w:before="143"/>
        <w:ind w:left="-284" w:right="-286"/>
        <w:jc w:val="both"/>
        <w:rPr>
          <w:rFonts w:ascii="Arial Narrow" w:hAnsi="Arial Narrow"/>
          <w:b/>
          <w:sz w:val="24"/>
          <w:szCs w:val="24"/>
        </w:rPr>
      </w:pPr>
      <w:r w:rsidRPr="00E70EEA">
        <w:rPr>
          <w:rFonts w:ascii="Arial Narrow" w:eastAsia="Arial" w:hAnsi="Arial Narrow" w:cs="Arial"/>
          <w:b/>
          <w:smallCaps/>
          <w:sz w:val="24"/>
          <w:szCs w:val="24"/>
        </w:rPr>
        <w:t xml:space="preserve">ATA DA 10ª SESSÃO ORDINÁRIA REALIZADA PELO EGRÉGIO TRIBUNAL PLENO DO TRIBUNAL DE CONTAS DO ESTADO DO AMAZONAS, </w:t>
      </w:r>
      <w:r w:rsidR="003A5B7E" w:rsidRPr="00E70EEA">
        <w:rPr>
          <w:rFonts w:ascii="Arial Narrow" w:hAnsi="Arial Narrow"/>
          <w:b/>
          <w:sz w:val="24"/>
          <w:szCs w:val="24"/>
        </w:rPr>
        <w:t>SOB A PRESIDÊNCIA DA EXMA. CONSELHEIRA SRA. YARA AMAZÔNIA LINS RODRIGUES DOS SANTOS, REALIZADA NO DIA 02 DE ABRIL DE 2024.</w:t>
      </w:r>
    </w:p>
    <w:p w14:paraId="3319E359" w14:textId="21BFD21D" w:rsidR="00C13ECD" w:rsidRPr="00E70EEA" w:rsidRDefault="00C13ECD" w:rsidP="003176F1">
      <w:pPr>
        <w:jc w:val="both"/>
        <w:rPr>
          <w:rFonts w:ascii="Arial Narrow" w:eastAsia="Arial" w:hAnsi="Arial Narrow" w:cs="Arial"/>
          <w:sz w:val="24"/>
          <w:szCs w:val="24"/>
        </w:rPr>
      </w:pPr>
    </w:p>
    <w:p w14:paraId="3C6B7F15" w14:textId="77777777" w:rsidR="00B32357" w:rsidRPr="00E70EEA" w:rsidRDefault="00500BF1" w:rsidP="00500BF1">
      <w:pPr>
        <w:spacing w:line="240" w:lineRule="auto"/>
        <w:ind w:left="-284" w:right="-285"/>
        <w:jc w:val="both"/>
        <w:rPr>
          <w:rFonts w:ascii="Arial Narrow" w:eastAsia="Arial" w:hAnsi="Arial Narrow" w:cs="Arial"/>
          <w:sz w:val="24"/>
          <w:szCs w:val="24"/>
        </w:rPr>
      </w:pPr>
      <w:bookmarkStart w:id="0" w:name="_Hlk161054781"/>
      <w:r w:rsidRPr="00E70EEA">
        <w:rPr>
          <w:rFonts w:ascii="Arial Narrow" w:hAnsi="Arial Narrow" w:cs="Arial"/>
          <w:sz w:val="24"/>
          <w:szCs w:val="24"/>
        </w:rPr>
        <w:t xml:space="preserve">Ao segundo dia </w:t>
      </w:r>
      <w:r w:rsidRPr="00E70EEA">
        <w:rPr>
          <w:rFonts w:ascii="Arial Narrow" w:hAnsi="Arial Narrow" w:cs="Arial"/>
          <w:noProof/>
          <w:sz w:val="24"/>
          <w:szCs w:val="24"/>
        </w:rPr>
        <w:t>do mês de abril do ano de dois mil e vinte e quatro</w:t>
      </w:r>
      <w:r w:rsidRPr="00E70EEA">
        <w:rPr>
          <w:rFonts w:ascii="Arial Narrow" w:hAnsi="Arial Narrow" w:cs="Arial"/>
          <w:sz w:val="24"/>
          <w:szCs w:val="24"/>
        </w:rPr>
        <w:t xml:space="preserve">, reuniu-se o Egrégio Tribunal Pleno do Tribunal de Contas do Estado do Amazonas, em sua sede própria, na Rua Efigênio Sales 1.155, Parque Dez, às 10h30, sob a Presidência da Excelentíssima Senhora Conselheira </w:t>
      </w:r>
      <w:r w:rsidRPr="00E70EEA">
        <w:rPr>
          <w:rFonts w:ascii="Arial Narrow" w:hAnsi="Arial Narrow" w:cs="Arial"/>
          <w:b/>
          <w:bCs/>
          <w:sz w:val="24"/>
          <w:szCs w:val="24"/>
        </w:rPr>
        <w:t>YARA AMAZÔNIA LINS RODRIGUES DOS SANTOS</w:t>
      </w:r>
      <w:r w:rsidRPr="00E70EEA">
        <w:rPr>
          <w:rFonts w:ascii="Arial Narrow" w:hAnsi="Arial Narrow" w:cs="Arial"/>
          <w:bCs/>
          <w:sz w:val="24"/>
          <w:szCs w:val="24"/>
        </w:rPr>
        <w:t>, com as presenças</w:t>
      </w:r>
      <w:r w:rsidRPr="00E70EEA">
        <w:rPr>
          <w:rFonts w:ascii="Arial Narrow" w:hAnsi="Arial Narrow" w:cs="Arial"/>
          <w:b/>
          <w:sz w:val="24"/>
          <w:szCs w:val="24"/>
        </w:rPr>
        <w:t xml:space="preserve"> </w:t>
      </w:r>
      <w:r w:rsidRPr="00E70EEA">
        <w:rPr>
          <w:rFonts w:ascii="Arial Narrow" w:hAnsi="Arial Narrow" w:cs="Arial"/>
          <w:sz w:val="24"/>
          <w:szCs w:val="24"/>
        </w:rPr>
        <w:t>dos Excelentíssimos Senhores Conselheiros</w:t>
      </w:r>
      <w:r w:rsidRPr="00E70EEA">
        <w:rPr>
          <w:rFonts w:ascii="Arial Narrow" w:hAnsi="Arial Narrow" w:cs="Arial"/>
          <w:b/>
          <w:sz w:val="24"/>
          <w:szCs w:val="24"/>
        </w:rPr>
        <w:t xml:space="preserve"> JÚLIO ASSIS CORRÊA PINHEIRO</w:t>
      </w:r>
      <w:r w:rsidRPr="00E70EEA">
        <w:rPr>
          <w:rFonts w:ascii="Arial Narrow" w:hAnsi="Arial Narrow" w:cs="Arial"/>
          <w:bCs/>
          <w:sz w:val="24"/>
          <w:szCs w:val="24"/>
        </w:rPr>
        <w:t>,</w:t>
      </w:r>
      <w:r w:rsidRPr="00E70EEA">
        <w:rPr>
          <w:rFonts w:ascii="Arial Narrow" w:hAnsi="Arial Narrow" w:cs="Arial"/>
          <w:b/>
          <w:bCs/>
          <w:sz w:val="24"/>
          <w:szCs w:val="24"/>
        </w:rPr>
        <w:t xml:space="preserve"> ÉRICO XAVIER DESTERRO E SILVA</w:t>
      </w:r>
      <w:r w:rsidRPr="00E70EEA">
        <w:rPr>
          <w:rFonts w:ascii="Arial Narrow" w:hAnsi="Arial Narrow" w:cs="Arial"/>
          <w:sz w:val="24"/>
          <w:szCs w:val="24"/>
        </w:rPr>
        <w:t>,</w:t>
      </w:r>
      <w:r w:rsidRPr="00E70EEA">
        <w:rPr>
          <w:rFonts w:ascii="Arial Narrow" w:hAnsi="Arial Narrow" w:cs="Arial"/>
          <w:b/>
          <w:sz w:val="24"/>
          <w:szCs w:val="24"/>
        </w:rPr>
        <w:t xml:space="preserve"> JOSUÉ CLÁUDIO DE SOUZA NETO</w:t>
      </w:r>
      <w:r w:rsidRPr="00E70EEA">
        <w:rPr>
          <w:rFonts w:ascii="Arial Narrow" w:hAnsi="Arial Narrow" w:cs="Arial"/>
          <w:bCs/>
          <w:sz w:val="24"/>
          <w:szCs w:val="24"/>
        </w:rPr>
        <w:t>,</w:t>
      </w:r>
      <w:r w:rsidRPr="00E70EEA">
        <w:rPr>
          <w:rFonts w:ascii="Arial Narrow" w:hAnsi="Arial Narrow" w:cs="Arial"/>
          <w:b/>
          <w:sz w:val="24"/>
          <w:szCs w:val="24"/>
        </w:rPr>
        <w:t xml:space="preserve"> MÁRIO JOSÉ DE MORAES COSTA FILHO (convocado em substituição ao Excelentíssimo Senhor Conselheiro Ari Jorge Moutinho da Costa Júnior)</w:t>
      </w:r>
      <w:r w:rsidRPr="00E70EEA">
        <w:rPr>
          <w:rFonts w:ascii="Arial Narrow" w:hAnsi="Arial Narrow" w:cs="Arial"/>
          <w:bCs/>
          <w:sz w:val="24"/>
          <w:szCs w:val="24"/>
        </w:rPr>
        <w:t xml:space="preserve">; </w:t>
      </w:r>
      <w:r w:rsidRPr="00E70EEA">
        <w:rPr>
          <w:rFonts w:ascii="Arial Narrow" w:hAnsi="Arial Narrow" w:cs="Arial"/>
          <w:sz w:val="24"/>
          <w:szCs w:val="24"/>
        </w:rPr>
        <w:t xml:space="preserve">Excelentíssimos Senhores Auditores </w:t>
      </w:r>
      <w:r w:rsidRPr="00E70EEA">
        <w:rPr>
          <w:rFonts w:ascii="Arial Narrow" w:hAnsi="Arial Narrow" w:cs="Arial"/>
          <w:b/>
          <w:bCs/>
          <w:sz w:val="24"/>
          <w:szCs w:val="24"/>
        </w:rPr>
        <w:t>ALÍPIO REIS FIRMO FILHO, LUIZ</w:t>
      </w:r>
      <w:r w:rsidRPr="00E70EEA">
        <w:rPr>
          <w:rFonts w:ascii="Arial Narrow" w:hAnsi="Arial Narrow" w:cs="Arial"/>
          <w:b/>
          <w:sz w:val="24"/>
          <w:szCs w:val="24"/>
        </w:rPr>
        <w:t xml:space="preserve"> HENRIQUE PEREIRA MENDES, ALBER FURTADO DE OLIVEIRA JÚNIOR</w:t>
      </w:r>
      <w:r w:rsidRPr="00E70EEA">
        <w:rPr>
          <w:rFonts w:ascii="Arial Narrow" w:hAnsi="Arial Narrow" w:cs="Arial"/>
          <w:bCs/>
          <w:sz w:val="24"/>
          <w:szCs w:val="24"/>
        </w:rPr>
        <w:t xml:space="preserve">; Excelentíssimo Senhor Procurador-Geral </w:t>
      </w:r>
      <w:r w:rsidRPr="00E70EEA">
        <w:rPr>
          <w:rFonts w:ascii="Arial Narrow" w:hAnsi="Arial Narrow" w:cs="Arial"/>
          <w:b/>
          <w:sz w:val="24"/>
          <w:szCs w:val="24"/>
        </w:rPr>
        <w:t xml:space="preserve">EVANILDO SANTANA BRAGANÇA (convocado em substituição à Excelentíssima Senhora Procuradora-Geral </w:t>
      </w:r>
      <w:bookmarkStart w:id="1" w:name="_Hlk164024148"/>
      <w:r w:rsidRPr="00E70EEA">
        <w:rPr>
          <w:rFonts w:ascii="Arial Narrow" w:hAnsi="Arial Narrow" w:cs="Arial"/>
          <w:b/>
          <w:sz w:val="24"/>
          <w:szCs w:val="24"/>
        </w:rPr>
        <w:t>Fernanda Cantanhede Veiga Mendonça</w:t>
      </w:r>
      <w:bookmarkEnd w:id="1"/>
      <w:r w:rsidRPr="00E70EEA">
        <w:rPr>
          <w:rFonts w:ascii="Arial Narrow" w:hAnsi="Arial Narrow" w:cs="Arial"/>
          <w:b/>
          <w:sz w:val="24"/>
          <w:szCs w:val="24"/>
        </w:rPr>
        <w:t>)</w:t>
      </w:r>
      <w:r w:rsidRPr="00E70EEA">
        <w:rPr>
          <w:rFonts w:ascii="Arial Narrow" w:hAnsi="Arial Narrow" w:cs="Arial"/>
          <w:color w:val="000000"/>
          <w:sz w:val="24"/>
          <w:szCs w:val="24"/>
        </w:rPr>
        <w:t xml:space="preserve">; e Excelentíssimo Senhor Procurador de Contas </w:t>
      </w:r>
      <w:r w:rsidRPr="00E70EEA">
        <w:rPr>
          <w:rFonts w:ascii="Arial Narrow" w:hAnsi="Arial Narrow" w:cs="Arial"/>
          <w:b/>
          <w:bCs/>
          <w:color w:val="000000"/>
          <w:sz w:val="24"/>
          <w:szCs w:val="24"/>
        </w:rPr>
        <w:t>ROBERTO CAVALCANTI KRICHANÃ DA SILVA (para manifestação no Processo nº 14.747/2023)</w:t>
      </w:r>
      <w:r w:rsidRPr="00E70EEA">
        <w:rPr>
          <w:rFonts w:ascii="Arial Narrow" w:hAnsi="Arial Narrow" w:cs="Arial"/>
          <w:color w:val="000000"/>
          <w:sz w:val="24"/>
          <w:szCs w:val="24"/>
        </w:rPr>
        <w:t xml:space="preserve">. </w:t>
      </w:r>
      <w:r w:rsidRPr="00E70EEA">
        <w:rPr>
          <w:rFonts w:ascii="Arial Narrow" w:hAnsi="Arial Narrow" w:cs="Arial"/>
          <w:sz w:val="24"/>
          <w:szCs w:val="24"/>
        </w:rPr>
        <w:t xml:space="preserve">/===/ </w:t>
      </w:r>
      <w:r w:rsidRPr="00E70EEA">
        <w:rPr>
          <w:rFonts w:ascii="Arial Narrow" w:hAnsi="Arial Narrow" w:cs="Arial"/>
          <w:b/>
          <w:sz w:val="24"/>
          <w:szCs w:val="24"/>
        </w:rPr>
        <w:t xml:space="preserve">AUSENTES: </w:t>
      </w:r>
      <w:r w:rsidRPr="00E70EEA">
        <w:rPr>
          <w:rFonts w:ascii="Arial Narrow" w:hAnsi="Arial Narrow" w:cs="Arial"/>
          <w:sz w:val="24"/>
          <w:szCs w:val="24"/>
        </w:rPr>
        <w:t xml:space="preserve">Excelentíssimos Senhores Conselheiros </w:t>
      </w:r>
      <w:r w:rsidRPr="00E70EEA">
        <w:rPr>
          <w:rFonts w:ascii="Arial Narrow" w:hAnsi="Arial Narrow" w:cs="Arial"/>
          <w:b/>
          <w:sz w:val="24"/>
          <w:szCs w:val="24"/>
        </w:rPr>
        <w:t>ARI JORGE MOUTINHO DA COSTA JÚNIOR</w:t>
      </w:r>
      <w:r w:rsidRPr="00E70EEA">
        <w:rPr>
          <w:rFonts w:ascii="Arial Narrow" w:hAnsi="Arial Narrow" w:cs="Arial"/>
          <w:bCs/>
          <w:sz w:val="24"/>
          <w:szCs w:val="24"/>
        </w:rPr>
        <w:t>, por motivo de férias</w:t>
      </w:r>
      <w:bookmarkEnd w:id="0"/>
      <w:r w:rsidRPr="00E70EEA">
        <w:rPr>
          <w:rFonts w:ascii="Arial Narrow" w:hAnsi="Arial Narrow" w:cs="Arial"/>
          <w:bCs/>
          <w:sz w:val="24"/>
          <w:szCs w:val="24"/>
        </w:rPr>
        <w:t xml:space="preserve">, </w:t>
      </w:r>
      <w:r w:rsidRPr="00E70EEA">
        <w:rPr>
          <w:rFonts w:ascii="Arial Narrow" w:hAnsi="Arial Narrow" w:cs="Arial"/>
          <w:b/>
          <w:sz w:val="24"/>
          <w:szCs w:val="24"/>
        </w:rPr>
        <w:t>MARIO MANOEL COELHO DE MELLO</w:t>
      </w:r>
      <w:r w:rsidRPr="00E70EEA">
        <w:rPr>
          <w:rFonts w:ascii="Arial Narrow" w:hAnsi="Arial Narrow" w:cs="Arial"/>
          <w:bCs/>
          <w:sz w:val="24"/>
          <w:szCs w:val="24"/>
        </w:rPr>
        <w:t xml:space="preserve">, por motivo justificado, </w:t>
      </w:r>
      <w:r w:rsidRPr="00E70EEA">
        <w:rPr>
          <w:rFonts w:ascii="Arial Narrow" w:hAnsi="Arial Narrow" w:cs="Arial"/>
          <w:b/>
          <w:sz w:val="24"/>
          <w:szCs w:val="24"/>
        </w:rPr>
        <w:t>LUÍS FABIAN PEREIRA BARBOSA</w:t>
      </w:r>
      <w:r w:rsidRPr="00E70EEA">
        <w:rPr>
          <w:rFonts w:ascii="Arial Narrow" w:hAnsi="Arial Narrow" w:cs="Arial"/>
          <w:bCs/>
          <w:sz w:val="24"/>
          <w:szCs w:val="24"/>
        </w:rPr>
        <w:t xml:space="preserve">, por motivo justificado; e Excelentíssima Senhora Procuradora-Geral </w:t>
      </w:r>
      <w:r w:rsidRPr="00E70EEA">
        <w:rPr>
          <w:rFonts w:ascii="Arial Narrow" w:hAnsi="Arial Narrow" w:cs="Arial"/>
          <w:b/>
          <w:sz w:val="24"/>
          <w:szCs w:val="24"/>
        </w:rPr>
        <w:t>FERNANDA CANTANHEDE VEIGA MENDONÇA</w:t>
      </w:r>
      <w:r w:rsidRPr="00E70EEA">
        <w:rPr>
          <w:rFonts w:ascii="Arial Narrow" w:hAnsi="Arial Narrow" w:cs="Arial"/>
          <w:bCs/>
          <w:sz w:val="24"/>
          <w:szCs w:val="24"/>
        </w:rPr>
        <w:t>, por motivo de férias.</w:t>
      </w:r>
      <w:r w:rsidRPr="00E70EEA">
        <w:rPr>
          <w:rFonts w:ascii="Arial Narrow" w:eastAsia="Arial" w:hAnsi="Arial Narrow" w:cs="Arial"/>
          <w:sz w:val="24"/>
          <w:szCs w:val="24"/>
        </w:rPr>
        <w:t xml:space="preserve"> </w:t>
      </w:r>
      <w:r w:rsidR="009F275D" w:rsidRPr="00E70EEA">
        <w:rPr>
          <w:rFonts w:ascii="Arial Narrow" w:eastAsia="Arial" w:hAnsi="Arial Narrow" w:cs="Arial"/>
          <w:sz w:val="24"/>
          <w:szCs w:val="24"/>
        </w:rPr>
        <w:t xml:space="preserve">/===/ Havendo número legal, a Excelentíssima Senhora Conselheira-Presidente Yara Amazônia Lins Rodrigues dos Santos, invocou a proteção de Deus para os trabalhos, dando por aberta a 10ª Sessão Ordinária do Egrégio Tribunal Pleno do Tribunal de Contas do Estado do Amazonas. /===/ </w:t>
      </w:r>
      <w:r w:rsidR="009F275D" w:rsidRPr="00E70EEA">
        <w:rPr>
          <w:rFonts w:ascii="Arial Narrow" w:eastAsia="Arial" w:hAnsi="Arial Narrow" w:cs="Arial"/>
          <w:b/>
          <w:sz w:val="24"/>
          <w:szCs w:val="24"/>
        </w:rPr>
        <w:t>APROVAÇÃO DA ATA:</w:t>
      </w:r>
      <w:r w:rsidR="009F275D" w:rsidRPr="00E70EEA">
        <w:rPr>
          <w:rFonts w:ascii="Arial Narrow" w:eastAsia="Arial" w:hAnsi="Arial Narrow" w:cs="Arial"/>
          <w:sz w:val="24"/>
          <w:szCs w:val="24"/>
        </w:rPr>
        <w:t xml:space="preserve"> Aprovada, sem restrições, a Ata da 8ª Sessão Ordinária</w:t>
      </w:r>
      <w:r w:rsidRPr="00E70EEA">
        <w:rPr>
          <w:rFonts w:ascii="Arial Narrow" w:eastAsia="Arial" w:hAnsi="Arial Narrow" w:cs="Arial"/>
          <w:sz w:val="24"/>
          <w:szCs w:val="24"/>
        </w:rPr>
        <w:t>, realizada em</w:t>
      </w:r>
      <w:r w:rsidR="009F275D" w:rsidRPr="00E70EEA">
        <w:rPr>
          <w:rFonts w:ascii="Arial Narrow" w:eastAsia="Arial" w:hAnsi="Arial Narrow" w:cs="Arial"/>
          <w:sz w:val="24"/>
          <w:szCs w:val="24"/>
        </w:rPr>
        <w:t xml:space="preserve"> 19/03/2024. /===/ </w:t>
      </w:r>
      <w:r w:rsidR="009F275D" w:rsidRPr="00E70EEA">
        <w:rPr>
          <w:rFonts w:ascii="Arial Narrow" w:eastAsia="Arial" w:hAnsi="Arial Narrow" w:cs="Arial"/>
          <w:b/>
          <w:sz w:val="24"/>
          <w:szCs w:val="24"/>
        </w:rPr>
        <w:t>LEITURA DE EXPEDIENTE:</w:t>
      </w:r>
      <w:r w:rsidR="009F275D" w:rsidRPr="00E70EEA">
        <w:rPr>
          <w:rFonts w:ascii="Arial Narrow" w:eastAsia="Arial" w:hAnsi="Arial Narrow" w:cs="Arial"/>
          <w:sz w:val="24"/>
          <w:szCs w:val="24"/>
        </w:rPr>
        <w:t xml:space="preserve"> Não houve. /===/ </w:t>
      </w:r>
      <w:r w:rsidR="009F275D" w:rsidRPr="00E70EEA">
        <w:rPr>
          <w:rFonts w:ascii="Arial Narrow" w:eastAsia="Arial" w:hAnsi="Arial Narrow" w:cs="Arial"/>
          <w:b/>
          <w:sz w:val="24"/>
          <w:szCs w:val="24"/>
        </w:rPr>
        <w:t>INDICAÇÕES E PROPOSTAS:</w:t>
      </w:r>
      <w:r w:rsidR="009F275D" w:rsidRPr="00E70EEA">
        <w:rPr>
          <w:rFonts w:ascii="Arial Narrow" w:eastAsia="Arial" w:hAnsi="Arial Narrow" w:cs="Arial"/>
          <w:sz w:val="24"/>
          <w:szCs w:val="24"/>
        </w:rPr>
        <w:t xml:space="preserve"> Não houve. /===/ </w:t>
      </w:r>
      <w:r w:rsidR="009F275D" w:rsidRPr="00E70EEA">
        <w:rPr>
          <w:rFonts w:ascii="Arial Narrow" w:eastAsia="Arial" w:hAnsi="Arial Narrow" w:cs="Arial"/>
          <w:b/>
          <w:sz w:val="24"/>
          <w:szCs w:val="24"/>
        </w:rPr>
        <w:t>DISTRIBUIÇÃO:</w:t>
      </w:r>
      <w:r w:rsidR="009F275D" w:rsidRPr="00E70EEA">
        <w:rPr>
          <w:rFonts w:ascii="Arial Narrow" w:eastAsia="Arial" w:hAnsi="Arial Narrow" w:cs="Arial"/>
          <w:sz w:val="24"/>
          <w:szCs w:val="24"/>
        </w:rPr>
        <w:t xml:space="preserve"> Não houve. </w:t>
      </w:r>
    </w:p>
    <w:p w14:paraId="1334F7B0" w14:textId="4AD12D66" w:rsidR="00B32357" w:rsidRPr="00E70EEA" w:rsidRDefault="004F40E3" w:rsidP="00500BF1">
      <w:pPr>
        <w:spacing w:line="240" w:lineRule="auto"/>
        <w:ind w:left="-284" w:right="-285"/>
        <w:jc w:val="both"/>
        <w:rPr>
          <w:rFonts w:ascii="Arial Narrow" w:eastAsia="Arial" w:hAnsi="Arial Narrow" w:cs="Arial"/>
          <w:b/>
          <w:color w:val="000000"/>
          <w:sz w:val="24"/>
          <w:szCs w:val="24"/>
        </w:rPr>
      </w:pPr>
      <w:r w:rsidRPr="00E70EEA">
        <w:rPr>
          <w:rFonts w:ascii="Arial Narrow" w:eastAsia="Arial" w:hAnsi="Arial Narrow" w:cs="Arial"/>
          <w:b/>
          <w:color w:val="000000"/>
          <w:sz w:val="24"/>
          <w:szCs w:val="24"/>
        </w:rPr>
        <w:t xml:space="preserve">JULGAMENTO ADIADO: </w:t>
      </w:r>
    </w:p>
    <w:p w14:paraId="08369806" w14:textId="77777777" w:rsidR="00B32357" w:rsidRPr="00E70EEA" w:rsidRDefault="009F275D" w:rsidP="00500BF1">
      <w:pPr>
        <w:spacing w:line="240" w:lineRule="auto"/>
        <w:ind w:left="-284" w:right="-285"/>
        <w:jc w:val="both"/>
        <w:rPr>
          <w:rFonts w:ascii="Arial Narrow" w:eastAsia="Arial" w:hAnsi="Arial Narrow" w:cs="Arial"/>
          <w:b/>
          <w:color w:val="000000"/>
          <w:sz w:val="24"/>
          <w:szCs w:val="24"/>
        </w:rPr>
      </w:pPr>
      <w:r w:rsidRPr="00E70EEA">
        <w:rPr>
          <w:rFonts w:ascii="Arial Narrow" w:eastAsia="Arial" w:hAnsi="Arial Narrow" w:cs="Arial"/>
          <w:b/>
          <w:color w:val="000000"/>
          <w:sz w:val="24"/>
          <w:szCs w:val="24"/>
        </w:rPr>
        <w:t>CONSELHEIRO-RELATOR: ÉRICO XAVIER DESTERRO E SILVA (COM VISTA PARA CONSELHEIRO LUIS FABIAN PEREIRA BARBOSA).</w:t>
      </w:r>
      <w:r w:rsidR="004F40E3" w:rsidRPr="00E70EEA">
        <w:rPr>
          <w:rFonts w:ascii="Arial Narrow" w:eastAsia="Arial" w:hAnsi="Arial Narrow" w:cs="Arial"/>
          <w:b/>
          <w:color w:val="000000"/>
          <w:sz w:val="24"/>
          <w:szCs w:val="24"/>
        </w:rPr>
        <w:t xml:space="preserve"> </w:t>
      </w:r>
    </w:p>
    <w:p w14:paraId="1E579AE5" w14:textId="77777777" w:rsidR="00B32357" w:rsidRPr="00E70EEA" w:rsidRDefault="009F275D" w:rsidP="00500BF1">
      <w:pPr>
        <w:spacing w:line="240" w:lineRule="auto"/>
        <w:ind w:left="-284" w:right="-285"/>
        <w:jc w:val="both"/>
        <w:rPr>
          <w:rFonts w:ascii="Arial Narrow" w:eastAsia="Arial" w:hAnsi="Arial Narrow" w:cs="Arial"/>
          <w:i/>
          <w:color w:val="000000"/>
          <w:sz w:val="24"/>
          <w:szCs w:val="24"/>
        </w:rPr>
      </w:pPr>
      <w:r w:rsidRPr="00E70EEA">
        <w:rPr>
          <w:rFonts w:ascii="Arial Narrow" w:eastAsia="Arial" w:hAnsi="Arial Narrow" w:cs="Arial"/>
          <w:b/>
          <w:color w:val="000000"/>
          <w:sz w:val="24"/>
          <w:szCs w:val="24"/>
        </w:rPr>
        <w:t>PROCESSO Nº 12.173/2022</w:t>
      </w:r>
      <w:r w:rsidRPr="00E70EEA">
        <w:rPr>
          <w:rFonts w:ascii="Arial Narrow" w:eastAsia="Arial" w:hAnsi="Arial Narrow" w:cs="Arial"/>
          <w:color w:val="000000"/>
          <w:sz w:val="24"/>
          <w:szCs w:val="24"/>
        </w:rPr>
        <w:t xml:space="preserve"> - Prestação de Contas Anual da Prefeitura Municipal de Novo Aripuanã, de responsabilidade do Sr. Jocione dos Santos Souza, referente ao exercício de 2021. </w:t>
      </w:r>
      <w:r w:rsidRPr="00E70EEA">
        <w:rPr>
          <w:rFonts w:ascii="Arial Narrow" w:eastAsia="Arial" w:hAnsi="Arial Narrow" w:cs="Arial"/>
          <w:i/>
          <w:color w:val="000000"/>
          <w:sz w:val="24"/>
          <w:szCs w:val="24"/>
        </w:rPr>
        <w:t xml:space="preserve"> RETIRADO DE PAUTA PELO RELATOR DO PROCESSO.</w:t>
      </w:r>
      <w:r w:rsidR="004F40E3" w:rsidRPr="00E70EEA">
        <w:rPr>
          <w:rFonts w:ascii="Arial Narrow" w:eastAsia="Arial" w:hAnsi="Arial Narrow" w:cs="Arial"/>
          <w:i/>
          <w:color w:val="000000"/>
          <w:sz w:val="24"/>
          <w:szCs w:val="24"/>
        </w:rPr>
        <w:t xml:space="preserve"> </w:t>
      </w:r>
    </w:p>
    <w:p w14:paraId="62BD675F" w14:textId="77777777" w:rsidR="00B32357" w:rsidRPr="00E70EEA" w:rsidRDefault="009F275D" w:rsidP="00500BF1">
      <w:pPr>
        <w:spacing w:line="240" w:lineRule="auto"/>
        <w:ind w:left="-284" w:right="-285"/>
        <w:jc w:val="both"/>
        <w:rPr>
          <w:rFonts w:ascii="Arial Narrow" w:eastAsia="Arial" w:hAnsi="Arial Narrow" w:cs="Arial"/>
          <w:b/>
          <w:color w:val="000000"/>
          <w:sz w:val="24"/>
          <w:szCs w:val="24"/>
        </w:rPr>
      </w:pPr>
      <w:r w:rsidRPr="00E70EEA">
        <w:rPr>
          <w:rFonts w:ascii="Arial Narrow" w:eastAsia="Arial" w:hAnsi="Arial Narrow" w:cs="Arial"/>
          <w:b/>
          <w:color w:val="000000"/>
          <w:sz w:val="24"/>
          <w:szCs w:val="24"/>
        </w:rPr>
        <w:t>CONSELHEIRO-RELATOR CONVOCADO: MÁRIO JOSÉ DE MORAES COSTA FILHO (COM VISTA PARA CONSELHEIRO ÉRICO XAVIER DESTERRO E SILVA).</w:t>
      </w:r>
      <w:r w:rsidR="004F40E3" w:rsidRPr="00E70EEA">
        <w:rPr>
          <w:rFonts w:ascii="Arial Narrow" w:eastAsia="Arial" w:hAnsi="Arial Narrow" w:cs="Arial"/>
          <w:b/>
          <w:color w:val="000000"/>
          <w:sz w:val="24"/>
          <w:szCs w:val="24"/>
        </w:rPr>
        <w:t xml:space="preserve"> </w:t>
      </w:r>
    </w:p>
    <w:p w14:paraId="31040831" w14:textId="77777777" w:rsidR="00B32357" w:rsidRPr="00E70EEA" w:rsidRDefault="009F275D" w:rsidP="00500BF1">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11.352/2017</w:t>
      </w:r>
      <w:r w:rsidRPr="00E70EEA">
        <w:rPr>
          <w:rFonts w:ascii="Arial Narrow" w:eastAsia="Arial" w:hAnsi="Arial Narrow" w:cs="Arial"/>
          <w:color w:val="000000"/>
          <w:sz w:val="24"/>
          <w:szCs w:val="24"/>
        </w:rPr>
        <w:t xml:space="preserve"> - Prestação de Contas Anual Fundo Especial da Região Metropolitana de Manaus - FERMM, referente ao exercício de 2016, sob a responsabilidade dos Srs. Américo Gorayeb Júnior, Gestor da FERMM e Marcelo Alessandro Conceição Fonseca, Ordenador de Despesas. </w:t>
      </w:r>
      <w:r w:rsidRPr="00E70EEA">
        <w:rPr>
          <w:rFonts w:ascii="Arial Narrow" w:eastAsia="Arial" w:hAnsi="Arial Narrow" w:cs="Arial"/>
          <w:i/>
          <w:color w:val="000000"/>
          <w:sz w:val="24"/>
          <w:szCs w:val="24"/>
        </w:rPr>
        <w:t xml:space="preserve"> CONCEDIDO VISTA DOS AUTOS AO EXCELENTÍSSIMO SENHOR CONSELHEIRO ÉRICO XAVIER DESTERRO E SILVA.</w:t>
      </w:r>
      <w:r w:rsidR="004F40E3" w:rsidRPr="00E70EEA">
        <w:rPr>
          <w:rFonts w:ascii="Arial Narrow" w:eastAsia="Arial" w:hAnsi="Arial Narrow" w:cs="Arial"/>
          <w:color w:val="000000"/>
          <w:sz w:val="24"/>
          <w:szCs w:val="24"/>
        </w:rPr>
        <w:t xml:space="preserve"> </w:t>
      </w:r>
    </w:p>
    <w:p w14:paraId="5D804982" w14:textId="77777777" w:rsidR="00B32357" w:rsidRPr="00E70EEA" w:rsidRDefault="004043AB" w:rsidP="00500BF1">
      <w:pPr>
        <w:spacing w:line="240" w:lineRule="auto"/>
        <w:ind w:left="-284" w:right="-285"/>
        <w:jc w:val="both"/>
        <w:rPr>
          <w:rFonts w:ascii="Arial Narrow" w:eastAsia="Arial" w:hAnsi="Arial Narrow" w:cs="Arial"/>
          <w:b/>
          <w:color w:val="000000"/>
          <w:sz w:val="24"/>
          <w:szCs w:val="24"/>
        </w:rPr>
      </w:pPr>
      <w:r w:rsidRPr="00E70EEA">
        <w:rPr>
          <w:rFonts w:ascii="Arial Narrow" w:eastAsia="Arial" w:hAnsi="Arial Narrow" w:cs="Arial"/>
          <w:b/>
          <w:color w:val="000000"/>
          <w:sz w:val="24"/>
          <w:szCs w:val="24"/>
        </w:rPr>
        <w:t>CONSELHEIRO-RELATOR CONVOCADO: MÁRIO JOSÉ DE MORAES COSTA FILHO (COM VISTA PARA PROCURADOR EVANILDO SANTANA BRAGANÇA).</w:t>
      </w:r>
      <w:r w:rsidR="004F40E3" w:rsidRPr="00E70EEA">
        <w:rPr>
          <w:rFonts w:ascii="Arial Narrow" w:eastAsia="Arial" w:hAnsi="Arial Narrow" w:cs="Arial"/>
          <w:b/>
          <w:color w:val="000000"/>
          <w:sz w:val="24"/>
          <w:szCs w:val="24"/>
        </w:rPr>
        <w:t xml:space="preserve"> </w:t>
      </w:r>
    </w:p>
    <w:p w14:paraId="5CDBFAE1" w14:textId="77777777" w:rsidR="00B32357" w:rsidRPr="00E70EEA" w:rsidRDefault="004043AB" w:rsidP="00500BF1">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lastRenderedPageBreak/>
        <w:t>PROCESSO Nº 11.422/2017 (APENSOS: 11.410/2017 e 14.960/2016)</w:t>
      </w:r>
      <w:r w:rsidRPr="00E70EEA">
        <w:rPr>
          <w:rFonts w:ascii="Arial Narrow" w:eastAsia="Arial" w:hAnsi="Arial Narrow" w:cs="Arial"/>
          <w:color w:val="000000"/>
          <w:sz w:val="24"/>
          <w:szCs w:val="24"/>
        </w:rPr>
        <w:t xml:space="preserve"> - Prestação de Contas Anual do Sr. José Suedinei de Souza Araújo, gestor, referente ao exercício de 2016. </w:t>
      </w:r>
      <w:r w:rsidRPr="00E70EEA">
        <w:rPr>
          <w:rFonts w:ascii="Arial Narrow" w:eastAsia="Arial" w:hAnsi="Arial Narrow" w:cs="Arial"/>
          <w:i/>
          <w:color w:val="000000"/>
          <w:sz w:val="24"/>
          <w:szCs w:val="24"/>
        </w:rPr>
        <w:t>CONCEDIDO VISTA DOS AUTOS AO EXCELENTÍSSIMO SENHOR PROCURADOR EVANILDO SANTANA BRAGANÇA.</w:t>
      </w:r>
      <w:r w:rsidR="004F40E3" w:rsidRPr="00E70EEA">
        <w:rPr>
          <w:rFonts w:ascii="Arial Narrow" w:eastAsia="Arial" w:hAnsi="Arial Narrow" w:cs="Arial"/>
          <w:color w:val="000000"/>
          <w:sz w:val="24"/>
          <w:szCs w:val="24"/>
        </w:rPr>
        <w:t xml:space="preserve"> </w:t>
      </w:r>
    </w:p>
    <w:p w14:paraId="3C2D474F" w14:textId="77777777" w:rsidR="00B32357" w:rsidRPr="00E70EEA" w:rsidRDefault="004043AB" w:rsidP="00500BF1">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14.960/2016</w:t>
      </w:r>
      <w:r w:rsidRPr="00E70EEA">
        <w:rPr>
          <w:rFonts w:ascii="Arial Narrow" w:eastAsia="Arial" w:hAnsi="Arial Narrow" w:cs="Arial"/>
          <w:color w:val="000000"/>
          <w:sz w:val="24"/>
          <w:szCs w:val="24"/>
        </w:rPr>
        <w:t xml:space="preserve"> - Representação formulada pela Sra. Gisely Lisboa da Silva de Souza, coordenadora da Comissão de Transição do Cargo de Prefeito de Fonte Boa para o quadriênio de 2017 a 2020, contra o Sr. José Suediney de Souza Araújo, diante de supostas dificuldades encontradas pela equipe de transição. </w:t>
      </w:r>
      <w:r w:rsidRPr="00E70EEA">
        <w:rPr>
          <w:rFonts w:ascii="Arial Narrow" w:eastAsia="Arial" w:hAnsi="Arial Narrow" w:cs="Arial"/>
          <w:i/>
          <w:color w:val="000000"/>
          <w:sz w:val="24"/>
          <w:szCs w:val="24"/>
        </w:rPr>
        <w:t xml:space="preserve"> CONCEDIDO VISTA DOS AUTOS AO EXCELENTÍSSIMO SENHOR PROCURADOR EVANILDO SANTANA BRAGANÇA.</w:t>
      </w:r>
      <w:r w:rsidR="004F40E3" w:rsidRPr="00E70EEA">
        <w:rPr>
          <w:rFonts w:ascii="Arial Narrow" w:eastAsia="Arial" w:hAnsi="Arial Narrow" w:cs="Arial"/>
          <w:color w:val="000000"/>
          <w:sz w:val="24"/>
          <w:szCs w:val="24"/>
        </w:rPr>
        <w:t xml:space="preserve"> </w:t>
      </w:r>
    </w:p>
    <w:p w14:paraId="3FDE5516" w14:textId="77777777" w:rsidR="00B32357" w:rsidRPr="00E70EEA" w:rsidRDefault="004043AB" w:rsidP="00500BF1">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11.410/2017</w:t>
      </w:r>
      <w:r w:rsidRPr="00E70EEA">
        <w:rPr>
          <w:rFonts w:ascii="Arial Narrow" w:eastAsia="Arial" w:hAnsi="Arial Narrow" w:cs="Arial"/>
          <w:color w:val="000000"/>
          <w:sz w:val="24"/>
          <w:szCs w:val="24"/>
        </w:rPr>
        <w:t xml:space="preserve"> - Relatório de Transmissão de Cargo do Prefeito de Fonte Boa, quadriênio de 2017 a 2020.</w:t>
      </w:r>
      <w:r w:rsidRPr="00E70EEA">
        <w:rPr>
          <w:rFonts w:ascii="Arial Narrow" w:eastAsia="Arial" w:hAnsi="Arial Narrow" w:cs="Arial"/>
          <w:i/>
          <w:color w:val="000000"/>
          <w:sz w:val="24"/>
          <w:szCs w:val="24"/>
        </w:rPr>
        <w:t xml:space="preserve"> CONCEDIDO VISTA DOS AUTOS AO EXCELENTÍSSIMO SENHOR PROCURADOR EVANILDO SANTANA BRAGANÇA.</w:t>
      </w:r>
      <w:r w:rsidR="004F40E3" w:rsidRPr="00E70EEA">
        <w:rPr>
          <w:rFonts w:ascii="Arial Narrow" w:eastAsia="Arial" w:hAnsi="Arial Narrow" w:cs="Arial"/>
          <w:color w:val="000000"/>
          <w:sz w:val="24"/>
          <w:szCs w:val="24"/>
        </w:rPr>
        <w:t xml:space="preserve"> </w:t>
      </w:r>
    </w:p>
    <w:p w14:paraId="099DB948" w14:textId="77777777" w:rsidR="00B32357" w:rsidRPr="00E70EEA" w:rsidRDefault="004043AB" w:rsidP="00500BF1">
      <w:pPr>
        <w:spacing w:line="240" w:lineRule="auto"/>
        <w:ind w:left="-284" w:right="-285"/>
        <w:jc w:val="both"/>
        <w:rPr>
          <w:rFonts w:ascii="Arial Narrow" w:eastAsia="Arial" w:hAnsi="Arial Narrow" w:cs="Arial"/>
          <w:b/>
          <w:color w:val="000000"/>
          <w:sz w:val="24"/>
          <w:szCs w:val="24"/>
        </w:rPr>
      </w:pPr>
      <w:r w:rsidRPr="00E70EEA">
        <w:rPr>
          <w:rFonts w:ascii="Arial Narrow" w:eastAsia="Arial" w:hAnsi="Arial Narrow" w:cs="Arial"/>
          <w:b/>
          <w:color w:val="000000"/>
          <w:sz w:val="24"/>
          <w:szCs w:val="24"/>
        </w:rPr>
        <w:t>CONSELHEIRO-RELATOR CONVOCADO: MÁRIO JOSÉ DE MORAES COSTA FILHO (COM VISTA PARA CONSELHEIRA YARA AMAZÔNIA LINS RODRIGUES DOS SANTOS).</w:t>
      </w:r>
      <w:r w:rsidR="004F40E3" w:rsidRPr="00E70EEA">
        <w:rPr>
          <w:rFonts w:ascii="Arial Narrow" w:eastAsia="Arial" w:hAnsi="Arial Narrow" w:cs="Arial"/>
          <w:b/>
          <w:color w:val="000000"/>
          <w:sz w:val="24"/>
          <w:szCs w:val="24"/>
        </w:rPr>
        <w:t xml:space="preserve"> </w:t>
      </w:r>
    </w:p>
    <w:p w14:paraId="73874F74" w14:textId="77777777" w:rsidR="00B32357" w:rsidRPr="00E70EEA" w:rsidRDefault="004043AB" w:rsidP="00500BF1">
      <w:pPr>
        <w:spacing w:line="240" w:lineRule="auto"/>
        <w:ind w:left="-284" w:right="-285"/>
        <w:jc w:val="both"/>
        <w:rPr>
          <w:rFonts w:ascii="Arial Narrow" w:eastAsia="Arial" w:hAnsi="Arial Narrow" w:cs="Arial"/>
          <w:i/>
          <w:color w:val="000000"/>
          <w:sz w:val="24"/>
          <w:szCs w:val="24"/>
        </w:rPr>
      </w:pPr>
      <w:r w:rsidRPr="00E70EEA">
        <w:rPr>
          <w:rFonts w:ascii="Arial Narrow" w:eastAsia="Arial" w:hAnsi="Arial Narrow" w:cs="Arial"/>
          <w:b/>
          <w:color w:val="000000"/>
          <w:sz w:val="24"/>
          <w:szCs w:val="24"/>
        </w:rPr>
        <w:t>PROCESSO Nº 10.003/2012</w:t>
      </w:r>
      <w:r w:rsidRPr="00E70EEA">
        <w:rPr>
          <w:rFonts w:ascii="Arial Narrow" w:eastAsia="Arial" w:hAnsi="Arial Narrow" w:cs="Arial"/>
          <w:color w:val="000000"/>
          <w:sz w:val="24"/>
          <w:szCs w:val="24"/>
        </w:rPr>
        <w:t xml:space="preserve"> - Prestação de Contas do Sr. Raymundo Nonato Lopes, Prefeito Municipal de Iranduba, referente ao exercício de 2011. </w:t>
      </w:r>
      <w:r w:rsidR="002134DC" w:rsidRPr="00E70EEA">
        <w:rPr>
          <w:rFonts w:ascii="Arial Narrow" w:eastAsia="Arial" w:hAnsi="Arial Narrow" w:cs="Arial"/>
          <w:i/>
          <w:color w:val="000000"/>
          <w:sz w:val="24"/>
          <w:szCs w:val="24"/>
        </w:rPr>
        <w:t xml:space="preserve"> RETIRADO DE PAUTA. </w:t>
      </w:r>
    </w:p>
    <w:p w14:paraId="01B30B7F" w14:textId="77777777" w:rsidR="00B32357" w:rsidRPr="00E70EEA" w:rsidRDefault="009F275D" w:rsidP="00500BF1">
      <w:pPr>
        <w:spacing w:line="240" w:lineRule="auto"/>
        <w:ind w:left="-284" w:right="-285"/>
        <w:jc w:val="both"/>
        <w:rPr>
          <w:rFonts w:ascii="Arial Narrow" w:eastAsia="Arial" w:hAnsi="Arial Narrow" w:cs="Arial"/>
          <w:b/>
          <w:color w:val="000000"/>
          <w:sz w:val="24"/>
          <w:szCs w:val="24"/>
        </w:rPr>
      </w:pPr>
      <w:r w:rsidRPr="00E70EEA">
        <w:rPr>
          <w:rFonts w:ascii="Arial Narrow" w:eastAsia="Arial" w:hAnsi="Arial Narrow" w:cs="Arial"/>
          <w:b/>
          <w:color w:val="000000"/>
          <w:sz w:val="24"/>
          <w:szCs w:val="24"/>
        </w:rPr>
        <w:t>AUDITOR-RELATOR: ALÍPIO REIS FIRMO FILHO (COM VISTA PARA CONSELHEIRO JOSUÉ CLÁUDIO DE SOUZA NETO).</w:t>
      </w:r>
      <w:r w:rsidR="004F40E3" w:rsidRPr="00E70EEA">
        <w:rPr>
          <w:rFonts w:ascii="Arial Narrow" w:eastAsia="Arial" w:hAnsi="Arial Narrow" w:cs="Arial"/>
          <w:b/>
          <w:color w:val="000000"/>
          <w:sz w:val="24"/>
          <w:szCs w:val="24"/>
        </w:rPr>
        <w:t xml:space="preserve"> </w:t>
      </w:r>
    </w:p>
    <w:p w14:paraId="62B026C5" w14:textId="77777777" w:rsidR="00B32357" w:rsidRPr="00E70EEA" w:rsidRDefault="009F275D" w:rsidP="00500BF1">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15.489/2023 (APENSOS: 12.346/2020)</w:t>
      </w:r>
      <w:r w:rsidRPr="00E70EEA">
        <w:rPr>
          <w:rFonts w:ascii="Arial Narrow" w:eastAsia="Arial" w:hAnsi="Arial Narrow" w:cs="Arial"/>
          <w:color w:val="000000"/>
          <w:sz w:val="24"/>
          <w:szCs w:val="24"/>
        </w:rPr>
        <w:t xml:space="preserve"> - Recurso de Reconsideração interposto pelo Sr. Luiz Alexandre Rogerio de Oliveira em face do Acórdão Nº 467/2023 - TCE - Tribunal Pleno, exarado nos autos do Processo Nº 12.346/2020. </w:t>
      </w:r>
      <w:r w:rsidRPr="00E70EEA">
        <w:rPr>
          <w:rFonts w:ascii="Arial Narrow" w:eastAsia="Arial" w:hAnsi="Arial Narrow" w:cs="Arial"/>
          <w:i/>
          <w:color w:val="000000"/>
          <w:sz w:val="24"/>
          <w:szCs w:val="24"/>
        </w:rPr>
        <w:t xml:space="preserve"> CONCEDIDO VISTA DOS AUTOS AO EXCELENTÍSSIMO SENHOR CONSELHEIRO JOSUÉ CLÁUDIO DE SOUZA NETO.</w:t>
      </w:r>
      <w:r w:rsidR="004F40E3" w:rsidRPr="00E70EEA">
        <w:rPr>
          <w:rFonts w:ascii="Arial Narrow" w:eastAsia="Arial" w:hAnsi="Arial Narrow" w:cs="Arial"/>
          <w:color w:val="000000"/>
          <w:sz w:val="24"/>
          <w:szCs w:val="24"/>
        </w:rPr>
        <w:t xml:space="preserve"> </w:t>
      </w:r>
    </w:p>
    <w:p w14:paraId="314D3658" w14:textId="1175D6EC" w:rsidR="00B32357" w:rsidRPr="00E70EEA" w:rsidRDefault="009F275D" w:rsidP="00B32357">
      <w:pPr>
        <w:spacing w:line="240" w:lineRule="auto"/>
        <w:ind w:left="-284" w:right="-285"/>
        <w:jc w:val="both"/>
        <w:rPr>
          <w:rFonts w:ascii="Arial Narrow" w:eastAsia="Arial" w:hAnsi="Arial Narrow" w:cs="Arial"/>
          <w:b/>
          <w:color w:val="000000"/>
          <w:sz w:val="24"/>
          <w:szCs w:val="24"/>
        </w:rPr>
      </w:pPr>
      <w:r w:rsidRPr="00E70EEA">
        <w:rPr>
          <w:rFonts w:ascii="Arial Narrow" w:eastAsia="Arial" w:hAnsi="Arial Narrow" w:cs="Arial"/>
          <w:b/>
          <w:color w:val="000000"/>
          <w:sz w:val="24"/>
          <w:szCs w:val="24"/>
        </w:rPr>
        <w:t>JULGAMENTO EM PAUTA:</w:t>
      </w:r>
      <w:r w:rsidR="004F40E3" w:rsidRPr="00E70EEA">
        <w:rPr>
          <w:rFonts w:ascii="Arial Narrow" w:eastAsia="Arial" w:hAnsi="Arial Narrow" w:cs="Arial"/>
          <w:b/>
          <w:color w:val="000000"/>
          <w:sz w:val="24"/>
          <w:szCs w:val="24"/>
        </w:rPr>
        <w:t xml:space="preserve"> </w:t>
      </w:r>
    </w:p>
    <w:p w14:paraId="4EF93E74" w14:textId="77777777" w:rsidR="00B32357" w:rsidRPr="00E70EEA" w:rsidRDefault="009F275D" w:rsidP="00B32357">
      <w:pPr>
        <w:spacing w:line="240" w:lineRule="auto"/>
        <w:ind w:left="-284" w:right="-285"/>
        <w:jc w:val="both"/>
        <w:rPr>
          <w:rFonts w:ascii="Arial Narrow" w:eastAsia="Arial" w:hAnsi="Arial Narrow" w:cs="Arial"/>
          <w:b/>
          <w:color w:val="000000"/>
          <w:sz w:val="24"/>
          <w:szCs w:val="24"/>
        </w:rPr>
      </w:pPr>
      <w:r w:rsidRPr="00E70EEA">
        <w:rPr>
          <w:rFonts w:ascii="Arial Narrow" w:eastAsia="Arial" w:hAnsi="Arial Narrow" w:cs="Arial"/>
          <w:b/>
          <w:color w:val="000000"/>
          <w:sz w:val="24"/>
          <w:szCs w:val="24"/>
        </w:rPr>
        <w:t>CONSELHEIRO-RELATOR: JÚLIO ASSIS CORRÊA PINHEIRO.</w:t>
      </w:r>
      <w:r w:rsidR="004F40E3" w:rsidRPr="00E70EEA">
        <w:rPr>
          <w:rFonts w:ascii="Arial Narrow" w:eastAsia="Arial" w:hAnsi="Arial Narrow" w:cs="Arial"/>
          <w:b/>
          <w:color w:val="000000"/>
          <w:sz w:val="24"/>
          <w:szCs w:val="24"/>
        </w:rPr>
        <w:t xml:space="preserve"> </w:t>
      </w:r>
    </w:p>
    <w:p w14:paraId="36DADDB4" w14:textId="77777777" w:rsidR="00B32357" w:rsidRPr="00E70EEA" w:rsidRDefault="004043AB"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14.538/2023 (APENSOS: 13.385/2022)</w:t>
      </w:r>
      <w:r w:rsidRPr="00E70EEA">
        <w:rPr>
          <w:rFonts w:ascii="Arial Narrow" w:eastAsia="Arial" w:hAnsi="Arial Narrow" w:cs="Arial"/>
          <w:color w:val="000000"/>
          <w:sz w:val="24"/>
          <w:szCs w:val="24"/>
        </w:rPr>
        <w:t xml:space="preserve"> - Recurso de Reconsideração interposto pelo Sr. Keitton Wyllyson Pinheiro Batista em face do Acórdão N° 287/2023 - TCE - Tribunal Pleno, exarado nos autos do Processo N° 13.385/2022. </w:t>
      </w:r>
      <w:r w:rsidRPr="00E70EEA">
        <w:rPr>
          <w:rFonts w:ascii="Arial Narrow" w:eastAsia="Arial" w:hAnsi="Arial Narrow" w:cs="Arial"/>
          <w:i/>
          <w:color w:val="000000"/>
          <w:sz w:val="24"/>
          <w:szCs w:val="24"/>
        </w:rPr>
        <w:t xml:space="preserve"> CONCEDIDO VISTA DOS AUTOS AO EXCELENTÍSSIMO SENHOR CONSELHEIRO CONVOCADO MÁRIO JOSÉ DE MORAES COSTA FILHO.</w:t>
      </w:r>
      <w:r w:rsidR="004F40E3" w:rsidRPr="00E70EEA">
        <w:rPr>
          <w:rFonts w:ascii="Arial Narrow" w:eastAsia="Arial" w:hAnsi="Arial Narrow" w:cs="Arial"/>
          <w:color w:val="000000"/>
          <w:sz w:val="24"/>
          <w:szCs w:val="24"/>
        </w:rPr>
        <w:t xml:space="preserve"> </w:t>
      </w:r>
    </w:p>
    <w:p w14:paraId="6ACBE185"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15.727/2023 (APENSOS: 11.756/2018, 12.544/2017 e 14.388/2017)</w:t>
      </w:r>
      <w:r w:rsidRPr="00E70EEA">
        <w:rPr>
          <w:rFonts w:ascii="Arial Narrow" w:eastAsia="Arial" w:hAnsi="Arial Narrow" w:cs="Arial"/>
          <w:color w:val="000000"/>
          <w:sz w:val="24"/>
          <w:szCs w:val="24"/>
        </w:rPr>
        <w:t xml:space="preserve"> - Embargos de Declaração em Recurso de Reconsideração interposto pelo Sr. Paulo de Oliveira Mafra em face do Parecer Prévio N° 76/2023 - TCE - Tribunal Pleno, exarado nos autos do Processo N° 11.756/2018. </w:t>
      </w:r>
      <w:r w:rsidRPr="00E70EEA">
        <w:rPr>
          <w:rFonts w:ascii="Arial Narrow" w:eastAsia="Arial" w:hAnsi="Arial Narrow" w:cs="Arial"/>
          <w:b/>
          <w:color w:val="000000"/>
          <w:sz w:val="24"/>
          <w:szCs w:val="24"/>
        </w:rPr>
        <w:t xml:space="preserve">Advogado(s): </w:t>
      </w:r>
      <w:r w:rsidRPr="00E70EEA">
        <w:rPr>
          <w:rFonts w:ascii="Arial Narrow" w:eastAsia="Arial" w:hAnsi="Arial Narrow" w:cs="Arial"/>
          <w:sz w:val="24"/>
          <w:szCs w:val="24"/>
        </w:rPr>
        <w:t>Ayanne Fernandes Silva - OAB/AM 10351 e Antonio das Chagas Ferreira Batista - OAB/AM 4177</w:t>
      </w:r>
      <w:r w:rsidRPr="00E70EEA">
        <w:rPr>
          <w:rFonts w:ascii="Arial Narrow" w:eastAsia="Arial" w:hAnsi="Arial Narrow" w:cs="Arial"/>
          <w:color w:val="000000"/>
          <w:sz w:val="24"/>
          <w:szCs w:val="24"/>
        </w:rPr>
        <w:t>.</w:t>
      </w:r>
      <w:r w:rsidRPr="00E70EEA">
        <w:rPr>
          <w:rFonts w:ascii="Arial Narrow" w:eastAsia="Arial" w:hAnsi="Arial Narrow" w:cs="Arial"/>
          <w:b/>
          <w:color w:val="000000"/>
          <w:sz w:val="24"/>
          <w:szCs w:val="24"/>
        </w:rPr>
        <w:t xml:space="preserve"> ACÓRDÃO Nº 476/2024: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 art. 11, III, alínea “f”, item 1, da Resolução n.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do voto do Excelentíssimo Senhor Conselheiro-Relator,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pronunciamento oral do Ministério Público junto a este Tribunal, no sentido de: </w:t>
      </w:r>
      <w:r w:rsidRPr="00E70EEA">
        <w:rPr>
          <w:rFonts w:ascii="Arial Narrow" w:eastAsia="Arial" w:hAnsi="Arial Narrow" w:cs="Arial"/>
          <w:b/>
          <w:color w:val="000000"/>
          <w:sz w:val="24"/>
          <w:szCs w:val="24"/>
        </w:rPr>
        <w:t>7.1. Conhecer</w:t>
      </w:r>
      <w:r w:rsidRPr="00E70EEA">
        <w:rPr>
          <w:rFonts w:ascii="Arial Narrow" w:eastAsia="Arial" w:hAnsi="Arial Narrow" w:cs="Arial"/>
          <w:color w:val="000000"/>
          <w:sz w:val="24"/>
          <w:szCs w:val="24"/>
        </w:rPr>
        <w:t xml:space="preserve"> dos embargos de declaração apresentados pelo Sr. Paulo de Oliveira Mafra, tendo em vista restarem preenchidos os requisitos de admissibilidade; </w:t>
      </w:r>
      <w:r w:rsidRPr="00E70EEA">
        <w:rPr>
          <w:rFonts w:ascii="Arial Narrow" w:eastAsia="Arial" w:hAnsi="Arial Narrow" w:cs="Arial"/>
          <w:b/>
          <w:color w:val="000000"/>
          <w:sz w:val="24"/>
          <w:szCs w:val="24"/>
        </w:rPr>
        <w:t>7.2. Negar provimento</w:t>
      </w:r>
      <w:r w:rsidRPr="00E70EEA">
        <w:rPr>
          <w:rFonts w:ascii="Arial Narrow" w:eastAsia="Arial" w:hAnsi="Arial Narrow" w:cs="Arial"/>
          <w:color w:val="000000"/>
          <w:sz w:val="24"/>
          <w:szCs w:val="24"/>
        </w:rPr>
        <w:t xml:space="preserve">, no mérito, aos Embargos de Declaração opostos pelo Sr. Paulo de Oliveira Mafra, em razão da inexistência de omissão no julgado vergastado, mantendo-se, na integralidade, os termos do Acórdão n° 7/2024 – TCE – TRIBUNAL PLENO; </w:t>
      </w:r>
      <w:r w:rsidRPr="00E70EEA">
        <w:rPr>
          <w:rFonts w:ascii="Arial Narrow" w:eastAsia="Arial" w:hAnsi="Arial Narrow" w:cs="Arial"/>
          <w:b/>
          <w:color w:val="000000"/>
          <w:sz w:val="24"/>
          <w:szCs w:val="24"/>
        </w:rPr>
        <w:t>7.3. Dar ciência</w:t>
      </w:r>
      <w:r w:rsidRPr="00E70EEA">
        <w:rPr>
          <w:rFonts w:ascii="Arial Narrow" w:eastAsia="Arial" w:hAnsi="Arial Narrow" w:cs="Arial"/>
          <w:color w:val="000000"/>
          <w:sz w:val="24"/>
          <w:szCs w:val="24"/>
        </w:rPr>
        <w:t xml:space="preserve"> dos termos do </w:t>
      </w:r>
      <w:r w:rsidRPr="00E70EEA">
        <w:rPr>
          <w:rFonts w:ascii="Arial Narrow" w:eastAsia="Arial" w:hAnsi="Arial Narrow" w:cs="Arial"/>
          <w:i/>
          <w:color w:val="000000"/>
          <w:sz w:val="24"/>
          <w:szCs w:val="24"/>
        </w:rPr>
        <w:t>decisum</w:t>
      </w:r>
      <w:r w:rsidRPr="00E70EEA">
        <w:rPr>
          <w:rFonts w:ascii="Arial Narrow" w:eastAsia="Arial" w:hAnsi="Arial Narrow" w:cs="Arial"/>
          <w:color w:val="000000"/>
          <w:sz w:val="24"/>
          <w:szCs w:val="24"/>
        </w:rPr>
        <w:t xml:space="preserve"> ao Sr. Paulo de Oliveira Mafra, por intermédio de seu advogado constituído nos autos. </w:t>
      </w:r>
      <w:r w:rsidRPr="00E70EEA">
        <w:rPr>
          <w:rFonts w:ascii="Arial Narrow" w:eastAsia="Arial" w:hAnsi="Arial Narrow" w:cs="Arial"/>
          <w:b/>
          <w:color w:val="000000"/>
          <w:sz w:val="24"/>
          <w:szCs w:val="24"/>
        </w:rPr>
        <w:t>Especificação do qu</w:t>
      </w:r>
      <w:r w:rsidRPr="00E70EEA">
        <w:rPr>
          <w:rFonts w:ascii="Arial Narrow" w:eastAsia="Arial" w:hAnsi="Arial Narrow" w:cs="Arial"/>
          <w:b/>
          <w:sz w:val="24"/>
          <w:szCs w:val="24"/>
        </w:rPr>
        <w:t>ó</w:t>
      </w:r>
      <w:r w:rsidRPr="00E70EEA">
        <w:rPr>
          <w:rFonts w:ascii="Arial Narrow" w:eastAsia="Arial" w:hAnsi="Arial Narrow" w:cs="Arial"/>
          <w:b/>
          <w:color w:val="000000"/>
          <w:sz w:val="24"/>
          <w:szCs w:val="24"/>
        </w:rPr>
        <w:t>rum:</w:t>
      </w:r>
      <w:r w:rsidRPr="00E70EEA">
        <w:rPr>
          <w:rFonts w:ascii="Arial Narrow" w:eastAsia="Arial" w:hAnsi="Arial Narrow" w:cs="Arial"/>
          <w:color w:val="000000"/>
          <w:sz w:val="24"/>
          <w:szCs w:val="24"/>
        </w:rPr>
        <w:t xml:space="preserve"> Conselheiros: Yara Amazônia Lins </w:t>
      </w:r>
      <w:r w:rsidRPr="00E70EEA">
        <w:rPr>
          <w:rFonts w:ascii="Arial Narrow" w:eastAsia="Arial" w:hAnsi="Arial Narrow" w:cs="Arial"/>
          <w:color w:val="000000"/>
          <w:sz w:val="24"/>
          <w:szCs w:val="24"/>
        </w:rPr>
        <w:lastRenderedPageBreak/>
        <w:t>Rodrigues dos Santos (Presidente), Júlio Assis Corrêa Pinheiro, Érico Xavier Desterro e Silva, Josué Cláudio de Souza Neto e Mário José de Moraes Costa Filho (Convocado).</w:t>
      </w:r>
      <w:r w:rsidR="004F40E3" w:rsidRPr="00E70EEA">
        <w:rPr>
          <w:rFonts w:ascii="Arial Narrow" w:eastAsia="Arial" w:hAnsi="Arial Narrow" w:cs="Arial"/>
          <w:color w:val="000000"/>
          <w:sz w:val="24"/>
          <w:szCs w:val="24"/>
        </w:rPr>
        <w:t xml:space="preserve"> </w:t>
      </w:r>
    </w:p>
    <w:p w14:paraId="1396CD5D"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14.228/2023 (APENSOS: 14.294/2022)</w:t>
      </w:r>
      <w:r w:rsidRPr="00E70EEA">
        <w:rPr>
          <w:rFonts w:ascii="Arial Narrow" w:eastAsia="Arial" w:hAnsi="Arial Narrow" w:cs="Arial"/>
          <w:color w:val="000000"/>
          <w:sz w:val="24"/>
          <w:szCs w:val="24"/>
        </w:rPr>
        <w:t xml:space="preserve"> - Recurso de Reconsideração interposto pelo Sr. Edson de Paula Rodrigues Mendes em face do Acórdão N° 141/2023 - TCE - Tribunal Pleno, exarado nos autos do Processo N° 14.294/2022. </w:t>
      </w:r>
      <w:r w:rsidRPr="00E70EEA">
        <w:rPr>
          <w:rFonts w:ascii="Arial Narrow" w:eastAsia="Arial" w:hAnsi="Arial Narrow" w:cs="Arial"/>
          <w:b/>
          <w:color w:val="000000"/>
          <w:sz w:val="24"/>
          <w:szCs w:val="24"/>
        </w:rPr>
        <w:t xml:space="preserve">Advogado(s): </w:t>
      </w:r>
      <w:r w:rsidRPr="00E70EEA">
        <w:rPr>
          <w:rFonts w:ascii="Arial Narrow" w:eastAsia="Arial" w:hAnsi="Arial Narrow" w:cs="Arial"/>
          <w:sz w:val="24"/>
          <w:szCs w:val="24"/>
        </w:rPr>
        <w:t>Fábio Nunes Bandeira de Melo - OAB/AM 4331, Bruno Vieira da Rocha Barbirato - OAB/AM 6975, Igor Arnaud Ferreira - OAB/AM 10428, Laiz Araújo Russo de Melo e Silva - OAB/AM 6897, Any Gresy Carvalho da Silva - OAB/AM 12438, Camila Pontes Torres - OAB/AM 12280 e Maria Priscila Soares Bahia - OAB/AM 16367</w:t>
      </w:r>
      <w:r w:rsidRPr="00E70EEA">
        <w:rPr>
          <w:rFonts w:ascii="Arial Narrow" w:eastAsia="Arial" w:hAnsi="Arial Narrow" w:cs="Arial"/>
          <w:color w:val="000000"/>
          <w:sz w:val="24"/>
          <w:szCs w:val="24"/>
        </w:rPr>
        <w:t>.</w:t>
      </w:r>
      <w:r w:rsidRPr="00E70EEA">
        <w:rPr>
          <w:rFonts w:ascii="Arial Narrow" w:eastAsia="Arial" w:hAnsi="Arial Narrow" w:cs="Arial"/>
          <w:b/>
          <w:color w:val="000000"/>
          <w:sz w:val="24"/>
          <w:szCs w:val="24"/>
        </w:rPr>
        <w:t xml:space="preserve"> ACÓRDÃO Nº 477/2024: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 art. 11, inciso III, alínea “f”, item 2, da Resolução nº 04/2002-TCE/AM, </w:t>
      </w:r>
      <w:r w:rsidRPr="00E70EEA">
        <w:rPr>
          <w:rFonts w:ascii="Arial Narrow" w:eastAsia="Arial" w:hAnsi="Arial Narrow" w:cs="Arial"/>
          <w:b/>
          <w:color w:val="000000"/>
          <w:sz w:val="24"/>
          <w:szCs w:val="24"/>
        </w:rPr>
        <w:t>por maioria</w:t>
      </w:r>
      <w:r w:rsidRPr="00E70EEA">
        <w:rPr>
          <w:rFonts w:ascii="Arial Narrow" w:eastAsia="Arial" w:hAnsi="Arial Narrow" w:cs="Arial"/>
          <w:color w:val="000000"/>
          <w:sz w:val="24"/>
          <w:szCs w:val="24"/>
        </w:rPr>
        <w:t xml:space="preserve">, nos termos do voto do Excelentíssimo Senhor Conselheiro-Relator, </w:t>
      </w:r>
      <w:r w:rsidRPr="00E70EEA">
        <w:rPr>
          <w:rFonts w:ascii="Arial Narrow" w:eastAsia="Arial" w:hAnsi="Arial Narrow" w:cs="Arial"/>
          <w:b/>
          <w:color w:val="000000"/>
          <w:sz w:val="24"/>
          <w:szCs w:val="24"/>
        </w:rPr>
        <w:t>em divergência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8.1. Conhecer</w:t>
      </w:r>
      <w:r w:rsidRPr="00E70EEA">
        <w:rPr>
          <w:rFonts w:ascii="Arial Narrow" w:eastAsia="Arial" w:hAnsi="Arial Narrow" w:cs="Arial"/>
          <w:color w:val="000000"/>
          <w:sz w:val="24"/>
          <w:szCs w:val="24"/>
        </w:rPr>
        <w:t xml:space="preserve"> do presente Recurso de Reconsideração interposto pelo Sr. Edson de Paula Rodrigues Mendes, nos termos do art. 145, c/c o art. 154 do RI-TCE/AM; </w:t>
      </w:r>
      <w:r w:rsidRPr="00E70EEA">
        <w:rPr>
          <w:rFonts w:ascii="Arial Narrow" w:eastAsia="Arial" w:hAnsi="Arial Narrow" w:cs="Arial"/>
          <w:b/>
          <w:color w:val="000000"/>
          <w:sz w:val="24"/>
          <w:szCs w:val="24"/>
        </w:rPr>
        <w:t>8.2. Dar provimento parcial</w:t>
      </w:r>
      <w:r w:rsidRPr="00E70EEA">
        <w:rPr>
          <w:rFonts w:ascii="Arial Narrow" w:eastAsia="Arial" w:hAnsi="Arial Narrow" w:cs="Arial"/>
          <w:color w:val="000000"/>
          <w:sz w:val="24"/>
          <w:szCs w:val="24"/>
        </w:rPr>
        <w:t xml:space="preserve"> ao recurso de Reconsideração do Sr. Edson de Paula Rodrigues Mendes, para o efeito de reformar o </w:t>
      </w:r>
      <w:r w:rsidRPr="00E70EEA">
        <w:rPr>
          <w:rFonts w:ascii="Arial Narrow" w:eastAsia="Arial" w:hAnsi="Arial Narrow" w:cs="Arial"/>
          <w:sz w:val="24"/>
          <w:szCs w:val="24"/>
        </w:rPr>
        <w:t>Acórdão</w:t>
      </w:r>
      <w:r w:rsidRPr="00E70EEA">
        <w:rPr>
          <w:rFonts w:ascii="Arial Narrow" w:eastAsia="Arial" w:hAnsi="Arial Narrow" w:cs="Arial"/>
          <w:color w:val="000000"/>
          <w:sz w:val="24"/>
          <w:szCs w:val="24"/>
        </w:rPr>
        <w:t xml:space="preserve"> n. 2045/2022 - TCE - TRIBUNAL PLENO, que foi alterado pelo Acórdão n. 141/2023-TCE-TRIBUNAL PLENO (Embargos de Declaração), nos autos do Processo n. 1494/2022 (Representação), apenso a este, de modo a excluir o item 9.4 e modificar os itens 9.5, 9.6 e 9.7, que passarão a ter as seguintes redações: “9.5. Determinar à SEPLENO a juntada de cópia da decisão superveniente à Prestação de Contas Anual da Prefeitura Municipal de Barcelos do exercício de 2023; 9.6. Determinar à Prefeitura Municipal de Barcelos, que no prazo de 06 (seis) meses adote medidas para implantação do Regime de Previdência Complementar no Município; 9.7. Determinar à Comissão de Inspeção Ordinária no Município de Barcelos, exercício de 2023, para que verifique se o Executivo Municipal encaminhou à Câmara Municipal o projeto de Lei para a Instituição do Regime de Previdência Complementar.” Os demais itens permanecem inalterados; </w:t>
      </w:r>
      <w:r w:rsidRPr="00E70EEA">
        <w:rPr>
          <w:rFonts w:ascii="Arial Narrow" w:eastAsia="Arial" w:hAnsi="Arial Narrow" w:cs="Arial"/>
          <w:b/>
          <w:color w:val="000000"/>
          <w:sz w:val="24"/>
          <w:szCs w:val="24"/>
        </w:rPr>
        <w:t>8.3. Determinar</w:t>
      </w:r>
      <w:r w:rsidRPr="00E70EEA">
        <w:rPr>
          <w:rFonts w:ascii="Arial Narrow" w:eastAsia="Arial" w:hAnsi="Arial Narrow" w:cs="Arial"/>
          <w:color w:val="000000"/>
          <w:sz w:val="24"/>
          <w:szCs w:val="24"/>
        </w:rPr>
        <w:t xml:space="preserve"> à Secretaria do Tribunal Pleno, para que para que oficie o Recorrente na pessoa de seus Advogados, sobre o teor do Acórdão, acompanhando o Relatório/voto para conhecimento, conforme o art. 161, </w:t>
      </w:r>
      <w:r w:rsidRPr="00E70EEA">
        <w:rPr>
          <w:rFonts w:ascii="Arial Narrow" w:eastAsia="Arial" w:hAnsi="Arial Narrow" w:cs="Arial"/>
          <w:i/>
          <w:color w:val="000000"/>
          <w:sz w:val="24"/>
          <w:szCs w:val="24"/>
        </w:rPr>
        <w:t>caput</w:t>
      </w:r>
      <w:r w:rsidRPr="00E70EEA">
        <w:rPr>
          <w:rFonts w:ascii="Arial Narrow" w:eastAsia="Arial" w:hAnsi="Arial Narrow" w:cs="Arial"/>
          <w:color w:val="000000"/>
          <w:sz w:val="24"/>
          <w:szCs w:val="24"/>
        </w:rPr>
        <w:t xml:space="preserve">, do Regimento Interno (Resolução n. 04/2002); </w:t>
      </w:r>
      <w:r w:rsidRPr="00E70EEA">
        <w:rPr>
          <w:rFonts w:ascii="Arial Narrow" w:eastAsia="Arial" w:hAnsi="Arial Narrow" w:cs="Arial"/>
          <w:b/>
          <w:color w:val="000000"/>
          <w:sz w:val="24"/>
          <w:szCs w:val="24"/>
        </w:rPr>
        <w:t>8.4. Arquivar</w:t>
      </w:r>
      <w:r w:rsidRPr="00E70EEA">
        <w:rPr>
          <w:rFonts w:ascii="Arial Narrow" w:eastAsia="Arial" w:hAnsi="Arial Narrow" w:cs="Arial"/>
          <w:color w:val="000000"/>
          <w:sz w:val="24"/>
          <w:szCs w:val="24"/>
        </w:rPr>
        <w:t xml:space="preserve"> o presente processo, após cumprimento das determinações legais. Vencido o voto-destaque do </w:t>
      </w:r>
      <w:r w:rsidRPr="00E70EEA">
        <w:rPr>
          <w:rFonts w:ascii="Arial Narrow" w:eastAsia="Arial" w:hAnsi="Arial Narrow" w:cs="Arial"/>
          <w:sz w:val="24"/>
          <w:szCs w:val="24"/>
        </w:rPr>
        <w:t>Excelentíssimo</w:t>
      </w:r>
      <w:r w:rsidRPr="00E70EEA">
        <w:rPr>
          <w:rFonts w:ascii="Arial Narrow" w:eastAsia="Arial" w:hAnsi="Arial Narrow" w:cs="Arial"/>
          <w:color w:val="000000"/>
          <w:sz w:val="24"/>
          <w:szCs w:val="24"/>
        </w:rPr>
        <w:t xml:space="preserve"> Senhor Conselheiro Érico Xavier Desterro e Silva, pela manutenção da multa. </w:t>
      </w:r>
      <w:r w:rsidRPr="00E70EEA">
        <w:rPr>
          <w:rFonts w:ascii="Arial Narrow" w:eastAsia="Arial" w:hAnsi="Arial Narrow" w:cs="Arial"/>
          <w:b/>
          <w:sz w:val="24"/>
          <w:szCs w:val="24"/>
        </w:rPr>
        <w:t>Especificação</w:t>
      </w:r>
      <w:r w:rsidRPr="00E70EEA">
        <w:rPr>
          <w:rFonts w:ascii="Arial Narrow" w:eastAsia="Arial" w:hAnsi="Arial Narrow" w:cs="Arial"/>
          <w:b/>
          <w:color w:val="000000"/>
          <w:sz w:val="24"/>
          <w:szCs w:val="24"/>
        </w:rPr>
        <w:t xml:space="preserve"> do qu</w:t>
      </w:r>
      <w:r w:rsidRPr="00E70EEA">
        <w:rPr>
          <w:rFonts w:ascii="Arial Narrow" w:eastAsia="Arial" w:hAnsi="Arial Narrow" w:cs="Arial"/>
          <w:b/>
          <w:sz w:val="24"/>
          <w:szCs w:val="24"/>
        </w:rPr>
        <w:t>ó</w:t>
      </w:r>
      <w:r w:rsidRPr="00E70EEA">
        <w:rPr>
          <w:rFonts w:ascii="Arial Narrow" w:eastAsia="Arial" w:hAnsi="Arial Narrow" w:cs="Arial"/>
          <w:b/>
          <w:color w:val="000000"/>
          <w:sz w:val="24"/>
          <w:szCs w:val="24"/>
        </w:rPr>
        <w:t>rum:</w:t>
      </w:r>
      <w:r w:rsidRPr="00E70EEA">
        <w:rPr>
          <w:rFonts w:ascii="Arial Narrow" w:eastAsia="Arial" w:hAnsi="Arial Narrow" w:cs="Arial"/>
          <w:color w:val="000000"/>
          <w:sz w:val="24"/>
          <w:szCs w:val="24"/>
        </w:rPr>
        <w:t xml:space="preserve"> Conselheiros: Yara Amazônia Lins Rodrigues dos Santos (Presidente), Júlio Assis Corrêa Pinheiro, Érico Xavier Desterro e Silva, Josué Cláudio de Souza Neto e Mário José de Moraes Costa Filho (Convocado).</w:t>
      </w:r>
      <w:r w:rsidR="004F40E3" w:rsidRPr="00E70EEA">
        <w:rPr>
          <w:rFonts w:ascii="Arial Narrow" w:eastAsia="Arial" w:hAnsi="Arial Narrow" w:cs="Arial"/>
          <w:color w:val="000000"/>
          <w:sz w:val="24"/>
          <w:szCs w:val="24"/>
        </w:rPr>
        <w:t xml:space="preserve"> </w:t>
      </w:r>
    </w:p>
    <w:p w14:paraId="1550BE80"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15.692/2023 (APENSOS: 12.969/2019)</w:t>
      </w:r>
      <w:r w:rsidRPr="00E70EEA">
        <w:rPr>
          <w:rFonts w:ascii="Arial Narrow" w:eastAsia="Arial" w:hAnsi="Arial Narrow" w:cs="Arial"/>
          <w:color w:val="000000"/>
          <w:sz w:val="24"/>
          <w:szCs w:val="24"/>
        </w:rPr>
        <w:t xml:space="preserve"> - Recurso Ordinário interposto pelo Sr</w:t>
      </w:r>
      <w:r w:rsidR="004F40E3" w:rsidRPr="00E70EEA">
        <w:rPr>
          <w:rFonts w:ascii="Arial Narrow" w:eastAsia="Arial" w:hAnsi="Arial Narrow" w:cs="Arial"/>
          <w:color w:val="000000"/>
          <w:sz w:val="24"/>
          <w:szCs w:val="24"/>
        </w:rPr>
        <w:t>.</w:t>
      </w:r>
      <w:r w:rsidRPr="00E70EEA">
        <w:rPr>
          <w:rFonts w:ascii="Arial Narrow" w:eastAsia="Arial" w:hAnsi="Arial Narrow" w:cs="Arial"/>
          <w:color w:val="000000"/>
          <w:sz w:val="24"/>
          <w:szCs w:val="24"/>
        </w:rPr>
        <w:t xml:space="preserve"> Lázaro de Souza Martins em face do Acórdão N° 1638/2023 - TCE - Primeira Câmara, exarado nos autos do Processo N° 12.969/2019. </w:t>
      </w:r>
      <w:r w:rsidRPr="00E70EEA">
        <w:rPr>
          <w:rFonts w:ascii="Arial Narrow" w:eastAsia="Arial" w:hAnsi="Arial Narrow" w:cs="Arial"/>
          <w:i/>
          <w:color w:val="000000"/>
          <w:sz w:val="24"/>
          <w:szCs w:val="24"/>
        </w:rPr>
        <w:t xml:space="preserve"> RETIRADO DE PAUTA PELO RELATOR DO PROCESSO.</w:t>
      </w:r>
      <w:bookmarkStart w:id="2" w:name="_heading=h.gjdgxs" w:colFirst="0" w:colLast="0"/>
      <w:bookmarkEnd w:id="2"/>
      <w:r w:rsidR="004F40E3" w:rsidRPr="00E70EEA">
        <w:rPr>
          <w:rFonts w:ascii="Arial Narrow" w:eastAsia="Arial" w:hAnsi="Arial Narrow" w:cs="Arial"/>
          <w:color w:val="000000"/>
          <w:sz w:val="24"/>
          <w:szCs w:val="24"/>
        </w:rPr>
        <w:t xml:space="preserve"> </w:t>
      </w:r>
    </w:p>
    <w:p w14:paraId="4EC0B1FF"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14.747/2023 (APENSOS: 10.069/2020 e 11.323/2020)</w:t>
      </w:r>
      <w:r w:rsidRPr="00E70EEA">
        <w:rPr>
          <w:rFonts w:ascii="Arial Narrow" w:eastAsia="Arial" w:hAnsi="Arial Narrow" w:cs="Arial"/>
          <w:color w:val="000000"/>
          <w:sz w:val="24"/>
          <w:szCs w:val="24"/>
        </w:rPr>
        <w:t xml:space="preserve"> </w:t>
      </w:r>
      <w:r w:rsidR="00F52402" w:rsidRPr="00E70EEA">
        <w:rPr>
          <w:rFonts w:ascii="Arial Narrow" w:eastAsia="Arial" w:hAnsi="Arial Narrow" w:cs="Arial"/>
          <w:color w:val="000000"/>
          <w:sz w:val="24"/>
          <w:szCs w:val="24"/>
        </w:rPr>
        <w:t xml:space="preserve">- </w:t>
      </w:r>
      <w:r w:rsidRPr="00E70EEA">
        <w:rPr>
          <w:rFonts w:ascii="Arial Narrow" w:eastAsia="Arial" w:hAnsi="Arial Narrow" w:cs="Arial"/>
          <w:color w:val="000000"/>
          <w:sz w:val="24"/>
          <w:szCs w:val="24"/>
        </w:rPr>
        <w:t xml:space="preserve">Recurso de Revisão interposto pelo Sr. José Roberto do Carmo Cruz em face do Acórdão N° 56/2023 - TCE - Tribunal Pleno, exarado nos autos do Processo N° 11.323/2020. </w:t>
      </w:r>
      <w:r w:rsidRPr="00E70EEA">
        <w:rPr>
          <w:rFonts w:ascii="Arial Narrow" w:eastAsia="Arial" w:hAnsi="Arial Narrow" w:cs="Arial"/>
          <w:b/>
          <w:color w:val="000000"/>
          <w:sz w:val="24"/>
          <w:szCs w:val="24"/>
        </w:rPr>
        <w:t xml:space="preserve">Advogado(s): </w:t>
      </w:r>
      <w:r w:rsidRPr="00E70EEA">
        <w:rPr>
          <w:rFonts w:ascii="Arial Narrow" w:eastAsia="Arial" w:hAnsi="Arial Narrow" w:cs="Arial"/>
          <w:sz w:val="24"/>
          <w:szCs w:val="24"/>
        </w:rPr>
        <w:t>Jones Ramos dos Santos - OAB/AM 6333</w:t>
      </w:r>
      <w:r w:rsidRPr="00E70EEA">
        <w:rPr>
          <w:rFonts w:ascii="Arial Narrow" w:eastAsia="Arial" w:hAnsi="Arial Narrow" w:cs="Arial"/>
          <w:color w:val="000000"/>
          <w:sz w:val="24"/>
          <w:szCs w:val="24"/>
        </w:rPr>
        <w:t>.</w:t>
      </w:r>
      <w:r w:rsidRPr="00E70EEA">
        <w:rPr>
          <w:rFonts w:ascii="Arial Narrow" w:eastAsia="Arial" w:hAnsi="Arial Narrow" w:cs="Arial"/>
          <w:b/>
          <w:color w:val="000000"/>
          <w:sz w:val="24"/>
          <w:szCs w:val="24"/>
        </w:rPr>
        <w:t xml:space="preserve"> ACÓRDÃO Nº 475/2024: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 art. 11, inciso III, alínea “g”, da Resolução nº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do voto do Excelentíssimo Senhor Conselheiro-Relator, </w:t>
      </w:r>
      <w:r w:rsidRPr="00E70EEA">
        <w:rPr>
          <w:rFonts w:ascii="Arial Narrow" w:eastAsia="Arial" w:hAnsi="Arial Narrow" w:cs="Arial"/>
          <w:b/>
          <w:color w:val="000000"/>
          <w:sz w:val="24"/>
          <w:szCs w:val="24"/>
        </w:rPr>
        <w:t>em divergência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8.1. Conhecer</w:t>
      </w:r>
      <w:r w:rsidRPr="00E70EEA">
        <w:rPr>
          <w:rFonts w:ascii="Arial Narrow" w:eastAsia="Arial" w:hAnsi="Arial Narrow" w:cs="Arial"/>
          <w:color w:val="000000"/>
          <w:sz w:val="24"/>
          <w:szCs w:val="24"/>
        </w:rPr>
        <w:t xml:space="preserve"> do presente Recurso de Revisão interposto pelo Sr. José Roberto do Carmo Cruz, nos termos do arts. 65, </w:t>
      </w:r>
      <w:r w:rsidRPr="00E70EEA">
        <w:rPr>
          <w:rFonts w:ascii="Arial Narrow" w:eastAsia="Arial" w:hAnsi="Arial Narrow" w:cs="Arial"/>
          <w:i/>
          <w:color w:val="000000"/>
          <w:sz w:val="24"/>
          <w:szCs w:val="24"/>
        </w:rPr>
        <w:t>caput</w:t>
      </w:r>
      <w:r w:rsidRPr="00E70EEA">
        <w:rPr>
          <w:rFonts w:ascii="Arial Narrow" w:eastAsia="Arial" w:hAnsi="Arial Narrow" w:cs="Arial"/>
          <w:color w:val="000000"/>
          <w:sz w:val="24"/>
          <w:szCs w:val="24"/>
        </w:rPr>
        <w:t xml:space="preserve"> e incisos, da Lei n.º 2423/1996 (LO-TCE/AM), c/c o art. 157, </w:t>
      </w:r>
      <w:r w:rsidRPr="00E70EEA">
        <w:rPr>
          <w:rFonts w:ascii="Arial Narrow" w:eastAsia="Arial" w:hAnsi="Arial Narrow" w:cs="Arial"/>
          <w:i/>
          <w:color w:val="000000"/>
          <w:sz w:val="24"/>
          <w:szCs w:val="24"/>
        </w:rPr>
        <w:t>caput,</w:t>
      </w:r>
      <w:r w:rsidRPr="00E70EEA">
        <w:rPr>
          <w:rFonts w:ascii="Arial Narrow" w:eastAsia="Arial" w:hAnsi="Arial Narrow" w:cs="Arial"/>
          <w:color w:val="000000"/>
          <w:sz w:val="24"/>
          <w:szCs w:val="24"/>
        </w:rPr>
        <w:t xml:space="preserve"> e incisos da Resolução n.º 04/2002 (RI-TCE/AM), nos termos do art. 158, § 3º da Resolução n. 04/2002; </w:t>
      </w:r>
      <w:r w:rsidRPr="00E70EEA">
        <w:rPr>
          <w:rFonts w:ascii="Arial Narrow" w:eastAsia="Arial" w:hAnsi="Arial Narrow" w:cs="Arial"/>
          <w:b/>
          <w:color w:val="000000"/>
          <w:sz w:val="24"/>
          <w:szCs w:val="24"/>
        </w:rPr>
        <w:t>8.2. Dar provimento</w:t>
      </w:r>
      <w:r w:rsidRPr="00E70EEA">
        <w:rPr>
          <w:rFonts w:ascii="Arial Narrow" w:eastAsia="Arial" w:hAnsi="Arial Narrow" w:cs="Arial"/>
          <w:color w:val="000000"/>
          <w:sz w:val="24"/>
          <w:szCs w:val="24"/>
        </w:rPr>
        <w:t xml:space="preserve"> ao presente Recurso de Revisão do Sr. José Roberto do Carmo Cruz, no sentido de modificar o Acórdão n. 056/2023, dos autos do Processo n. 11323/2020, que passará a ter a seguinte redação: 2.1. Julgar Regular com Ressalvas a Prestação de Contas da Câmara Municipal de Beruri, referente ao </w:t>
      </w:r>
      <w:r w:rsidRPr="00E70EEA">
        <w:rPr>
          <w:rFonts w:ascii="Arial Narrow" w:eastAsia="Arial" w:hAnsi="Arial Narrow" w:cs="Arial"/>
          <w:color w:val="000000"/>
          <w:sz w:val="24"/>
          <w:szCs w:val="24"/>
        </w:rPr>
        <w:lastRenderedPageBreak/>
        <w:t>exercício de 2019, sob a responsabilidade do Sr. José Roberto do Carmo Cruz, nos termos do art. 24 da Lei n. 2423/96 c/c o art. 188, II do Regimento Interno, dando quitação nas contas nos termos do art. 189, II do Regimento Interno; 2.2. Recomendar à Câmara Municipal de Beruri que: a) atente nas próximas execuções contratuais para o disposto no artigo 63, § 2°, da Lei n° 4.320/1964 e Lei n° 14.133/202</w:t>
      </w:r>
      <w:r w:rsidR="00814C33" w:rsidRPr="00E70EEA">
        <w:rPr>
          <w:rFonts w:ascii="Arial Narrow" w:eastAsia="Arial" w:hAnsi="Arial Narrow" w:cs="Arial"/>
          <w:color w:val="000000"/>
          <w:sz w:val="24"/>
          <w:szCs w:val="24"/>
        </w:rPr>
        <w:t>1</w:t>
      </w:r>
      <w:r w:rsidRPr="00E70EEA">
        <w:rPr>
          <w:rFonts w:ascii="Arial Narrow" w:eastAsia="Arial" w:hAnsi="Arial Narrow" w:cs="Arial"/>
          <w:color w:val="000000"/>
          <w:sz w:val="24"/>
          <w:szCs w:val="24"/>
        </w:rPr>
        <w:t xml:space="preserve">, (Lei de Licitações e Contratos); </w:t>
      </w:r>
      <w:r w:rsidRPr="00E70EEA">
        <w:rPr>
          <w:rFonts w:ascii="Arial Narrow" w:eastAsia="Arial" w:hAnsi="Arial Narrow" w:cs="Arial"/>
          <w:b/>
          <w:color w:val="000000"/>
          <w:sz w:val="24"/>
          <w:szCs w:val="24"/>
        </w:rPr>
        <w:t>8.3. Determinar</w:t>
      </w:r>
      <w:r w:rsidRPr="00E70EEA">
        <w:rPr>
          <w:rFonts w:ascii="Arial Narrow" w:eastAsia="Arial" w:hAnsi="Arial Narrow" w:cs="Arial"/>
          <w:color w:val="000000"/>
          <w:sz w:val="24"/>
          <w:szCs w:val="24"/>
        </w:rPr>
        <w:t xml:space="preserve"> à Secretaria do Tribunal Pleno, para que oficie o Recorrente na pessoa de seu advogado, sobre o teor acórdão, acompanhando o Relatório/voto para conhecimento, conforme o art. 161, </w:t>
      </w:r>
      <w:r w:rsidRPr="00E70EEA">
        <w:rPr>
          <w:rFonts w:ascii="Arial Narrow" w:eastAsia="Arial" w:hAnsi="Arial Narrow" w:cs="Arial"/>
          <w:i/>
          <w:color w:val="000000"/>
          <w:sz w:val="24"/>
          <w:szCs w:val="24"/>
        </w:rPr>
        <w:t>caput</w:t>
      </w:r>
      <w:r w:rsidRPr="00E70EEA">
        <w:rPr>
          <w:rFonts w:ascii="Arial Narrow" w:eastAsia="Arial" w:hAnsi="Arial Narrow" w:cs="Arial"/>
          <w:color w:val="000000"/>
          <w:sz w:val="24"/>
          <w:szCs w:val="24"/>
        </w:rPr>
        <w:t xml:space="preserve">, do Regimento Interno (Resolução n. 04/2002); </w:t>
      </w:r>
      <w:r w:rsidRPr="00E70EEA">
        <w:rPr>
          <w:rFonts w:ascii="Arial Narrow" w:eastAsia="Arial" w:hAnsi="Arial Narrow" w:cs="Arial"/>
          <w:b/>
          <w:color w:val="000000"/>
          <w:sz w:val="24"/>
          <w:szCs w:val="24"/>
        </w:rPr>
        <w:t>8.4. Arquivar</w:t>
      </w:r>
      <w:r w:rsidRPr="00E70EEA">
        <w:rPr>
          <w:rFonts w:ascii="Arial Narrow" w:eastAsia="Arial" w:hAnsi="Arial Narrow" w:cs="Arial"/>
          <w:color w:val="000000"/>
          <w:sz w:val="24"/>
          <w:szCs w:val="24"/>
        </w:rPr>
        <w:t xml:space="preserve"> o presente processo, após o cumprimento das determinações legais. </w:t>
      </w:r>
      <w:r w:rsidRPr="00E70EEA">
        <w:rPr>
          <w:rFonts w:ascii="Arial Narrow" w:eastAsia="Arial" w:hAnsi="Arial Narrow" w:cs="Arial"/>
          <w:b/>
          <w:color w:val="000000"/>
          <w:sz w:val="24"/>
          <w:szCs w:val="24"/>
        </w:rPr>
        <w:t>Especificação do qu</w:t>
      </w:r>
      <w:r w:rsidRPr="00E70EEA">
        <w:rPr>
          <w:rFonts w:ascii="Arial Narrow" w:eastAsia="Arial" w:hAnsi="Arial Narrow" w:cs="Arial"/>
          <w:b/>
          <w:sz w:val="24"/>
          <w:szCs w:val="24"/>
        </w:rPr>
        <w:t>ó</w:t>
      </w:r>
      <w:r w:rsidRPr="00E70EEA">
        <w:rPr>
          <w:rFonts w:ascii="Arial Narrow" w:eastAsia="Arial" w:hAnsi="Arial Narrow" w:cs="Arial"/>
          <w:b/>
          <w:color w:val="000000"/>
          <w:sz w:val="24"/>
          <w:szCs w:val="24"/>
        </w:rPr>
        <w:t>rum:</w:t>
      </w:r>
      <w:r w:rsidRPr="00E70EEA">
        <w:rPr>
          <w:rFonts w:ascii="Arial Narrow" w:eastAsia="Arial" w:hAnsi="Arial Narrow" w:cs="Arial"/>
          <w:color w:val="000000"/>
          <w:sz w:val="24"/>
          <w:szCs w:val="24"/>
        </w:rPr>
        <w:t xml:space="preserve"> Conselheiros: Yara Amazônia Lins Rodrigues dos Santos (Presidente), Júlio Assis Corrêa Pinheiro, Érico Xavier Desterro e Silva, Josué Cláudio de Souza Neto e Mário José de Moraes Costa Filho (Convocado).</w:t>
      </w:r>
      <w:r w:rsidR="004F40E3" w:rsidRPr="00E70EEA">
        <w:rPr>
          <w:rFonts w:ascii="Arial Narrow" w:eastAsia="Arial" w:hAnsi="Arial Narrow" w:cs="Arial"/>
          <w:color w:val="000000"/>
          <w:sz w:val="24"/>
          <w:szCs w:val="24"/>
        </w:rPr>
        <w:t xml:space="preserve"> </w:t>
      </w:r>
    </w:p>
    <w:p w14:paraId="38F83800"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11.945/2018 (APENSOS: 14.376/2017)</w:t>
      </w:r>
      <w:r w:rsidRPr="00E70EEA">
        <w:rPr>
          <w:rFonts w:ascii="Arial Narrow" w:eastAsia="Arial" w:hAnsi="Arial Narrow" w:cs="Arial"/>
          <w:color w:val="000000"/>
          <w:sz w:val="24"/>
          <w:szCs w:val="24"/>
        </w:rPr>
        <w:t xml:space="preserve"> </w:t>
      </w:r>
      <w:r w:rsidR="00814C33" w:rsidRPr="00E70EEA">
        <w:rPr>
          <w:rFonts w:ascii="Arial Narrow" w:eastAsia="Arial" w:hAnsi="Arial Narrow" w:cs="Arial"/>
          <w:color w:val="000000"/>
          <w:sz w:val="24"/>
          <w:szCs w:val="24"/>
        </w:rPr>
        <w:t xml:space="preserve">- Embargos de Declaração em </w:t>
      </w:r>
      <w:r w:rsidRPr="00E70EEA">
        <w:rPr>
          <w:rFonts w:ascii="Arial Narrow" w:eastAsia="Arial" w:hAnsi="Arial Narrow" w:cs="Arial"/>
          <w:color w:val="000000"/>
          <w:sz w:val="24"/>
          <w:szCs w:val="24"/>
        </w:rPr>
        <w:t xml:space="preserve">Prestação de Contas Anual do Sr. Carlos Roberto de Oliveira Junior, Prefeito Municipal de </w:t>
      </w:r>
      <w:r w:rsidR="00432F31" w:rsidRPr="00E70EEA">
        <w:rPr>
          <w:rFonts w:ascii="Arial Narrow" w:eastAsia="Arial" w:hAnsi="Arial Narrow" w:cs="Arial"/>
          <w:color w:val="000000"/>
          <w:sz w:val="24"/>
          <w:szCs w:val="24"/>
        </w:rPr>
        <w:t>Maués</w:t>
      </w:r>
      <w:r w:rsidRPr="00E70EEA">
        <w:rPr>
          <w:rFonts w:ascii="Arial Narrow" w:eastAsia="Arial" w:hAnsi="Arial Narrow" w:cs="Arial"/>
          <w:color w:val="000000"/>
          <w:sz w:val="24"/>
          <w:szCs w:val="24"/>
        </w:rPr>
        <w:t>, referente ao exercício de 2017.</w:t>
      </w:r>
      <w:r w:rsidRPr="00E70EEA">
        <w:rPr>
          <w:rFonts w:ascii="Arial Narrow" w:eastAsia="Arial" w:hAnsi="Arial Narrow" w:cs="Arial"/>
          <w:i/>
          <w:color w:val="000000"/>
          <w:sz w:val="24"/>
          <w:szCs w:val="24"/>
        </w:rPr>
        <w:t xml:space="preserve"> RETIRADO DE PAUTA PELO RELATOR DO PROCESSO.</w:t>
      </w:r>
      <w:r w:rsidR="004F40E3" w:rsidRPr="00E70EEA">
        <w:rPr>
          <w:rFonts w:ascii="Arial Narrow" w:eastAsia="Arial" w:hAnsi="Arial Narrow" w:cs="Arial"/>
          <w:color w:val="000000"/>
          <w:sz w:val="24"/>
          <w:szCs w:val="24"/>
        </w:rPr>
        <w:t xml:space="preserve"> </w:t>
      </w:r>
    </w:p>
    <w:p w14:paraId="1A780039"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12.428/2019</w:t>
      </w:r>
      <w:r w:rsidRPr="00E70EEA">
        <w:rPr>
          <w:rFonts w:ascii="Arial Narrow" w:eastAsia="Arial" w:hAnsi="Arial Narrow" w:cs="Arial"/>
          <w:color w:val="000000"/>
          <w:sz w:val="24"/>
          <w:szCs w:val="24"/>
        </w:rPr>
        <w:t xml:space="preserve"> </w:t>
      </w:r>
      <w:r w:rsidR="00F52402" w:rsidRPr="00E70EEA">
        <w:rPr>
          <w:rFonts w:ascii="Arial Narrow" w:eastAsia="Arial" w:hAnsi="Arial Narrow" w:cs="Arial"/>
          <w:color w:val="000000"/>
          <w:sz w:val="24"/>
          <w:szCs w:val="24"/>
        </w:rPr>
        <w:t xml:space="preserve">- </w:t>
      </w:r>
      <w:r w:rsidRPr="00E70EEA">
        <w:rPr>
          <w:rFonts w:ascii="Arial Narrow" w:eastAsia="Arial" w:hAnsi="Arial Narrow" w:cs="Arial"/>
          <w:color w:val="000000"/>
          <w:sz w:val="24"/>
          <w:szCs w:val="24"/>
        </w:rPr>
        <w:t>Representação N° 57/2019 do Ministério Público de Contas contra o Sr. David Nunes Bermeguy, Prefeito Municipal de Benjamin Constant e o Sr. Pedro Pereira de Paulo, Guarda Municipal, para apurar irregularidades.</w:t>
      </w:r>
      <w:r w:rsidRPr="00E70EEA">
        <w:rPr>
          <w:rFonts w:ascii="Arial Narrow" w:eastAsia="Arial" w:hAnsi="Arial Narrow" w:cs="Arial"/>
          <w:b/>
          <w:color w:val="000000"/>
          <w:sz w:val="24"/>
          <w:szCs w:val="24"/>
        </w:rPr>
        <w:t xml:space="preserve"> ACÓRDÃO Nº 474/2024: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 art. 11, inciso IV, alínea “i”, da Resolução nº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do voto do Excelentíssimo Senhor Conselheiro-Relator,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9.1. Conhecer</w:t>
      </w:r>
      <w:r w:rsidRPr="00E70EEA">
        <w:rPr>
          <w:rFonts w:ascii="Arial Narrow" w:eastAsia="Arial" w:hAnsi="Arial Narrow" w:cs="Arial"/>
          <w:color w:val="000000"/>
          <w:sz w:val="24"/>
          <w:szCs w:val="24"/>
        </w:rPr>
        <w:t xml:space="preserve"> da presente Representação apresentada pelo Ministério Público de Contas em face da Prefeitura Municipal de Benjamin Constant, por preencher os requisitos do art. 288 da Resolução nº 04/2002. </w:t>
      </w:r>
      <w:r w:rsidRPr="00E70EEA">
        <w:rPr>
          <w:rFonts w:ascii="Arial Narrow" w:eastAsia="Arial" w:hAnsi="Arial Narrow" w:cs="Arial"/>
          <w:b/>
          <w:color w:val="000000"/>
          <w:sz w:val="24"/>
          <w:szCs w:val="24"/>
        </w:rPr>
        <w:t>9.2. Julgar improcedente</w:t>
      </w:r>
      <w:r w:rsidRPr="00E70EEA">
        <w:rPr>
          <w:rFonts w:ascii="Arial Narrow" w:eastAsia="Arial" w:hAnsi="Arial Narrow" w:cs="Arial"/>
          <w:color w:val="000000"/>
          <w:sz w:val="24"/>
          <w:szCs w:val="24"/>
        </w:rPr>
        <w:t xml:space="preserve"> a presente Representação apresentada pelo Ministério Público de Contas em face da Prefeitura Municipal de Benjamin Constant. </w:t>
      </w:r>
      <w:r w:rsidRPr="00E70EEA">
        <w:rPr>
          <w:rFonts w:ascii="Arial Narrow" w:eastAsia="Arial" w:hAnsi="Arial Narrow" w:cs="Arial"/>
          <w:b/>
          <w:color w:val="000000"/>
          <w:sz w:val="24"/>
          <w:szCs w:val="24"/>
        </w:rPr>
        <w:t>Especificação do qu</w:t>
      </w:r>
      <w:r w:rsidRPr="00E70EEA">
        <w:rPr>
          <w:rFonts w:ascii="Arial Narrow" w:eastAsia="Arial" w:hAnsi="Arial Narrow" w:cs="Arial"/>
          <w:b/>
          <w:sz w:val="24"/>
          <w:szCs w:val="24"/>
        </w:rPr>
        <w:t>ó</w:t>
      </w:r>
      <w:r w:rsidRPr="00E70EEA">
        <w:rPr>
          <w:rFonts w:ascii="Arial Narrow" w:eastAsia="Arial" w:hAnsi="Arial Narrow" w:cs="Arial"/>
          <w:b/>
          <w:color w:val="000000"/>
          <w:sz w:val="24"/>
          <w:szCs w:val="24"/>
        </w:rPr>
        <w:t>rum:</w:t>
      </w:r>
      <w:r w:rsidRPr="00E70EEA">
        <w:rPr>
          <w:rFonts w:ascii="Arial Narrow" w:eastAsia="Arial" w:hAnsi="Arial Narrow" w:cs="Arial"/>
          <w:color w:val="000000"/>
          <w:sz w:val="24"/>
          <w:szCs w:val="24"/>
        </w:rPr>
        <w:t xml:space="preserve"> Conselheiros: Yara Amazônia Lins Rodrigues dos Santos (Presidente), Júlio Assis Corrêa Pinheiro, Érico Xavier Desterro e Silva, Josué Cláudio de Souza Neto e Mário José de Moraes Costa Filho (Convocado).</w:t>
      </w:r>
      <w:r w:rsidR="004F40E3" w:rsidRPr="00E70EEA">
        <w:rPr>
          <w:rFonts w:ascii="Arial Narrow" w:eastAsia="Arial" w:hAnsi="Arial Narrow" w:cs="Arial"/>
          <w:color w:val="000000"/>
          <w:sz w:val="24"/>
          <w:szCs w:val="24"/>
        </w:rPr>
        <w:t xml:space="preserve"> </w:t>
      </w:r>
    </w:p>
    <w:p w14:paraId="783D4DFF"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13.848/2021</w:t>
      </w:r>
      <w:r w:rsidRPr="00E70EEA">
        <w:rPr>
          <w:rFonts w:ascii="Arial Narrow" w:eastAsia="Arial" w:hAnsi="Arial Narrow" w:cs="Arial"/>
          <w:color w:val="000000"/>
          <w:sz w:val="24"/>
          <w:szCs w:val="24"/>
        </w:rPr>
        <w:t xml:space="preserve"> - Tomada de Contas Anuais do Fundo Municipal de Saúde de Boa Vista do Ramos, referente ao exercício de 2020, sob a responsabilidade da Sra. Lysandra Nivea Guimarães Farias Monteiro, Secretária Municipal de Saúde, à época. </w:t>
      </w:r>
      <w:r w:rsidRPr="00E70EEA">
        <w:rPr>
          <w:rFonts w:ascii="Arial Narrow" w:eastAsia="Arial" w:hAnsi="Arial Narrow" w:cs="Arial"/>
          <w:b/>
          <w:color w:val="000000"/>
          <w:sz w:val="24"/>
          <w:szCs w:val="24"/>
        </w:rPr>
        <w:t xml:space="preserve">Advogado(s): </w:t>
      </w:r>
      <w:r w:rsidRPr="00E70EEA">
        <w:rPr>
          <w:rFonts w:ascii="Arial Narrow" w:eastAsia="Arial" w:hAnsi="Arial Narrow" w:cs="Arial"/>
          <w:sz w:val="24"/>
          <w:szCs w:val="24"/>
        </w:rPr>
        <w:t>Otoniel Queiroz de Souza Neto - OAB/AM 8821 e Juarez Frazão Rodrigues Júnior - OAB/AM 5851</w:t>
      </w:r>
      <w:r w:rsidRPr="00E70EEA">
        <w:rPr>
          <w:rFonts w:ascii="Arial Narrow" w:eastAsia="Arial" w:hAnsi="Arial Narrow" w:cs="Arial"/>
          <w:color w:val="000000"/>
          <w:sz w:val="24"/>
          <w:szCs w:val="24"/>
        </w:rPr>
        <w:t>.</w:t>
      </w:r>
      <w:r w:rsidRPr="00E70EEA">
        <w:rPr>
          <w:rFonts w:ascii="Arial Narrow" w:eastAsia="Arial" w:hAnsi="Arial Narrow" w:cs="Arial"/>
          <w:b/>
          <w:color w:val="000000"/>
          <w:sz w:val="24"/>
          <w:szCs w:val="24"/>
        </w:rPr>
        <w:t xml:space="preserve"> ACÓRDÃO Nº 473/2024: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pelos arts. 5º, II e 11, inciso III, alínea “a”, item 3, da Resolução n.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do voto do Excelentíssimo Senhor Conselheiro-Relator, </w:t>
      </w:r>
      <w:r w:rsidRPr="00E70EEA">
        <w:rPr>
          <w:rFonts w:ascii="Arial Narrow" w:eastAsia="Arial" w:hAnsi="Arial Narrow" w:cs="Arial"/>
          <w:b/>
          <w:color w:val="000000"/>
          <w:sz w:val="24"/>
          <w:szCs w:val="24"/>
        </w:rPr>
        <w:t>em divergência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10.1. Determinar</w:t>
      </w:r>
      <w:r w:rsidRPr="00E70EEA">
        <w:rPr>
          <w:rFonts w:ascii="Arial Narrow" w:eastAsia="Arial" w:hAnsi="Arial Narrow" w:cs="Arial"/>
          <w:color w:val="000000"/>
          <w:sz w:val="24"/>
          <w:szCs w:val="24"/>
        </w:rPr>
        <w:t xml:space="preserve"> ao Poder Executivo de Boa Vista do Ramos que, na forma prescrita na legislação regulatória (Emenda constitucional nacional nº 29/2000, o art. 9º, inc. II, da Lei federal nº 8.080/1990, os art. 14, 18, 31, 32, 34, 35, 36, § 5º, 37 e 40, parágrafo único, da Lei complementar federal nº 141/2012, e os art. 8º e 9º da Resolução nº 14/2016), adotem as medidas cabíveis para apartar a execução orçamentária e financeira do FMS e, por via de consequência, apresentem contas individualizadas do Fundo. </w:t>
      </w:r>
      <w:r w:rsidRPr="00E70EEA">
        <w:rPr>
          <w:rFonts w:ascii="Arial Narrow" w:eastAsia="Arial" w:hAnsi="Arial Narrow" w:cs="Arial"/>
          <w:b/>
          <w:color w:val="000000"/>
          <w:sz w:val="24"/>
          <w:szCs w:val="24"/>
        </w:rPr>
        <w:t>10.2. Dar ciência</w:t>
      </w:r>
      <w:r w:rsidRPr="00E70EEA">
        <w:rPr>
          <w:rFonts w:ascii="Arial Narrow" w:eastAsia="Arial" w:hAnsi="Arial Narrow" w:cs="Arial"/>
          <w:color w:val="000000"/>
          <w:sz w:val="24"/>
          <w:szCs w:val="24"/>
        </w:rPr>
        <w:t xml:space="preserve"> dos termos do julgado à Sra. Lysandra Nivea Guimaraes Farias Monteiro, assim como ao seu advogado constituído nos autos, cf. procuração às fls. 66/67; </w:t>
      </w:r>
      <w:r w:rsidRPr="00E70EEA">
        <w:rPr>
          <w:rFonts w:ascii="Arial Narrow" w:eastAsia="Arial" w:hAnsi="Arial Narrow" w:cs="Arial"/>
          <w:b/>
          <w:color w:val="000000"/>
          <w:sz w:val="24"/>
          <w:szCs w:val="24"/>
        </w:rPr>
        <w:t>10.3. Dar ciência</w:t>
      </w:r>
      <w:r w:rsidRPr="00E70EEA">
        <w:rPr>
          <w:rFonts w:ascii="Arial Narrow" w:eastAsia="Arial" w:hAnsi="Arial Narrow" w:cs="Arial"/>
          <w:color w:val="000000"/>
          <w:sz w:val="24"/>
          <w:szCs w:val="24"/>
        </w:rPr>
        <w:t xml:space="preserve"> dos termos do julgado ao Sr. Eraldo Trindade da Silva, Prefeito Municipal de Boa Vista do Ramos. </w:t>
      </w:r>
      <w:r w:rsidRPr="00E70EEA">
        <w:rPr>
          <w:rFonts w:ascii="Arial Narrow" w:eastAsia="Arial" w:hAnsi="Arial Narrow" w:cs="Arial"/>
          <w:b/>
          <w:color w:val="000000"/>
          <w:sz w:val="24"/>
          <w:szCs w:val="24"/>
        </w:rPr>
        <w:t>10.4. Arquivar</w:t>
      </w:r>
      <w:r w:rsidRPr="00E70EEA">
        <w:rPr>
          <w:rFonts w:ascii="Arial Narrow" w:eastAsia="Arial" w:hAnsi="Arial Narrow" w:cs="Arial"/>
          <w:color w:val="000000"/>
          <w:sz w:val="24"/>
          <w:szCs w:val="24"/>
        </w:rPr>
        <w:t xml:space="preserve"> os presentes autos, uma vez que inexiste matéria a ser analisada por esta Corte, tendo em vista que os documentos referentes aos recursos financeiros dispendidos pelo Fundo Municipal de Saúde de Boa Vista do Ramos foram consolidados no bojo da Prestação de Contas Anuais da Prefeitura Municipal, exercício de 2020, Processo nº 12.276/2021, tendo este sido julgado por este Tribunal por meio do Acórdão 108/2023 – TCE – TRIBUNAL PLENO, o que também configuraria a perda de objeto. </w:t>
      </w:r>
      <w:r w:rsidRPr="00E70EEA">
        <w:rPr>
          <w:rFonts w:ascii="Arial Narrow" w:eastAsia="Arial" w:hAnsi="Arial Narrow" w:cs="Arial"/>
          <w:b/>
          <w:color w:val="000000"/>
          <w:sz w:val="24"/>
          <w:szCs w:val="24"/>
        </w:rPr>
        <w:t>Especificação do qu</w:t>
      </w:r>
      <w:r w:rsidRPr="00E70EEA">
        <w:rPr>
          <w:rFonts w:ascii="Arial Narrow" w:eastAsia="Arial" w:hAnsi="Arial Narrow" w:cs="Arial"/>
          <w:b/>
          <w:sz w:val="24"/>
          <w:szCs w:val="24"/>
        </w:rPr>
        <w:t>ó</w:t>
      </w:r>
      <w:r w:rsidRPr="00E70EEA">
        <w:rPr>
          <w:rFonts w:ascii="Arial Narrow" w:eastAsia="Arial" w:hAnsi="Arial Narrow" w:cs="Arial"/>
          <w:b/>
          <w:color w:val="000000"/>
          <w:sz w:val="24"/>
          <w:szCs w:val="24"/>
        </w:rPr>
        <w:t>rum:</w:t>
      </w:r>
      <w:r w:rsidRPr="00E70EEA">
        <w:rPr>
          <w:rFonts w:ascii="Arial Narrow" w:eastAsia="Arial" w:hAnsi="Arial Narrow" w:cs="Arial"/>
          <w:color w:val="000000"/>
          <w:sz w:val="24"/>
          <w:szCs w:val="24"/>
        </w:rPr>
        <w:t xml:space="preserve"> Conselheiros:</w:t>
      </w:r>
      <w:r w:rsidR="00432F31" w:rsidRPr="00E70EEA">
        <w:rPr>
          <w:rFonts w:ascii="Arial Narrow" w:eastAsia="Arial" w:hAnsi="Arial Narrow" w:cs="Arial"/>
          <w:color w:val="000000"/>
          <w:sz w:val="24"/>
          <w:szCs w:val="24"/>
        </w:rPr>
        <w:t xml:space="preserve"> </w:t>
      </w:r>
      <w:r w:rsidRPr="00E70EEA">
        <w:rPr>
          <w:rFonts w:ascii="Arial Narrow" w:eastAsia="Arial" w:hAnsi="Arial Narrow" w:cs="Arial"/>
          <w:color w:val="000000"/>
          <w:sz w:val="24"/>
          <w:szCs w:val="24"/>
        </w:rPr>
        <w:t xml:space="preserve">Yara Amazônia Lins Rodrigues dos </w:t>
      </w:r>
      <w:r w:rsidRPr="00E70EEA">
        <w:rPr>
          <w:rFonts w:ascii="Arial Narrow" w:eastAsia="Arial" w:hAnsi="Arial Narrow" w:cs="Arial"/>
          <w:color w:val="000000"/>
          <w:sz w:val="24"/>
          <w:szCs w:val="24"/>
        </w:rPr>
        <w:lastRenderedPageBreak/>
        <w:t>Santos (Presidente), Júlio Assis Corrêa Pinheiro, Érico Xavier Desterro e Silva, Josué Cláudio de Souza Neto e Mário José de Moraes Costa Filho (Convocado).</w:t>
      </w:r>
      <w:r w:rsidR="004F40E3" w:rsidRPr="00E70EEA">
        <w:rPr>
          <w:rFonts w:ascii="Arial Narrow" w:eastAsia="Arial" w:hAnsi="Arial Narrow" w:cs="Arial"/>
          <w:color w:val="000000"/>
          <w:sz w:val="24"/>
          <w:szCs w:val="24"/>
        </w:rPr>
        <w:t xml:space="preserve"> </w:t>
      </w:r>
    </w:p>
    <w:p w14:paraId="2FF1E907" w14:textId="77777777" w:rsidR="00B32357" w:rsidRPr="00E70EEA" w:rsidRDefault="009F275D" w:rsidP="00B32357">
      <w:pPr>
        <w:spacing w:line="240" w:lineRule="auto"/>
        <w:ind w:left="-284" w:right="-285"/>
        <w:jc w:val="both"/>
        <w:rPr>
          <w:rFonts w:ascii="Arial Narrow" w:eastAsia="Arial" w:hAnsi="Arial Narrow" w:cs="Arial"/>
          <w:sz w:val="24"/>
          <w:szCs w:val="24"/>
        </w:rPr>
      </w:pPr>
      <w:r w:rsidRPr="00E70EEA">
        <w:rPr>
          <w:rFonts w:ascii="Arial Narrow" w:eastAsia="Arial" w:hAnsi="Arial Narrow" w:cs="Arial"/>
          <w:b/>
          <w:color w:val="000000"/>
          <w:sz w:val="24"/>
          <w:szCs w:val="24"/>
        </w:rPr>
        <w:t>PROCESSO Nº 11.408/2023</w:t>
      </w:r>
      <w:r w:rsidRPr="00E70EEA">
        <w:rPr>
          <w:rFonts w:ascii="Arial Narrow" w:eastAsia="Arial" w:hAnsi="Arial Narrow" w:cs="Arial"/>
          <w:color w:val="000000"/>
          <w:sz w:val="24"/>
          <w:szCs w:val="24"/>
        </w:rPr>
        <w:t xml:space="preserve"> </w:t>
      </w:r>
      <w:r w:rsidR="00F52402" w:rsidRPr="00E70EEA">
        <w:rPr>
          <w:rFonts w:ascii="Arial Narrow" w:eastAsia="Arial" w:hAnsi="Arial Narrow" w:cs="Arial"/>
          <w:color w:val="000000"/>
          <w:sz w:val="24"/>
          <w:szCs w:val="24"/>
        </w:rPr>
        <w:t xml:space="preserve">- </w:t>
      </w:r>
      <w:r w:rsidRPr="00E70EEA">
        <w:rPr>
          <w:rFonts w:ascii="Arial Narrow" w:eastAsia="Arial" w:hAnsi="Arial Narrow" w:cs="Arial"/>
          <w:color w:val="000000"/>
          <w:sz w:val="24"/>
          <w:szCs w:val="24"/>
        </w:rPr>
        <w:t>Prestação de Contas Anual da Previdência Social dos Servidores de Benjamin Constant - FMPS, de responsabilidade da Sra. Suzana Farias de Araújo, referente ao exercício de 2022.</w:t>
      </w:r>
      <w:r w:rsidRPr="00E70EEA">
        <w:rPr>
          <w:rFonts w:ascii="Arial Narrow" w:eastAsia="Arial" w:hAnsi="Arial Narrow" w:cs="Arial"/>
          <w:b/>
          <w:color w:val="000000"/>
          <w:sz w:val="24"/>
          <w:szCs w:val="24"/>
        </w:rPr>
        <w:t xml:space="preserve"> ACÓRDÃO Nº 472/2024: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pelos arts. 5º, II e 11, inciso III, alínea “a”, item 3, da Resolução n.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do voto do Excelentíssimo Senhor Conselheiro-Relator,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10.1. Julgar regular com ressalvas</w:t>
      </w:r>
      <w:r w:rsidRPr="00E70EEA">
        <w:rPr>
          <w:rFonts w:ascii="Arial Narrow" w:eastAsia="Arial" w:hAnsi="Arial Narrow" w:cs="Arial"/>
          <w:color w:val="000000"/>
          <w:sz w:val="24"/>
          <w:szCs w:val="24"/>
        </w:rPr>
        <w:t xml:space="preserve"> a Prestação de Contas da Sra. Suzana Farias de Araújo, responsável pelo Fundo Municipal de Previdência Social dos Servidores de Benjamin Constant – FMPS, no curso do exercício 2022, nos termos do art. 71, II, c/c o art. 75 da Constituição Federal, art. 1º, II, c/c art. 22, II, da Lei Estadual nº 2423/1996, e art. 188, §1º, II, da Resolução nº 04/2002-TCE/AM. </w:t>
      </w:r>
      <w:r w:rsidRPr="00E70EEA">
        <w:rPr>
          <w:rFonts w:ascii="Arial Narrow" w:eastAsia="Arial" w:hAnsi="Arial Narrow" w:cs="Arial"/>
          <w:b/>
          <w:color w:val="000000"/>
          <w:sz w:val="24"/>
          <w:szCs w:val="24"/>
        </w:rPr>
        <w:t>10.2. Dar quitação</w:t>
      </w:r>
      <w:r w:rsidRPr="00E70EEA">
        <w:rPr>
          <w:rFonts w:ascii="Arial Narrow" w:eastAsia="Arial" w:hAnsi="Arial Narrow" w:cs="Arial"/>
          <w:color w:val="000000"/>
          <w:sz w:val="24"/>
          <w:szCs w:val="24"/>
        </w:rPr>
        <w:t xml:space="preserve"> à Sra. Suzana Farias de Araújo, nos termos do art. 24, da Lei Estadual nº 2423/1996, c/c art. 189, II, da Resolução nº 04/2002-TCE/AM. </w:t>
      </w:r>
      <w:r w:rsidRPr="00E70EEA">
        <w:rPr>
          <w:rFonts w:ascii="Arial Narrow" w:eastAsia="Arial" w:hAnsi="Arial Narrow" w:cs="Arial"/>
          <w:b/>
          <w:color w:val="000000"/>
          <w:sz w:val="24"/>
          <w:szCs w:val="24"/>
        </w:rPr>
        <w:t>10.3. Determinar</w:t>
      </w:r>
      <w:r w:rsidRPr="00E70EEA">
        <w:rPr>
          <w:rFonts w:ascii="Arial Narrow" w:eastAsia="Arial" w:hAnsi="Arial Narrow" w:cs="Arial"/>
          <w:color w:val="000000"/>
          <w:sz w:val="24"/>
          <w:szCs w:val="24"/>
        </w:rPr>
        <w:t xml:space="preserve"> ao responsável, ou a quem lhe haja sucedido, na forma do art. 24 da Lei Estadual nº 2.423/1996-LO, que seja dada celeridade na regularização do Certificado de Regularidade Previdenciária - CRP em conjunto com Poderes do município, no que se refere aos débitos decorrentes de contribuições previdenciárias do município com o RPPS; </w:t>
      </w:r>
      <w:r w:rsidRPr="00E70EEA">
        <w:rPr>
          <w:rFonts w:ascii="Arial Narrow" w:eastAsia="Arial" w:hAnsi="Arial Narrow" w:cs="Arial"/>
          <w:b/>
          <w:sz w:val="24"/>
          <w:szCs w:val="24"/>
        </w:rPr>
        <w:t>10.4. Determinar</w:t>
      </w:r>
      <w:r w:rsidRPr="00E70EEA">
        <w:rPr>
          <w:rFonts w:ascii="Arial Narrow" w:eastAsia="Arial" w:hAnsi="Arial Narrow" w:cs="Arial"/>
          <w:sz w:val="24"/>
          <w:szCs w:val="24"/>
        </w:rPr>
        <w:t xml:space="preserve"> ao responsável pelo RPPS, ou a quem lhe haja sucedido, na forma do art. 24 da Lei Estadual nº 2.423/1996-LO, a formalização de acordo de parcelamento junto à prefeitura municipal, referente aos débitos decorrentes de contribuições previdenciárias do ente federativo no valor R$ 1.870.203,89 (um milhão, oitocentos e setenta mil, duzentos e três reais e oitenta e nove centavos), relativos ao exercício 2022; </w:t>
      </w:r>
      <w:r w:rsidRPr="00E70EEA">
        <w:rPr>
          <w:rFonts w:ascii="Arial Narrow" w:eastAsia="Arial" w:hAnsi="Arial Narrow" w:cs="Arial"/>
          <w:b/>
          <w:sz w:val="24"/>
          <w:szCs w:val="24"/>
        </w:rPr>
        <w:t>10.5. Dar ciência</w:t>
      </w:r>
      <w:r w:rsidRPr="00E70EEA">
        <w:rPr>
          <w:rFonts w:ascii="Arial Narrow" w:eastAsia="Arial" w:hAnsi="Arial Narrow" w:cs="Arial"/>
          <w:sz w:val="24"/>
          <w:szCs w:val="24"/>
        </w:rPr>
        <w:t xml:space="preserve"> dos termos do </w:t>
      </w:r>
      <w:r w:rsidRPr="00E70EEA">
        <w:rPr>
          <w:rFonts w:ascii="Arial Narrow" w:eastAsia="Arial" w:hAnsi="Arial Narrow" w:cs="Arial"/>
          <w:i/>
          <w:sz w:val="24"/>
          <w:szCs w:val="24"/>
        </w:rPr>
        <w:t>decisum</w:t>
      </w:r>
      <w:r w:rsidRPr="00E70EEA">
        <w:rPr>
          <w:rFonts w:ascii="Arial Narrow" w:eastAsia="Arial" w:hAnsi="Arial Narrow" w:cs="Arial"/>
          <w:sz w:val="24"/>
          <w:szCs w:val="24"/>
        </w:rPr>
        <w:t xml:space="preserve"> à Sra. Suzana Farias de Araújo, responsável pelas contas do RPPS do município de Benjamin Constant, no exercício de 2022; </w:t>
      </w:r>
      <w:r w:rsidRPr="00E70EEA">
        <w:rPr>
          <w:rFonts w:ascii="Arial Narrow" w:eastAsia="Arial" w:hAnsi="Arial Narrow" w:cs="Arial"/>
          <w:b/>
          <w:sz w:val="24"/>
          <w:szCs w:val="24"/>
        </w:rPr>
        <w:t>10.6. Dar ciência</w:t>
      </w:r>
      <w:r w:rsidRPr="00E70EEA">
        <w:rPr>
          <w:rFonts w:ascii="Arial Narrow" w:eastAsia="Arial" w:hAnsi="Arial Narrow" w:cs="Arial"/>
          <w:sz w:val="24"/>
          <w:szCs w:val="24"/>
        </w:rPr>
        <w:t xml:space="preserve"> dos termos do </w:t>
      </w:r>
      <w:r w:rsidRPr="00E70EEA">
        <w:rPr>
          <w:rFonts w:ascii="Arial Narrow" w:eastAsia="Arial" w:hAnsi="Arial Narrow" w:cs="Arial"/>
          <w:i/>
          <w:sz w:val="24"/>
          <w:szCs w:val="24"/>
        </w:rPr>
        <w:t>decisum</w:t>
      </w:r>
      <w:r w:rsidRPr="00E70EEA">
        <w:rPr>
          <w:rFonts w:ascii="Arial Narrow" w:eastAsia="Arial" w:hAnsi="Arial Narrow" w:cs="Arial"/>
          <w:sz w:val="24"/>
          <w:szCs w:val="24"/>
        </w:rPr>
        <w:t xml:space="preserve"> ao Sr. David Nunes Bemerguy, Prefeito Municipal de Benjamin Constant, encaminhando-lhe também a Notificação n° 69/2023-DICERP-Cl/SECEX, para que tome conhecimento acerca da necessidade de regularização dos valores em aberto relativamente às contribuições patronais devidas pelo município ao RPPS e não recolhidas no exercício de 2022. </w:t>
      </w:r>
      <w:r w:rsidRPr="00E70EEA">
        <w:rPr>
          <w:rFonts w:ascii="Arial Narrow" w:eastAsia="Arial" w:hAnsi="Arial Narrow" w:cs="Arial"/>
          <w:b/>
          <w:sz w:val="24"/>
          <w:szCs w:val="24"/>
        </w:rPr>
        <w:t>10.7. Arquivar</w:t>
      </w:r>
      <w:r w:rsidRPr="00E70EEA">
        <w:rPr>
          <w:rFonts w:ascii="Arial Narrow" w:eastAsia="Arial" w:hAnsi="Arial Narrow" w:cs="Arial"/>
          <w:sz w:val="24"/>
          <w:szCs w:val="24"/>
        </w:rPr>
        <w:t xml:space="preserve"> os presentes autos, após as devidas formalidades legais. </w:t>
      </w:r>
      <w:r w:rsidRPr="00E70EEA">
        <w:rPr>
          <w:rFonts w:ascii="Arial Narrow" w:eastAsia="Arial" w:hAnsi="Arial Narrow" w:cs="Arial"/>
          <w:b/>
          <w:sz w:val="24"/>
          <w:szCs w:val="24"/>
        </w:rPr>
        <w:t>Especificação do quórum:</w:t>
      </w:r>
      <w:r w:rsidRPr="00E70EEA">
        <w:rPr>
          <w:rFonts w:ascii="Arial Narrow" w:eastAsia="Arial" w:hAnsi="Arial Narrow" w:cs="Arial"/>
          <w:sz w:val="24"/>
          <w:szCs w:val="24"/>
        </w:rPr>
        <w:t xml:space="preserve"> Conselheiros:</w:t>
      </w:r>
      <w:r w:rsidR="00432F31" w:rsidRPr="00E70EEA">
        <w:rPr>
          <w:rFonts w:ascii="Arial Narrow" w:eastAsia="Arial" w:hAnsi="Arial Narrow" w:cs="Arial"/>
          <w:sz w:val="24"/>
          <w:szCs w:val="24"/>
        </w:rPr>
        <w:t xml:space="preserve"> </w:t>
      </w:r>
      <w:r w:rsidRPr="00E70EEA">
        <w:rPr>
          <w:rFonts w:ascii="Arial Narrow" w:eastAsia="Arial" w:hAnsi="Arial Narrow" w:cs="Arial"/>
          <w:sz w:val="24"/>
          <w:szCs w:val="24"/>
        </w:rPr>
        <w:t>Yara Amazônia Lins Rodrigues dos Santos (Presidente), Júlio Assis Corrêa Pinheiro, Érico Xavier Desterro e Silva, Josué Cláudio de Souza Neto e Mário José de Moraes Costa Filho (Convocado).</w:t>
      </w:r>
      <w:r w:rsidR="004F40E3" w:rsidRPr="00E70EEA">
        <w:rPr>
          <w:rFonts w:ascii="Arial Narrow" w:eastAsia="Arial" w:hAnsi="Arial Narrow" w:cs="Arial"/>
          <w:sz w:val="24"/>
          <w:szCs w:val="24"/>
        </w:rPr>
        <w:t xml:space="preserve"> </w:t>
      </w:r>
    </w:p>
    <w:p w14:paraId="14272171" w14:textId="77777777" w:rsidR="00B32357" w:rsidRPr="00E70EEA" w:rsidRDefault="009F275D" w:rsidP="00B32357">
      <w:pPr>
        <w:spacing w:line="240" w:lineRule="auto"/>
        <w:ind w:left="-284" w:right="-285"/>
        <w:jc w:val="both"/>
        <w:rPr>
          <w:rFonts w:ascii="Arial Narrow" w:eastAsia="Arial" w:hAnsi="Arial Narrow" w:cs="Arial"/>
          <w:sz w:val="24"/>
          <w:szCs w:val="24"/>
        </w:rPr>
      </w:pPr>
      <w:r w:rsidRPr="00E70EEA">
        <w:rPr>
          <w:rFonts w:ascii="Arial Narrow" w:eastAsia="Arial" w:hAnsi="Arial Narrow" w:cs="Arial"/>
          <w:b/>
          <w:color w:val="000000"/>
          <w:sz w:val="24"/>
          <w:szCs w:val="24"/>
        </w:rPr>
        <w:t>PROCESSO Nº 11.576/2023</w:t>
      </w:r>
      <w:r w:rsidRPr="00E70EEA">
        <w:rPr>
          <w:rFonts w:ascii="Arial Narrow" w:eastAsia="Arial" w:hAnsi="Arial Narrow" w:cs="Arial"/>
          <w:color w:val="000000"/>
          <w:sz w:val="24"/>
          <w:szCs w:val="24"/>
        </w:rPr>
        <w:t xml:space="preserve"> </w:t>
      </w:r>
      <w:r w:rsidR="00F52402" w:rsidRPr="00E70EEA">
        <w:rPr>
          <w:rFonts w:ascii="Arial Narrow" w:eastAsia="Arial" w:hAnsi="Arial Narrow" w:cs="Arial"/>
          <w:color w:val="000000"/>
          <w:sz w:val="24"/>
          <w:szCs w:val="24"/>
        </w:rPr>
        <w:t xml:space="preserve">- </w:t>
      </w:r>
      <w:r w:rsidRPr="00E70EEA">
        <w:rPr>
          <w:rFonts w:ascii="Arial Narrow" w:eastAsia="Arial" w:hAnsi="Arial Narrow" w:cs="Arial"/>
          <w:color w:val="000000"/>
          <w:sz w:val="24"/>
          <w:szCs w:val="24"/>
        </w:rPr>
        <w:t xml:space="preserve">Prestação de Contas Anual do Tribunal de Justiça do Estado do Amazonas – TJAM, de responsabilidade dos Srs. </w:t>
      </w:r>
      <w:r w:rsidRPr="00E70EEA">
        <w:rPr>
          <w:rFonts w:ascii="Arial Narrow" w:eastAsia="Arial" w:hAnsi="Arial Narrow" w:cs="Arial"/>
          <w:sz w:val="24"/>
          <w:szCs w:val="24"/>
        </w:rPr>
        <w:t xml:space="preserve">Domingos Jorge Chalub Pereira e </w:t>
      </w:r>
      <w:r w:rsidRPr="00E70EEA">
        <w:rPr>
          <w:rFonts w:ascii="Arial Narrow" w:eastAsia="Arial" w:hAnsi="Arial Narrow" w:cs="Arial"/>
          <w:color w:val="000000"/>
          <w:sz w:val="24"/>
          <w:szCs w:val="24"/>
        </w:rPr>
        <w:t>Flavio Humberto Pascarelli Lopes, referente ao exercício de 2022.</w:t>
      </w:r>
      <w:r w:rsidRPr="00E70EEA">
        <w:rPr>
          <w:rFonts w:ascii="Arial Narrow" w:eastAsia="Arial" w:hAnsi="Arial Narrow" w:cs="Arial"/>
          <w:b/>
          <w:color w:val="000000"/>
          <w:sz w:val="24"/>
          <w:szCs w:val="24"/>
        </w:rPr>
        <w:t xml:space="preserve"> ACÓRDÃO Nº 478/2024: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pelos arts. 5º, II e 11, inciso III, alínea “a”, item 3, da Resolução nº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do voto do Excelentíssimo Senhor Conselheiro-Relator,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pronunciamento do Ministério Público junto a este Tribunal, no sentido de: 10.1. Julgar regular a Prestação de Contas Anual do Tribunal de Justiça do Estado do Amazonas, exercício de 2022, sob a responsabilidade do Sr. Domingos Jorge Chalub Pereira (01.01.2022 a 03.07.2022), nos termos do art. 71, II, da CF/88, art. 40, II, da CE/89, 19, II e 22, I, da Lei Orgânica TCE/AM c/c art. 11, III, “a”, “3” e art. 188, II e §1°, I, da Resolução TCE/AM n° 04/02 (Regimento Interno TCE/AM); 10.2. Julgar regular a Prestação de Contas Anual do Tribunal de Justiça do Estado do Amazonas, exercício de 2022, sob a responsabilidade do Sr. Flavio Humberto Pascarelli Lopes (04.07.2022 a 31.12.2022), nos termos do art. 71, II, da CF/88, art. 40, II, da CE/89, 19, II e 22, I, da Lei Orgânica TCE/AM c/c art. 11, III, “a”, “3” e art. 188, II e §1°, I, da Resolução TCE/AM n° 04/02 (Regimento Interno TCE/AM); 10.3. Dar quitação aos Srs. Domingos Jorge Chalub Pereira e Flávio Humberto Pascarelli Lopes, nos termos do art. 24, da Lei Estadual nº </w:t>
      </w:r>
      <w:r w:rsidRPr="00E70EEA">
        <w:rPr>
          <w:rFonts w:ascii="Arial Narrow" w:eastAsia="Arial" w:hAnsi="Arial Narrow" w:cs="Arial"/>
          <w:sz w:val="24"/>
          <w:szCs w:val="24"/>
        </w:rPr>
        <w:t xml:space="preserve">2423/96 c/c art. 189, II, da Resolução nº 04/2002-TCE/AM; 10.4. Arquivar o processo, após o cumprimento das formalidades legais. </w:t>
      </w:r>
      <w:r w:rsidRPr="00E70EEA">
        <w:rPr>
          <w:rFonts w:ascii="Arial Narrow" w:eastAsia="Arial" w:hAnsi="Arial Narrow" w:cs="Arial"/>
          <w:b/>
          <w:sz w:val="24"/>
          <w:szCs w:val="24"/>
        </w:rPr>
        <w:t>Especificação do quórum:</w:t>
      </w:r>
      <w:r w:rsidRPr="00E70EEA">
        <w:rPr>
          <w:rFonts w:ascii="Arial Narrow" w:eastAsia="Arial" w:hAnsi="Arial Narrow" w:cs="Arial"/>
          <w:sz w:val="24"/>
          <w:szCs w:val="24"/>
        </w:rPr>
        <w:t xml:space="preserve"> Conselheiros: Yara </w:t>
      </w:r>
      <w:r w:rsidRPr="00E70EEA">
        <w:rPr>
          <w:rFonts w:ascii="Arial Narrow" w:eastAsia="Arial" w:hAnsi="Arial Narrow" w:cs="Arial"/>
          <w:sz w:val="24"/>
          <w:szCs w:val="24"/>
        </w:rPr>
        <w:lastRenderedPageBreak/>
        <w:t>Amazônia Lins Rodrigues dos Santos (Presidente), Júlio Assis Corrêa Pinheiro, Érico Xavier Desterro e Silva, Josué Cláudio de Souza Neto e Mário José de Moraes Costa Filho (Convocado).</w:t>
      </w:r>
      <w:r w:rsidR="004F40E3" w:rsidRPr="00E70EEA">
        <w:rPr>
          <w:rFonts w:ascii="Arial Narrow" w:eastAsia="Arial" w:hAnsi="Arial Narrow" w:cs="Arial"/>
          <w:sz w:val="24"/>
          <w:szCs w:val="24"/>
        </w:rPr>
        <w:t xml:space="preserve"> </w:t>
      </w:r>
    </w:p>
    <w:p w14:paraId="57A9ECC6" w14:textId="77777777" w:rsidR="00B32357" w:rsidRPr="00E70EEA" w:rsidRDefault="009F275D" w:rsidP="00B32357">
      <w:pPr>
        <w:spacing w:line="240" w:lineRule="auto"/>
        <w:ind w:left="-284" w:right="-285"/>
        <w:jc w:val="both"/>
        <w:rPr>
          <w:rFonts w:ascii="Arial Narrow" w:eastAsia="Arial" w:hAnsi="Arial Narrow" w:cs="Arial"/>
          <w:b/>
          <w:color w:val="000000"/>
          <w:sz w:val="24"/>
          <w:szCs w:val="24"/>
        </w:rPr>
      </w:pPr>
      <w:r w:rsidRPr="00E70EEA">
        <w:rPr>
          <w:rFonts w:ascii="Arial Narrow" w:eastAsia="Arial" w:hAnsi="Arial Narrow" w:cs="Arial"/>
          <w:b/>
          <w:color w:val="000000"/>
          <w:sz w:val="24"/>
          <w:szCs w:val="24"/>
        </w:rPr>
        <w:t>CONSELHEIRO-RELATOR: ÉRICO XAVIER DESTERRO E SILVA.</w:t>
      </w:r>
      <w:r w:rsidR="004F40E3" w:rsidRPr="00E70EEA">
        <w:rPr>
          <w:rFonts w:ascii="Arial Narrow" w:eastAsia="Arial" w:hAnsi="Arial Narrow" w:cs="Arial"/>
          <w:b/>
          <w:color w:val="000000"/>
          <w:sz w:val="24"/>
          <w:szCs w:val="24"/>
        </w:rPr>
        <w:t xml:space="preserve"> </w:t>
      </w:r>
    </w:p>
    <w:p w14:paraId="2FC79290" w14:textId="164E5F47" w:rsidR="00B32357" w:rsidRPr="00E70EEA" w:rsidRDefault="009F275D" w:rsidP="00B32357">
      <w:pPr>
        <w:spacing w:line="240" w:lineRule="auto"/>
        <w:ind w:left="-284" w:right="-285"/>
        <w:jc w:val="both"/>
        <w:rPr>
          <w:rFonts w:ascii="Arial Narrow" w:eastAsia="Arial" w:hAnsi="Arial Narrow" w:cs="Arial"/>
          <w:sz w:val="24"/>
          <w:szCs w:val="24"/>
        </w:rPr>
      </w:pPr>
      <w:r w:rsidRPr="00E70EEA">
        <w:rPr>
          <w:rFonts w:ascii="Arial Narrow" w:eastAsia="Arial" w:hAnsi="Arial Narrow" w:cs="Arial"/>
          <w:sz w:val="24"/>
          <w:szCs w:val="24"/>
          <w:u w:val="single"/>
        </w:rPr>
        <w:t>Nesta fase de julgamento, assumiu a presidência dos trabalhos o Excelentíssimo Senhor Conselheiro Josué Cláudio de Souza Neto, em face do impedimento da Excelentíssima Senhora Conselheira Yara Amazônia Lins Rodrigues dos Santos.</w:t>
      </w:r>
      <w:r w:rsidR="004F40E3" w:rsidRPr="00E70EEA">
        <w:rPr>
          <w:rFonts w:ascii="Arial Narrow" w:eastAsia="Arial" w:hAnsi="Arial Narrow" w:cs="Arial"/>
          <w:sz w:val="24"/>
          <w:szCs w:val="24"/>
        </w:rPr>
        <w:t xml:space="preserve"> </w:t>
      </w:r>
    </w:p>
    <w:p w14:paraId="28C1090C"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11.474/2018 (APENSOS: 15.873/2021 e 15.898/2021)</w:t>
      </w:r>
      <w:r w:rsidRPr="00E70EEA">
        <w:rPr>
          <w:rFonts w:ascii="Arial Narrow" w:eastAsia="Arial" w:hAnsi="Arial Narrow" w:cs="Arial"/>
          <w:color w:val="000000"/>
          <w:sz w:val="24"/>
          <w:szCs w:val="24"/>
        </w:rPr>
        <w:t xml:space="preserve"> </w:t>
      </w:r>
      <w:r w:rsidR="00F52402" w:rsidRPr="00E70EEA">
        <w:rPr>
          <w:rFonts w:ascii="Arial Narrow" w:eastAsia="Arial" w:hAnsi="Arial Narrow" w:cs="Arial"/>
          <w:color w:val="000000"/>
          <w:sz w:val="24"/>
          <w:szCs w:val="24"/>
        </w:rPr>
        <w:t xml:space="preserve">- </w:t>
      </w:r>
      <w:r w:rsidRPr="00E70EEA">
        <w:rPr>
          <w:rFonts w:ascii="Arial Narrow" w:eastAsia="Arial" w:hAnsi="Arial Narrow" w:cs="Arial"/>
          <w:color w:val="000000"/>
          <w:sz w:val="24"/>
          <w:szCs w:val="24"/>
        </w:rPr>
        <w:t xml:space="preserve">Prestação de Contas Anual do Sr. Wilton Pereira dos Santos, Prefeito Municipal de Novo Airão, referente ao Exercício de 2017. </w:t>
      </w:r>
      <w:r w:rsidRPr="00E70EEA">
        <w:rPr>
          <w:rFonts w:ascii="Arial Narrow" w:eastAsia="Arial" w:hAnsi="Arial Narrow" w:cs="Arial"/>
          <w:b/>
          <w:color w:val="000000"/>
          <w:sz w:val="24"/>
          <w:szCs w:val="24"/>
        </w:rPr>
        <w:t>PARECER PRÉVIO Nº 16/2024:</w:t>
      </w:r>
      <w:r w:rsidRPr="00E70EEA">
        <w:rPr>
          <w:rFonts w:ascii="Arial Narrow" w:eastAsia="Arial" w:hAnsi="Arial Narrow" w:cs="Arial"/>
          <w:sz w:val="24"/>
          <w:szCs w:val="24"/>
        </w:rPr>
        <w:t xml:space="preserve"> </w:t>
      </w:r>
      <w:r w:rsidRPr="00E70EEA">
        <w:rPr>
          <w:rFonts w:ascii="Arial Narrow" w:eastAsia="Arial" w:hAnsi="Arial Narrow" w:cs="Arial"/>
          <w:b/>
          <w:sz w:val="24"/>
          <w:szCs w:val="24"/>
        </w:rPr>
        <w:t>O TRIBUNAL DE CONTAS DO ESTADO DO AMAZONAS</w:t>
      </w:r>
      <w:r w:rsidRPr="00E70EEA">
        <w:rPr>
          <w:rFonts w:ascii="Arial Narrow" w:eastAsia="Arial"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 pelos arts. 5º, II e 11, III, “a” item 1, da Resolução nº 04/2002-TCE/AM, tendo discutido a matéria nestes autos, e acolhido, </w:t>
      </w:r>
      <w:r w:rsidRPr="00E70EEA">
        <w:rPr>
          <w:rFonts w:ascii="Arial Narrow" w:eastAsia="Arial" w:hAnsi="Arial Narrow" w:cs="Arial"/>
          <w:b/>
          <w:sz w:val="24"/>
          <w:szCs w:val="24"/>
        </w:rPr>
        <w:t>à unanimidade</w:t>
      </w:r>
      <w:r w:rsidRPr="00E70EEA">
        <w:rPr>
          <w:rFonts w:ascii="Arial Narrow" w:eastAsia="Arial" w:hAnsi="Arial Narrow" w:cs="Arial"/>
          <w:sz w:val="24"/>
          <w:szCs w:val="24"/>
        </w:rPr>
        <w:t xml:space="preserve">, o voto do Excelentíssimo Senhor Conselheiro-Relator, </w:t>
      </w:r>
      <w:r w:rsidRPr="00E70EEA">
        <w:rPr>
          <w:rFonts w:ascii="Arial Narrow" w:eastAsia="Arial" w:hAnsi="Arial Narrow" w:cs="Arial"/>
          <w:b/>
          <w:sz w:val="24"/>
          <w:szCs w:val="24"/>
        </w:rPr>
        <w:t>em consonância</w:t>
      </w:r>
      <w:r w:rsidRPr="00E70EEA">
        <w:rPr>
          <w:rFonts w:ascii="Arial Narrow" w:eastAsia="Arial" w:hAnsi="Arial Narrow" w:cs="Arial"/>
          <w:sz w:val="24"/>
          <w:szCs w:val="24"/>
        </w:rPr>
        <w:t xml:space="preserve"> com o pronunciamento do Ministério Público junto a este Tribunal: </w:t>
      </w:r>
      <w:r w:rsidRPr="00E70EEA">
        <w:rPr>
          <w:rFonts w:ascii="Arial Narrow" w:eastAsia="Arial" w:hAnsi="Arial Narrow" w:cs="Arial"/>
          <w:b/>
          <w:sz w:val="24"/>
          <w:szCs w:val="24"/>
        </w:rPr>
        <w:t>10.1. Emite Parecer Prévio recomendando à Câmara Municipal a desaprovação</w:t>
      </w:r>
      <w:r w:rsidRPr="00E70EEA">
        <w:rPr>
          <w:rFonts w:ascii="Arial Narrow" w:eastAsia="Arial" w:hAnsi="Arial Narrow" w:cs="Arial"/>
          <w:sz w:val="24"/>
          <w:szCs w:val="24"/>
        </w:rPr>
        <w:t xml:space="preserve"> das Contas do Município de Novo Airão, relativas ao exercício de 2017, de responsabilidade do Sr. Wilton Pereira dos Santos, prefeito e ordenador de despesas no período de 01/01/2017 a 14/07/2017, e do Sr. Antônio Tiburtino da Silva, prefeito e ordenador de despesas, no período de 15/07/2017 a 31/12/2017. As contas apresentam irregularidades insanáveis que configuram atos dolosos de improbidade administrativa. Essa conclusão baseia-se nas análises e evidências apresentadas neste relatório-voto, em consonância com o art. 71, I, da Constituição Federal, e com o art. 40, inciso I, bem como o art. 127, cabeça e §§ 2º e 4º, da Constituição do Estado do Amazonas. </w:t>
      </w:r>
      <w:r w:rsidRPr="00E70EEA">
        <w:rPr>
          <w:rFonts w:ascii="Arial Narrow" w:eastAsia="Arial" w:hAnsi="Arial Narrow" w:cs="Arial"/>
          <w:b/>
          <w:color w:val="000000"/>
          <w:sz w:val="24"/>
          <w:szCs w:val="24"/>
        </w:rPr>
        <w:t>ACÓRDÃO Nº 16/2024: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pelos arts. 5º, II e 11, III, “a” item 1, da Resolução nº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do voto do Excelentíssimo Senhor Conselheiro-Relator, que passa a ser parte integrante do Parecer Prévio,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o pronunciamento do Ministério Público junto a este Tribunal, no sentido de: </w:t>
      </w:r>
      <w:r w:rsidRPr="00E70EEA">
        <w:rPr>
          <w:rFonts w:ascii="Arial Narrow" w:eastAsia="Arial" w:hAnsi="Arial Narrow" w:cs="Arial"/>
          <w:b/>
          <w:color w:val="000000"/>
          <w:sz w:val="24"/>
          <w:szCs w:val="24"/>
        </w:rPr>
        <w:t>10.1. Oficiar</w:t>
      </w:r>
      <w:r w:rsidRPr="00E70EEA">
        <w:rPr>
          <w:rFonts w:ascii="Arial Narrow" w:eastAsia="Arial" w:hAnsi="Arial Narrow" w:cs="Arial"/>
          <w:color w:val="000000"/>
          <w:sz w:val="24"/>
          <w:szCs w:val="24"/>
        </w:rPr>
        <w:t xml:space="preserve"> à Câmara Municipal de Novo Airão, após a publicação, com o Parecer Prévio, acompanhado do voto e de cópia integral deste processo, para que ela, exercendo a competência que lhe é fixada pelo art. 127 e parágrafos, da Constituição do Estado do Amazonas, realize o julgamento das referidas contas, observando, sobretudo, o art. 127, §5º, 6º e 7º, da Constituição do Estado; </w:t>
      </w:r>
      <w:r w:rsidRPr="00E70EEA">
        <w:rPr>
          <w:rFonts w:ascii="Arial Narrow" w:eastAsia="Arial" w:hAnsi="Arial Narrow" w:cs="Arial"/>
          <w:b/>
          <w:color w:val="000000"/>
          <w:sz w:val="24"/>
          <w:szCs w:val="24"/>
        </w:rPr>
        <w:t>10.2. Oficiar</w:t>
      </w:r>
      <w:r w:rsidRPr="00E70EEA">
        <w:rPr>
          <w:rFonts w:ascii="Arial Narrow" w:eastAsia="Arial" w:hAnsi="Arial Narrow" w:cs="Arial"/>
          <w:color w:val="000000"/>
          <w:sz w:val="24"/>
          <w:szCs w:val="24"/>
        </w:rPr>
        <w:t xml:space="preserve"> o Ministério Público do Amazonas com cópia integral deste processo, considerando o disposto no art. 22 da Lei 8429, de 02 de junho de 1992, e também o seu art. 21, II, já que caracterizadas diversas condutas comissivas e omissivas da responsável pelas contas, que configuram, inclusive, atos dolosos de improbidade administrativa, bem como crimes contra a administração pública; </w:t>
      </w:r>
      <w:r w:rsidRPr="00E70EEA">
        <w:rPr>
          <w:rFonts w:ascii="Arial Narrow" w:eastAsia="Arial" w:hAnsi="Arial Narrow" w:cs="Arial"/>
          <w:b/>
          <w:color w:val="000000"/>
          <w:sz w:val="24"/>
          <w:szCs w:val="24"/>
        </w:rPr>
        <w:t>10.3. Notificar</w:t>
      </w:r>
      <w:r w:rsidRPr="00E70EEA">
        <w:rPr>
          <w:rFonts w:ascii="Arial Narrow" w:eastAsia="Arial" w:hAnsi="Arial Narrow" w:cs="Arial"/>
          <w:color w:val="000000"/>
          <w:sz w:val="24"/>
          <w:szCs w:val="24"/>
        </w:rPr>
        <w:t xml:space="preserve"> o Sr. Wilton Pereira dos Santos e Sr. Antônio Tiburtino da Silva com cópia do Relatório/Voto, e o Acórdão para ciência do</w:t>
      </w:r>
      <w:r w:rsidRPr="00E70EEA">
        <w:rPr>
          <w:rFonts w:ascii="Arial Narrow" w:eastAsia="Arial" w:hAnsi="Arial Narrow" w:cs="Arial"/>
          <w:sz w:val="24"/>
          <w:szCs w:val="24"/>
        </w:rPr>
        <w:t xml:space="preserve"> decisório e, para querendo, apresentar o devido recurso. </w:t>
      </w:r>
      <w:r w:rsidRPr="00E70EEA">
        <w:rPr>
          <w:rFonts w:ascii="Arial Narrow" w:eastAsia="Arial" w:hAnsi="Arial Narrow" w:cs="Arial"/>
          <w:b/>
          <w:sz w:val="24"/>
          <w:szCs w:val="24"/>
        </w:rPr>
        <w:t>Especificação do quórum:</w:t>
      </w:r>
      <w:r w:rsidRPr="00E70EEA">
        <w:rPr>
          <w:rFonts w:ascii="Arial Narrow" w:eastAsia="Arial" w:hAnsi="Arial Narrow" w:cs="Arial"/>
          <w:sz w:val="24"/>
          <w:szCs w:val="24"/>
        </w:rPr>
        <w:t xml:space="preserve"> Conselheiros: Josué Cláudio de Souza Neto (Presidente, em sessão), Júlio Assis Corrêa Pinheiro, Érico Xavier Desterro e Silva e Mário José de Moraes Costa Filho (Convocado). </w:t>
      </w:r>
      <w:r w:rsidRPr="00E70EEA">
        <w:rPr>
          <w:rFonts w:ascii="Arial Narrow" w:eastAsia="Arial" w:hAnsi="Arial Narrow" w:cs="Arial"/>
          <w:b/>
          <w:color w:val="000000"/>
          <w:sz w:val="24"/>
          <w:szCs w:val="24"/>
        </w:rPr>
        <w:t xml:space="preserve">Declaração de impedimento: </w:t>
      </w:r>
      <w:r w:rsidRPr="00E70EEA">
        <w:rPr>
          <w:rFonts w:ascii="Arial Narrow" w:eastAsia="Arial" w:hAnsi="Arial Narrow" w:cs="Arial"/>
          <w:color w:val="000000"/>
          <w:sz w:val="24"/>
          <w:szCs w:val="24"/>
        </w:rPr>
        <w:t>Conselheira Yara Amazônia Lins Rodrigues dos Santos (art. 65 do Regimento Interno).</w:t>
      </w:r>
      <w:r w:rsidR="004F40E3" w:rsidRPr="00E70EEA">
        <w:rPr>
          <w:rFonts w:ascii="Arial Narrow" w:eastAsia="Arial" w:hAnsi="Arial Narrow" w:cs="Arial"/>
          <w:color w:val="000000"/>
          <w:sz w:val="24"/>
          <w:szCs w:val="24"/>
        </w:rPr>
        <w:t xml:space="preserve"> </w:t>
      </w:r>
    </w:p>
    <w:p w14:paraId="5121102C"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12.230/2020</w:t>
      </w:r>
      <w:r w:rsidRPr="00E70EEA">
        <w:rPr>
          <w:rFonts w:ascii="Arial Narrow" w:eastAsia="Arial" w:hAnsi="Arial Narrow" w:cs="Arial"/>
          <w:color w:val="000000"/>
          <w:sz w:val="24"/>
          <w:szCs w:val="24"/>
        </w:rPr>
        <w:t xml:space="preserve"> </w:t>
      </w:r>
      <w:r w:rsidR="00F52402" w:rsidRPr="00E70EEA">
        <w:rPr>
          <w:rFonts w:ascii="Arial Narrow" w:eastAsia="Arial" w:hAnsi="Arial Narrow" w:cs="Arial"/>
          <w:color w:val="000000"/>
          <w:sz w:val="24"/>
          <w:szCs w:val="24"/>
        </w:rPr>
        <w:t xml:space="preserve">- </w:t>
      </w:r>
      <w:r w:rsidRPr="00E70EEA">
        <w:rPr>
          <w:rFonts w:ascii="Arial Narrow" w:eastAsia="Arial" w:hAnsi="Arial Narrow" w:cs="Arial"/>
          <w:color w:val="000000"/>
          <w:sz w:val="24"/>
          <w:szCs w:val="24"/>
        </w:rPr>
        <w:t>Prestação de Contas Anual do Fundo Municipal de Saúde de Iranduba</w:t>
      </w:r>
      <w:r w:rsidRPr="00E70EEA">
        <w:rPr>
          <w:rFonts w:ascii="Arial Narrow" w:eastAsia="Arial" w:hAnsi="Arial Narrow" w:cs="Arial"/>
          <w:sz w:val="24"/>
          <w:szCs w:val="24"/>
        </w:rPr>
        <w:t>, referente ao exercício de 2019</w:t>
      </w:r>
      <w:r w:rsidRPr="00E70EEA">
        <w:rPr>
          <w:rFonts w:ascii="Arial Narrow" w:eastAsia="Arial" w:hAnsi="Arial Narrow" w:cs="Arial"/>
          <w:color w:val="000000"/>
          <w:sz w:val="24"/>
          <w:szCs w:val="24"/>
        </w:rPr>
        <w:t xml:space="preserve">, </w:t>
      </w:r>
      <w:r w:rsidRPr="00E70EEA">
        <w:rPr>
          <w:rFonts w:ascii="Arial Narrow" w:eastAsia="Arial" w:hAnsi="Arial Narrow" w:cs="Arial"/>
          <w:sz w:val="24"/>
          <w:szCs w:val="24"/>
        </w:rPr>
        <w:t>de responsabilidade dos Srs. Alicelmo Oliveira dos Santos, no período entre 01/01/2019 a 14/02/2019, Luiz Carlos Rodrigues de Moura, no período entre 15/02/2019 a 16/10/2019 e Leandro Bezerra de Souza, no período de 17/10/2019 a 31/12/2019</w:t>
      </w:r>
      <w:r w:rsidRPr="00E70EEA">
        <w:rPr>
          <w:rFonts w:ascii="Arial Narrow" w:eastAsia="Arial" w:hAnsi="Arial Narrow" w:cs="Arial"/>
          <w:color w:val="000000"/>
          <w:sz w:val="24"/>
          <w:szCs w:val="24"/>
        </w:rPr>
        <w:t xml:space="preserve">. </w:t>
      </w:r>
      <w:r w:rsidRPr="00E70EEA">
        <w:rPr>
          <w:rFonts w:ascii="Arial Narrow" w:eastAsia="Arial" w:hAnsi="Arial Narrow" w:cs="Arial"/>
          <w:b/>
          <w:color w:val="000000"/>
          <w:sz w:val="24"/>
          <w:szCs w:val="24"/>
        </w:rPr>
        <w:t xml:space="preserve">Advogado(s): </w:t>
      </w:r>
      <w:r w:rsidRPr="00E70EEA">
        <w:rPr>
          <w:rFonts w:ascii="Arial Narrow" w:eastAsia="Arial" w:hAnsi="Arial Narrow" w:cs="Arial"/>
          <w:sz w:val="24"/>
          <w:szCs w:val="24"/>
        </w:rPr>
        <w:t>Isaac Luiz Miranda Almas - OAB/AM 12199, Hamilton Vasconcelos Gadelha - OAB/AM 8368 e Piter Vilhena Gonzaga - OAB/AM 15494</w:t>
      </w:r>
      <w:r w:rsidRPr="00E70EEA">
        <w:rPr>
          <w:rFonts w:ascii="Arial Narrow" w:eastAsia="Arial" w:hAnsi="Arial Narrow" w:cs="Arial"/>
          <w:color w:val="000000"/>
          <w:sz w:val="24"/>
          <w:szCs w:val="24"/>
        </w:rPr>
        <w:t>.</w:t>
      </w:r>
      <w:r w:rsidRPr="00E70EEA">
        <w:rPr>
          <w:rFonts w:ascii="Arial Narrow" w:eastAsia="Arial" w:hAnsi="Arial Narrow" w:cs="Arial"/>
          <w:b/>
          <w:color w:val="000000"/>
          <w:sz w:val="24"/>
          <w:szCs w:val="24"/>
        </w:rPr>
        <w:t xml:space="preserve"> ACÓRDÃO Nº 479/2024: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pelos arts. 5º, II e 11, inciso III, alínea “a”, </w:t>
      </w:r>
      <w:r w:rsidRPr="00E70EEA">
        <w:rPr>
          <w:rFonts w:ascii="Arial Narrow" w:eastAsia="Arial" w:hAnsi="Arial Narrow" w:cs="Arial"/>
          <w:color w:val="000000"/>
          <w:sz w:val="24"/>
          <w:szCs w:val="24"/>
        </w:rPr>
        <w:lastRenderedPageBreak/>
        <w:t xml:space="preserve">item 3, da Resolução n.04/2002-TCE/AM,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do voto do Excelentíssimo Senhor Conselheiro-Relator,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10.1. Julgar regular</w:t>
      </w:r>
      <w:r w:rsidRPr="00E70EEA">
        <w:rPr>
          <w:rFonts w:ascii="Arial Narrow" w:eastAsia="Arial" w:hAnsi="Arial Narrow" w:cs="Arial"/>
          <w:color w:val="000000"/>
          <w:sz w:val="24"/>
          <w:szCs w:val="24"/>
        </w:rPr>
        <w:t xml:space="preserve"> a Prestação de Contas do Fundo Municipal de Saúde de Iranduba, exercício de 2019, no período de 01/01 a 14/02/2019, de responsabilidade Sr. Alicelmo Oliveira dos Santos, nos termos do art. l.°, II c/c o art. 22, I, da Lei n. 2.423/96; </w:t>
      </w:r>
      <w:r w:rsidRPr="00E70EEA">
        <w:rPr>
          <w:rFonts w:ascii="Arial Narrow" w:eastAsia="Arial" w:hAnsi="Arial Narrow" w:cs="Arial"/>
          <w:b/>
          <w:color w:val="000000"/>
          <w:sz w:val="24"/>
          <w:szCs w:val="24"/>
        </w:rPr>
        <w:t>10.2. Julgar irregular</w:t>
      </w:r>
      <w:r w:rsidRPr="00E70EEA">
        <w:rPr>
          <w:rFonts w:ascii="Arial Narrow" w:eastAsia="Arial" w:hAnsi="Arial Narrow" w:cs="Arial"/>
          <w:color w:val="000000"/>
          <w:sz w:val="24"/>
          <w:szCs w:val="24"/>
        </w:rPr>
        <w:t xml:space="preserve"> a Prestação de Contas do Fundo Municipal de Saúde de Iranduba, exercício de 2019, no período de 15/02 a 16/10/2019, de responsabilidade do Sr.</w:t>
      </w:r>
      <w:r w:rsidR="00432F31" w:rsidRPr="00E70EEA">
        <w:rPr>
          <w:rFonts w:ascii="Arial Narrow" w:eastAsia="Arial" w:hAnsi="Arial Narrow" w:cs="Arial"/>
          <w:color w:val="000000"/>
          <w:sz w:val="24"/>
          <w:szCs w:val="24"/>
        </w:rPr>
        <w:t xml:space="preserve"> </w:t>
      </w:r>
      <w:r w:rsidRPr="00E70EEA">
        <w:rPr>
          <w:rFonts w:ascii="Arial Narrow" w:eastAsia="Arial" w:hAnsi="Arial Narrow" w:cs="Arial"/>
          <w:color w:val="000000"/>
          <w:sz w:val="24"/>
          <w:szCs w:val="24"/>
        </w:rPr>
        <w:t xml:space="preserve">Luis Carlos Rodrigues de Moura , nos termos do art. l.°, II c/c o art. 22, inciso III, alíneas "b" e "c" da Lei n. 2.423/96; </w:t>
      </w:r>
      <w:r w:rsidRPr="00E70EEA">
        <w:rPr>
          <w:rFonts w:ascii="Arial Narrow" w:eastAsia="Arial" w:hAnsi="Arial Narrow" w:cs="Arial"/>
          <w:b/>
          <w:color w:val="000000"/>
          <w:sz w:val="24"/>
          <w:szCs w:val="24"/>
        </w:rPr>
        <w:t>10.3. Julgar regular com ressalvas</w:t>
      </w:r>
      <w:r w:rsidRPr="00E70EEA">
        <w:rPr>
          <w:rFonts w:ascii="Arial Narrow" w:eastAsia="Arial" w:hAnsi="Arial Narrow" w:cs="Arial"/>
          <w:color w:val="000000"/>
          <w:sz w:val="24"/>
          <w:szCs w:val="24"/>
        </w:rPr>
        <w:t xml:space="preserve"> a Prestação de Contas do a Prestação de Contas do Fundo Municipal de Saúde de Iranduba, exercício de 2019, no período de 17/10 a 31/12/2019, de responsabilidade Sr. Leandro Bezerra de Souza , nos termos do art. l.°, II c/c o art. 22, II, da</w:t>
      </w:r>
      <w:r w:rsidRPr="00E70EEA">
        <w:rPr>
          <w:rFonts w:ascii="Arial Narrow" w:eastAsia="Arial" w:hAnsi="Arial Narrow" w:cs="Arial"/>
          <w:sz w:val="24"/>
          <w:szCs w:val="24"/>
        </w:rPr>
        <w:t xml:space="preserve"> Lei n. 2.423/96; </w:t>
      </w:r>
      <w:r w:rsidRPr="00E70EEA">
        <w:rPr>
          <w:rFonts w:ascii="Arial Narrow" w:eastAsia="Arial" w:hAnsi="Arial Narrow" w:cs="Arial"/>
          <w:b/>
          <w:sz w:val="24"/>
          <w:szCs w:val="24"/>
        </w:rPr>
        <w:t>10.4. Considerar em Alcance</w:t>
      </w:r>
      <w:r w:rsidRPr="00E70EEA">
        <w:rPr>
          <w:rFonts w:ascii="Arial Narrow" w:eastAsia="Arial" w:hAnsi="Arial Narrow" w:cs="Arial"/>
          <w:sz w:val="24"/>
          <w:szCs w:val="24"/>
        </w:rPr>
        <w:t xml:space="preserve"> ao Sr. Luis Carlos Rodrigues de Moura, no valor de R$ 95.805,40 (noventa e cinco mil, oitocentos e cinco reais e quarenta centavos), nos termos do art. 304, I da Resolução nº 04/2002 (RITCE/AM), em razão do exposto nos itens 21.1, 39, 40, 41 e 42 do Relatório/Voto e fixar prazo de 30 (trinta) dias para que o responsável recolha o valor do ALCANCE/GLOSA, na esfera Municipal para o órgão Fundo Municipal de Saúde de Iranduba; </w:t>
      </w:r>
      <w:r w:rsidRPr="00E70EEA">
        <w:rPr>
          <w:rFonts w:ascii="Arial Narrow" w:eastAsia="Arial" w:hAnsi="Arial Narrow" w:cs="Arial"/>
          <w:b/>
          <w:sz w:val="24"/>
          <w:szCs w:val="24"/>
        </w:rPr>
        <w:t>10.5. Considerar em Alcance</w:t>
      </w:r>
      <w:r w:rsidRPr="00E70EEA">
        <w:rPr>
          <w:rFonts w:ascii="Arial Narrow" w:eastAsia="Arial" w:hAnsi="Arial Narrow" w:cs="Arial"/>
          <w:sz w:val="24"/>
          <w:szCs w:val="24"/>
        </w:rPr>
        <w:t xml:space="preserve"> por Responsabilidade Solidária o Sr. Francisco Gomes da Silva no valor de R$ 95.805,40 (noventa e cinco mil, oitocentos e cinco reais e quarenta centavos), nos termos do art. 304, I da Resolução nº 04/2002 (RITCE/AM), em razão do exposto nos itens 21.1, 39, 40, 41 e 42 do Relatório/Voto e fixar prazo de 30 (trinta) dias para que o responsável recolha o valor do ALCANCE/GLOSA, na esfera Municipal para o órgão Fundo Municipal de Saúde de Iranduba; </w:t>
      </w:r>
      <w:r w:rsidRPr="00E70EEA">
        <w:rPr>
          <w:rFonts w:ascii="Arial Narrow" w:eastAsia="Arial" w:hAnsi="Arial Narrow" w:cs="Arial"/>
          <w:b/>
          <w:sz w:val="24"/>
          <w:szCs w:val="24"/>
        </w:rPr>
        <w:t>10.6. Aplicar Multa</w:t>
      </w:r>
      <w:r w:rsidRPr="00E70EEA">
        <w:rPr>
          <w:rFonts w:ascii="Arial Narrow" w:eastAsia="Arial" w:hAnsi="Arial Narrow" w:cs="Arial"/>
          <w:sz w:val="24"/>
          <w:szCs w:val="24"/>
        </w:rPr>
        <w:t xml:space="preserve"> ao Sr. Luis Carlos Rodrigues de Moura no valor de R$ 20.000,00 (vinte mil reais), com fundamento no art. 54, VI da Lei Orgânica nº 2423/1996 c/c art. 308, VI da Resolução TCE/AM nº 04/2002 (RITCE/AM), em face das impropriedades constantes nos itens 20.1, 20.2 e 21.1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w:t>
      </w:r>
      <w:r w:rsidRPr="00E70EEA">
        <w:rPr>
          <w:rFonts w:ascii="Arial Narrow" w:eastAsia="Arial" w:hAnsi="Arial Narrow" w:cs="Arial"/>
          <w:sz w:val="24"/>
          <w:szCs w:val="24"/>
          <w:u w:val="single"/>
        </w:rPr>
        <w:t>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E70EEA">
        <w:rPr>
          <w:rFonts w:ascii="Arial Narrow" w:eastAsia="Arial" w:hAnsi="Arial Narrow" w:cs="Arial"/>
          <w:sz w:val="24"/>
          <w:szCs w:val="24"/>
        </w:rPr>
        <w:t xml:space="preserve">; </w:t>
      </w:r>
      <w:r w:rsidRPr="00E70EEA">
        <w:rPr>
          <w:rFonts w:ascii="Arial Narrow" w:eastAsia="Arial" w:hAnsi="Arial Narrow" w:cs="Arial"/>
          <w:b/>
          <w:sz w:val="24"/>
          <w:szCs w:val="24"/>
        </w:rPr>
        <w:t>10.7. Aplicar Multa</w:t>
      </w:r>
      <w:r w:rsidRPr="00E70EEA">
        <w:rPr>
          <w:rFonts w:ascii="Arial Narrow" w:eastAsia="Arial" w:hAnsi="Arial Narrow" w:cs="Arial"/>
          <w:sz w:val="24"/>
          <w:szCs w:val="24"/>
        </w:rPr>
        <w:t xml:space="preserve"> ao Sr. Francisco Gomes da Silva no valor de R$ 20.000,00 (vinte mil reais), com fundamento no art. 54, VI da Lei Orgânica nº 2423/1996 c/c art. 308, VI da Resolução TCE/AM nº 04/2002 (RITCE/AM), em face das impropriedades constantes nos itens 20.1, 20.2, 20.6, 20.7 e 21.1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w:t>
      </w:r>
      <w:r w:rsidRPr="00E70EEA">
        <w:rPr>
          <w:rFonts w:ascii="Arial Narrow" w:eastAsia="Arial" w:hAnsi="Arial Narrow" w:cs="Arial"/>
          <w:sz w:val="24"/>
          <w:szCs w:val="24"/>
          <w:u w:val="single"/>
        </w:rPr>
        <w:t>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E70EEA">
        <w:rPr>
          <w:rFonts w:ascii="Arial Narrow" w:eastAsia="Arial" w:hAnsi="Arial Narrow" w:cs="Arial"/>
          <w:sz w:val="24"/>
          <w:szCs w:val="24"/>
        </w:rPr>
        <w:t xml:space="preserve">; </w:t>
      </w:r>
      <w:r w:rsidRPr="00E70EEA">
        <w:rPr>
          <w:rFonts w:ascii="Arial Narrow" w:eastAsia="Arial" w:hAnsi="Arial Narrow" w:cs="Arial"/>
          <w:b/>
          <w:sz w:val="24"/>
          <w:szCs w:val="24"/>
        </w:rPr>
        <w:t>10.8. Aplicar Multa</w:t>
      </w:r>
      <w:r w:rsidRPr="00E70EEA">
        <w:rPr>
          <w:rFonts w:ascii="Arial Narrow" w:eastAsia="Arial" w:hAnsi="Arial Narrow" w:cs="Arial"/>
          <w:sz w:val="24"/>
          <w:szCs w:val="24"/>
        </w:rPr>
        <w:t xml:space="preserve"> ao Sra. Milvania Maria Vieira de Oliveira no valor de R$ 15.000,00 (quinze mil reais), com fundamento no art. 54, VI da Lei Orgânica nº 2423/1996 c/c art. 308, VI da Resolução TCE/AM nº 04/2002 (RITCE/AM), em face das impropriedades constantes nos itens 20.6 e 20.7 e fixar prazo de 30 dias para que o responsável recolha o valor da MULTA, na esfera Estadual para o órgão Fundo de </w:t>
      </w:r>
      <w:r w:rsidRPr="00E70EEA">
        <w:rPr>
          <w:rFonts w:ascii="Arial Narrow" w:eastAsia="Arial" w:hAnsi="Arial Narrow" w:cs="Arial"/>
          <w:sz w:val="24"/>
          <w:szCs w:val="24"/>
        </w:rPr>
        <w:lastRenderedPageBreak/>
        <w:t xml:space="preserve">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w:t>
      </w:r>
      <w:r w:rsidRPr="00E70EEA">
        <w:rPr>
          <w:rFonts w:ascii="Arial Narrow" w:eastAsia="Arial" w:hAnsi="Arial Narrow" w:cs="Arial"/>
          <w:sz w:val="24"/>
          <w:szCs w:val="24"/>
          <w:u w:val="single"/>
        </w:rPr>
        <w:t>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E70EEA">
        <w:rPr>
          <w:rFonts w:ascii="Arial Narrow" w:eastAsia="Arial" w:hAnsi="Arial Narrow" w:cs="Arial"/>
          <w:sz w:val="24"/>
          <w:szCs w:val="24"/>
        </w:rPr>
        <w:t xml:space="preserve">; </w:t>
      </w:r>
      <w:r w:rsidRPr="00E70EEA">
        <w:rPr>
          <w:rFonts w:ascii="Arial Narrow" w:eastAsia="Arial" w:hAnsi="Arial Narrow" w:cs="Arial"/>
          <w:b/>
          <w:sz w:val="24"/>
          <w:szCs w:val="24"/>
        </w:rPr>
        <w:t>10.9. Aplicar Multa</w:t>
      </w:r>
      <w:r w:rsidRPr="00E70EEA">
        <w:rPr>
          <w:rFonts w:ascii="Arial Narrow" w:eastAsia="Arial" w:hAnsi="Arial Narrow" w:cs="Arial"/>
          <w:sz w:val="24"/>
          <w:szCs w:val="24"/>
        </w:rPr>
        <w:t xml:space="preserve"> ao Sr. Luis Carlos Rodrigues de Moura no valor de R$ 11.947,60 (onze mil, novecentos e quarenta e sete reais e sessenta centavos), ou seja 7x R$ 1.706,80, com fundamento no art. 54, I, "a" da Lei Orgânica nº 2423/1996, c/c art. 308, I, "a", da Resolução TCE/AM nº 04/2002 (RITCE/AM), referente ao atraso na remessa dos balancetes nos meses de janeiro a julho do exercício de 2019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w:t>
      </w:r>
      <w:r w:rsidRPr="00E70EEA">
        <w:rPr>
          <w:rFonts w:ascii="Arial Narrow" w:eastAsia="Arial" w:hAnsi="Arial Narrow" w:cs="Arial"/>
          <w:sz w:val="24"/>
          <w:szCs w:val="24"/>
          <w:u w:val="single"/>
        </w:rPr>
        <w:t>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E70EEA">
        <w:rPr>
          <w:rFonts w:ascii="Arial Narrow" w:eastAsia="Arial" w:hAnsi="Arial Narrow" w:cs="Arial"/>
          <w:sz w:val="24"/>
          <w:szCs w:val="24"/>
        </w:rPr>
        <w:t xml:space="preserve">; </w:t>
      </w:r>
      <w:r w:rsidRPr="00E70EEA">
        <w:rPr>
          <w:rFonts w:ascii="Arial Narrow" w:eastAsia="Arial" w:hAnsi="Arial Narrow" w:cs="Arial"/>
          <w:b/>
          <w:sz w:val="24"/>
          <w:szCs w:val="24"/>
        </w:rPr>
        <w:t>10.10. Aplicar Multa</w:t>
      </w:r>
      <w:r w:rsidRPr="00E70EEA">
        <w:rPr>
          <w:rFonts w:ascii="Arial Narrow" w:eastAsia="Arial" w:hAnsi="Arial Narrow" w:cs="Arial"/>
          <w:sz w:val="24"/>
          <w:szCs w:val="24"/>
        </w:rPr>
        <w:t xml:space="preserve"> ao Sr. Leandro Bezerra de Souza no valor de R$ 8.534,00 (oito mil, quinhentos e trinta e quatro reais), ou seja 5x R$ 1.706,80, com fundamento no art. 54, I, "a" da Lei Orgânica nº 2423/1996, c/c art. 308, I, "a", da Resolução TCE/AM nº 04/2002 (RITCE/AM), referente ao atraso na remessa dos balancetes nos meses de agosto a dezembro do exercício de 2019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w:t>
      </w:r>
      <w:r w:rsidRPr="00E70EEA">
        <w:rPr>
          <w:rFonts w:ascii="Arial Narrow" w:eastAsia="Arial" w:hAnsi="Arial Narrow" w:cs="Arial"/>
          <w:sz w:val="24"/>
          <w:szCs w:val="24"/>
          <w:u w:val="single"/>
        </w:rPr>
        <w:t>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E70EEA">
        <w:rPr>
          <w:rFonts w:ascii="Arial Narrow" w:eastAsia="Arial" w:hAnsi="Arial Narrow" w:cs="Arial"/>
          <w:sz w:val="24"/>
          <w:szCs w:val="24"/>
        </w:rPr>
        <w:t xml:space="preserve">; </w:t>
      </w:r>
      <w:r w:rsidRPr="00E70EEA">
        <w:rPr>
          <w:rFonts w:ascii="Arial Narrow" w:eastAsia="Arial" w:hAnsi="Arial Narrow" w:cs="Arial"/>
          <w:b/>
          <w:sz w:val="24"/>
          <w:szCs w:val="24"/>
        </w:rPr>
        <w:t>10.11. Determinar</w:t>
      </w:r>
      <w:r w:rsidRPr="00E70EEA">
        <w:rPr>
          <w:rFonts w:ascii="Arial Narrow" w:eastAsia="Arial" w:hAnsi="Arial Narrow" w:cs="Arial"/>
          <w:sz w:val="24"/>
          <w:szCs w:val="24"/>
        </w:rPr>
        <w:t xml:space="preserve"> ao Fundo Municipal de Saúde de Iranduba que: 10.11.1 Realize a cotação prévia de mercado e elabore o mapa de cotações fazendo juntada dos mesmos em seus processos administrativos de licitação, em obediência à legislação em vigor; 10.11.2 Controle Interno de Iranduba, nos termos do art. 5º, inciso XVII, da Resolução TCE nº 09/2016, atue nos processos administrativos de licitação do ente, de modo a verificar a adequação às regras e princípios da Licitação, e com vistas a evitar as falhas e irregularidades apontadas nesta instrução, devendo-lhe ser encaminhada cópia desta peça para orientação; </w:t>
      </w:r>
      <w:r w:rsidRPr="00E70EEA">
        <w:rPr>
          <w:rFonts w:ascii="Arial Narrow" w:eastAsia="Arial" w:hAnsi="Arial Narrow" w:cs="Arial"/>
          <w:b/>
          <w:sz w:val="24"/>
          <w:szCs w:val="24"/>
        </w:rPr>
        <w:t>10.12. Dar ciência</w:t>
      </w:r>
      <w:r w:rsidRPr="00E70EEA">
        <w:rPr>
          <w:rFonts w:ascii="Arial Narrow" w:eastAsia="Arial" w:hAnsi="Arial Narrow" w:cs="Arial"/>
          <w:sz w:val="24"/>
          <w:szCs w:val="24"/>
        </w:rPr>
        <w:t xml:space="preserve"> do Acórdão e do Relatório/Voto ao Sr. Alicelmo Oliveira dos Santos, ao Sr. Luis Carlos Rodrigues de Moura, ao Sr. Francisco Gomes da Silva, à Sra. Milvânia Maria Vieira de Oliveira, bem como aos advogados dos responsáveis, para que tomem ciência da decisão e cumpram seus termos, ou interponham o recurso devido, caso queiram. </w:t>
      </w:r>
      <w:r w:rsidRPr="00E70EEA">
        <w:rPr>
          <w:rFonts w:ascii="Arial Narrow" w:eastAsia="Arial" w:hAnsi="Arial Narrow" w:cs="Arial"/>
          <w:b/>
          <w:sz w:val="24"/>
          <w:szCs w:val="24"/>
        </w:rPr>
        <w:t>Especificação do quórum:</w:t>
      </w:r>
      <w:r w:rsidRPr="00E70EEA">
        <w:rPr>
          <w:rFonts w:ascii="Arial Narrow" w:eastAsia="Arial" w:hAnsi="Arial Narrow" w:cs="Arial"/>
          <w:sz w:val="24"/>
          <w:szCs w:val="24"/>
        </w:rPr>
        <w:t xml:space="preserve"> Conselheiros: Josué Cláudio de Souza Neto (Presidente, em sessão), Júlio Assis </w:t>
      </w:r>
      <w:r w:rsidRPr="00E70EEA">
        <w:rPr>
          <w:rFonts w:ascii="Arial Narrow" w:eastAsia="Arial" w:hAnsi="Arial Narrow" w:cs="Arial"/>
          <w:sz w:val="24"/>
          <w:szCs w:val="24"/>
        </w:rPr>
        <w:lastRenderedPageBreak/>
        <w:t xml:space="preserve">Corrêa Pinheiro, Érico Xavier Desterro e Silva e Mário José de Moraes Costa Filho (Convocado). </w:t>
      </w:r>
      <w:r w:rsidRPr="00E70EEA">
        <w:rPr>
          <w:rFonts w:ascii="Arial Narrow" w:eastAsia="Arial" w:hAnsi="Arial Narrow" w:cs="Arial"/>
          <w:b/>
          <w:color w:val="000000"/>
          <w:sz w:val="24"/>
          <w:szCs w:val="24"/>
        </w:rPr>
        <w:t xml:space="preserve">Declaração de impedimento: </w:t>
      </w:r>
      <w:r w:rsidRPr="00E70EEA">
        <w:rPr>
          <w:rFonts w:ascii="Arial Narrow" w:eastAsia="Arial" w:hAnsi="Arial Narrow" w:cs="Arial"/>
          <w:color w:val="000000"/>
          <w:sz w:val="24"/>
          <w:szCs w:val="24"/>
        </w:rPr>
        <w:t>Conselheira Yara Amazônia Lins Rodrigues dos Santos (art. 65 do Regimento Interno).</w:t>
      </w:r>
      <w:r w:rsidR="004F40E3" w:rsidRPr="00E70EEA">
        <w:rPr>
          <w:rFonts w:ascii="Arial Narrow" w:eastAsia="Arial" w:hAnsi="Arial Narrow" w:cs="Arial"/>
          <w:color w:val="000000"/>
          <w:sz w:val="24"/>
          <w:szCs w:val="24"/>
        </w:rPr>
        <w:t xml:space="preserve"> </w:t>
      </w:r>
    </w:p>
    <w:p w14:paraId="5F9FCF22" w14:textId="77777777" w:rsidR="00B32357" w:rsidRPr="00E70EEA" w:rsidRDefault="005A386E"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12.236/2020 (APENSOS: 13.865/2019)</w:t>
      </w:r>
      <w:r w:rsidR="00CC7680" w:rsidRPr="00E70EEA">
        <w:rPr>
          <w:rFonts w:ascii="Arial Narrow" w:eastAsia="Arial" w:hAnsi="Arial Narrow" w:cs="Arial"/>
          <w:color w:val="000000"/>
          <w:sz w:val="24"/>
          <w:szCs w:val="24"/>
        </w:rPr>
        <w:t xml:space="preserve"> - </w:t>
      </w:r>
      <w:r w:rsidRPr="00E70EEA">
        <w:rPr>
          <w:rFonts w:ascii="Arial Narrow" w:eastAsia="Arial" w:hAnsi="Arial Narrow" w:cs="Arial"/>
          <w:color w:val="000000"/>
          <w:sz w:val="24"/>
          <w:szCs w:val="24"/>
        </w:rPr>
        <w:t xml:space="preserve">Prestação de Contas Anual da Secretaria de Estado da Saúde – SUSAM, de responsabilidade do Sr. Perseverando da Trindade Garcia Filho, referente ao exercício de 2019. </w:t>
      </w:r>
      <w:r w:rsidRPr="00E70EEA">
        <w:rPr>
          <w:rFonts w:ascii="Arial Narrow" w:eastAsia="Arial" w:hAnsi="Arial Narrow" w:cs="Arial"/>
          <w:i/>
          <w:color w:val="000000"/>
          <w:sz w:val="24"/>
          <w:szCs w:val="24"/>
        </w:rPr>
        <w:t xml:space="preserve"> CONCEDIDO VISTA DOS AUTOS AO EXCELENTÍSSIMO SENHOR PROCURADOR EVANILDO SANTANA BRAGANÇA.</w:t>
      </w:r>
      <w:r w:rsidR="004F40E3" w:rsidRPr="00E70EEA">
        <w:rPr>
          <w:rFonts w:ascii="Arial Narrow" w:eastAsia="Arial" w:hAnsi="Arial Narrow" w:cs="Arial"/>
          <w:color w:val="000000"/>
          <w:sz w:val="24"/>
          <w:szCs w:val="24"/>
        </w:rPr>
        <w:t xml:space="preserve"> </w:t>
      </w:r>
    </w:p>
    <w:p w14:paraId="1EA5F9E3"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11.266/2023</w:t>
      </w:r>
      <w:r w:rsidRPr="00E70EEA">
        <w:rPr>
          <w:rFonts w:ascii="Arial Narrow" w:eastAsia="Arial" w:hAnsi="Arial Narrow" w:cs="Arial"/>
          <w:color w:val="000000"/>
          <w:sz w:val="24"/>
          <w:szCs w:val="24"/>
        </w:rPr>
        <w:t xml:space="preserve"> - Fiscalização de Atos de Gestão – FAG, autuado em cumprimento ao Acórdão N° 52/2022 – TCE - Tribunal Pleno, exarado na apreciação da Prestação de Contas Anual da Prefeitura de Coari, referente ao exercício de 2020. </w:t>
      </w:r>
      <w:r w:rsidRPr="00E70EEA">
        <w:rPr>
          <w:rFonts w:ascii="Arial Narrow" w:eastAsia="Arial" w:hAnsi="Arial Narrow" w:cs="Arial"/>
          <w:b/>
          <w:color w:val="000000"/>
          <w:sz w:val="24"/>
          <w:szCs w:val="24"/>
        </w:rPr>
        <w:t xml:space="preserve">Advogado(s): </w:t>
      </w:r>
      <w:r w:rsidRPr="00E70EEA">
        <w:rPr>
          <w:rFonts w:ascii="Arial Narrow" w:eastAsia="Arial" w:hAnsi="Arial Narrow" w:cs="Arial"/>
          <w:sz w:val="24"/>
          <w:szCs w:val="24"/>
        </w:rPr>
        <w:t>Fábio Nunes Bandeira de Melo - OAB/AM 4331 e Bruno Vieira da Rocha Barbirato - OAB/AM 6975</w:t>
      </w:r>
      <w:r w:rsidRPr="00E70EEA">
        <w:rPr>
          <w:rFonts w:ascii="Arial Narrow" w:eastAsia="Arial" w:hAnsi="Arial Narrow" w:cs="Arial"/>
          <w:color w:val="000000"/>
          <w:sz w:val="24"/>
          <w:szCs w:val="24"/>
        </w:rPr>
        <w:t>.</w:t>
      </w:r>
      <w:r w:rsidRPr="00E70EEA">
        <w:rPr>
          <w:rFonts w:ascii="Arial Narrow" w:eastAsia="Arial" w:hAnsi="Arial Narrow" w:cs="Arial"/>
          <w:b/>
          <w:color w:val="000000"/>
          <w:sz w:val="24"/>
          <w:szCs w:val="24"/>
        </w:rPr>
        <w:t xml:space="preserve"> ACÓRDÃO Nº 483/2024: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arts. 5º, II e 11, III, “a” item 1, da Resolução nº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do voto do Excelentíssimo Senhor Conselheiro-Relator,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10.1. Arquivar</w:t>
      </w:r>
      <w:r w:rsidRPr="00E70EEA">
        <w:rPr>
          <w:rFonts w:ascii="Arial Narrow" w:eastAsia="Arial" w:hAnsi="Arial Narrow" w:cs="Arial"/>
          <w:color w:val="000000"/>
          <w:sz w:val="24"/>
          <w:szCs w:val="24"/>
        </w:rPr>
        <w:t xml:space="preserve"> o processo por duplicidade com o Processo nº 10660/2023; </w:t>
      </w:r>
      <w:r w:rsidRPr="00E70EEA">
        <w:rPr>
          <w:rFonts w:ascii="Arial Narrow" w:eastAsia="Arial" w:hAnsi="Arial Narrow" w:cs="Arial"/>
          <w:b/>
          <w:color w:val="000000"/>
          <w:sz w:val="24"/>
          <w:szCs w:val="24"/>
        </w:rPr>
        <w:t>10.2. Determinar</w:t>
      </w:r>
      <w:r w:rsidRPr="00E70EEA">
        <w:rPr>
          <w:rFonts w:ascii="Arial Narrow" w:eastAsia="Arial" w:hAnsi="Arial Narrow" w:cs="Arial"/>
          <w:color w:val="000000"/>
          <w:sz w:val="24"/>
          <w:szCs w:val="24"/>
        </w:rPr>
        <w:t xml:space="preserve"> o apensamento destes autos ao Processo nº 10660/2023, para meros fins de consulta; </w:t>
      </w:r>
      <w:r w:rsidRPr="00E70EEA">
        <w:rPr>
          <w:rFonts w:ascii="Arial Narrow" w:eastAsia="Arial" w:hAnsi="Arial Narrow" w:cs="Arial"/>
          <w:b/>
          <w:color w:val="000000"/>
          <w:sz w:val="24"/>
          <w:szCs w:val="24"/>
        </w:rPr>
        <w:t>10.3. Dar ciência</w:t>
      </w:r>
      <w:r w:rsidRPr="00E70EEA">
        <w:rPr>
          <w:rFonts w:ascii="Arial Narrow" w:eastAsia="Arial" w:hAnsi="Arial Narrow" w:cs="Arial"/>
          <w:color w:val="000000"/>
          <w:sz w:val="24"/>
          <w:szCs w:val="24"/>
        </w:rPr>
        <w:t xml:space="preserve"> do Acórdão e do Relatório/Voto ao Sr. Adail Jose Figueiredo Pinheiro, respectivo advogado e demais responsáveis. </w:t>
      </w:r>
      <w:r w:rsidRPr="00E70EEA">
        <w:rPr>
          <w:rFonts w:ascii="Arial Narrow" w:eastAsia="Arial" w:hAnsi="Arial Narrow" w:cs="Arial"/>
          <w:b/>
          <w:color w:val="000000"/>
          <w:sz w:val="24"/>
          <w:szCs w:val="24"/>
        </w:rPr>
        <w:t>Especificação do quórum:</w:t>
      </w:r>
      <w:r w:rsidRPr="00E70EEA">
        <w:rPr>
          <w:rFonts w:ascii="Arial Narrow" w:eastAsia="Arial" w:hAnsi="Arial Narrow" w:cs="Arial"/>
          <w:color w:val="000000"/>
          <w:sz w:val="24"/>
          <w:szCs w:val="24"/>
        </w:rPr>
        <w:t xml:space="preserve"> Conselheiros: Josué Cláudio de Souza Neto (Presidente, em sessão), Júlio Assis Corrêa Pinheiro, Érico Xavier Desterro e Silva e Mário José de Moraes Costa Filho (Convocado).</w:t>
      </w:r>
      <w:r w:rsidRPr="00E70EEA">
        <w:rPr>
          <w:rFonts w:ascii="Arial Narrow" w:eastAsia="Arial" w:hAnsi="Arial Narrow" w:cs="Arial"/>
          <w:sz w:val="24"/>
          <w:szCs w:val="24"/>
        </w:rPr>
        <w:t xml:space="preserve"> </w:t>
      </w:r>
      <w:r w:rsidRPr="00E70EEA">
        <w:rPr>
          <w:rFonts w:ascii="Arial Narrow" w:eastAsia="Arial" w:hAnsi="Arial Narrow" w:cs="Arial"/>
          <w:b/>
          <w:color w:val="000000"/>
          <w:sz w:val="24"/>
          <w:szCs w:val="24"/>
        </w:rPr>
        <w:t xml:space="preserve">Declaração de impedimento: </w:t>
      </w:r>
      <w:r w:rsidRPr="00E70EEA">
        <w:rPr>
          <w:rFonts w:ascii="Arial Narrow" w:eastAsia="Arial" w:hAnsi="Arial Narrow" w:cs="Arial"/>
          <w:color w:val="000000"/>
          <w:sz w:val="24"/>
          <w:szCs w:val="24"/>
        </w:rPr>
        <w:t>Conselheira Yara Amazônia Lins Rodrigues dos Santos (art. 65 do Regimento Interno).</w:t>
      </w:r>
      <w:r w:rsidR="004F40E3" w:rsidRPr="00E70EEA">
        <w:rPr>
          <w:rFonts w:ascii="Arial Narrow" w:eastAsia="Arial" w:hAnsi="Arial Narrow" w:cs="Arial"/>
          <w:color w:val="000000"/>
          <w:sz w:val="24"/>
          <w:szCs w:val="24"/>
        </w:rPr>
        <w:t xml:space="preserve"> </w:t>
      </w:r>
    </w:p>
    <w:p w14:paraId="4A0030A7"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11.281/2023</w:t>
      </w:r>
      <w:r w:rsidRPr="00E70EEA">
        <w:rPr>
          <w:rFonts w:ascii="Arial Narrow" w:eastAsia="Arial" w:hAnsi="Arial Narrow" w:cs="Arial"/>
          <w:color w:val="000000"/>
          <w:sz w:val="24"/>
          <w:szCs w:val="24"/>
        </w:rPr>
        <w:t xml:space="preserve"> - Fiscalização dos Atos de Gestão – FAG, autuado em cumprimento ao Acórdão nº 118/2022 – TCE – Tribunal Pleno, para apuração dos atos de gestão praticados no exercício de 2020 pelo Senhor Bruno Luis Litaiff, Prefeito Municipal e ordenador de despesas do município de Carauari. </w:t>
      </w:r>
      <w:r w:rsidRPr="00E70EEA">
        <w:rPr>
          <w:rFonts w:ascii="Arial Narrow" w:eastAsia="Arial" w:hAnsi="Arial Narrow" w:cs="Arial"/>
          <w:i/>
          <w:color w:val="000000"/>
          <w:sz w:val="24"/>
          <w:szCs w:val="24"/>
        </w:rPr>
        <w:t xml:space="preserve"> CONCEDIDO VISTA DOS AUTOS AO EXCELENTÍSSIMO SENHOR PROCURADOR EVANILDO SANTANA BRAGANÇA.</w:t>
      </w:r>
      <w:r w:rsidR="004F40E3" w:rsidRPr="00E70EEA">
        <w:rPr>
          <w:rFonts w:ascii="Arial Narrow" w:eastAsia="Arial" w:hAnsi="Arial Narrow" w:cs="Arial"/>
          <w:color w:val="000000"/>
          <w:sz w:val="24"/>
          <w:szCs w:val="24"/>
        </w:rPr>
        <w:t xml:space="preserve"> </w:t>
      </w:r>
    </w:p>
    <w:p w14:paraId="27983BCB"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11.826/2023</w:t>
      </w:r>
      <w:r w:rsidRPr="00E70EEA">
        <w:rPr>
          <w:rFonts w:ascii="Arial Narrow" w:eastAsia="Arial" w:hAnsi="Arial Narrow" w:cs="Arial"/>
          <w:color w:val="000000"/>
          <w:sz w:val="24"/>
          <w:szCs w:val="24"/>
        </w:rPr>
        <w:t xml:space="preserve"> - Prestação de Contas Anual do Subcomando de Ações de Defesa Civil – SUBCOMADEC, de responsabilidade do Sr. Francisco Ferreira Máximo Filho, referente ao exercício de 2022.</w:t>
      </w:r>
      <w:r w:rsidRPr="00E70EEA">
        <w:rPr>
          <w:rFonts w:ascii="Arial Narrow" w:eastAsia="Arial" w:hAnsi="Arial Narrow" w:cs="Arial"/>
          <w:b/>
          <w:color w:val="000000"/>
          <w:sz w:val="24"/>
          <w:szCs w:val="24"/>
        </w:rPr>
        <w:t xml:space="preserve"> ACÓRDÃO Nº 482/2024: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pelos arts. 5º, II e 11, inciso III, alínea “a”, item 3, da Resolução n.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do voto do Excelentíssimo Senhor Conselheiro-Relator,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10.1. Julgar regular</w:t>
      </w:r>
      <w:r w:rsidRPr="00E70EEA">
        <w:rPr>
          <w:rFonts w:ascii="Arial Narrow" w:eastAsia="Arial" w:hAnsi="Arial Narrow" w:cs="Arial"/>
          <w:color w:val="000000"/>
          <w:sz w:val="24"/>
          <w:szCs w:val="24"/>
        </w:rPr>
        <w:t xml:space="preserve"> a Prestação de Contas do Subcomando de Ações da Defesa Civil – SUBCOMANDEC, referente ao exercício de 2022, de reponsabilidade do Sr. Francisco Ferreira Máximo Filho, nos termos do art. 22, I da Lei Orgânica nº 2423/1996; </w:t>
      </w:r>
      <w:r w:rsidRPr="00E70EEA">
        <w:rPr>
          <w:rFonts w:ascii="Arial Narrow" w:eastAsia="Arial" w:hAnsi="Arial Narrow" w:cs="Arial"/>
          <w:b/>
          <w:color w:val="000000"/>
          <w:sz w:val="24"/>
          <w:szCs w:val="24"/>
        </w:rPr>
        <w:t>10.2. Dar quitação</w:t>
      </w:r>
      <w:r w:rsidRPr="00E70EEA">
        <w:rPr>
          <w:rFonts w:ascii="Arial Narrow" w:eastAsia="Arial" w:hAnsi="Arial Narrow" w:cs="Arial"/>
          <w:color w:val="000000"/>
          <w:sz w:val="24"/>
          <w:szCs w:val="24"/>
        </w:rPr>
        <w:t xml:space="preserve"> ao Sr. Francisco Ferreira Máximo Filho, nos termos legais e regimentais; </w:t>
      </w:r>
      <w:r w:rsidRPr="00E70EEA">
        <w:rPr>
          <w:rFonts w:ascii="Arial Narrow" w:eastAsia="Arial" w:hAnsi="Arial Narrow" w:cs="Arial"/>
          <w:b/>
          <w:color w:val="000000"/>
          <w:sz w:val="24"/>
          <w:szCs w:val="24"/>
        </w:rPr>
        <w:t>10.3. Dar ciência</w:t>
      </w:r>
      <w:r w:rsidRPr="00E70EEA">
        <w:rPr>
          <w:rFonts w:ascii="Arial Narrow" w:eastAsia="Arial" w:hAnsi="Arial Narrow" w:cs="Arial"/>
          <w:color w:val="000000"/>
          <w:sz w:val="24"/>
          <w:szCs w:val="24"/>
        </w:rPr>
        <w:t xml:space="preserve"> do Acórdão e Relatório/Voto ao Sr. Francisco Ferreira Máximo Filho. </w:t>
      </w:r>
      <w:r w:rsidRPr="00E70EEA">
        <w:rPr>
          <w:rFonts w:ascii="Arial Narrow" w:eastAsia="Arial" w:hAnsi="Arial Narrow" w:cs="Arial"/>
          <w:b/>
          <w:color w:val="000000"/>
          <w:sz w:val="24"/>
          <w:szCs w:val="24"/>
        </w:rPr>
        <w:t>Especificação do quórum:</w:t>
      </w:r>
      <w:r w:rsidRPr="00E70EEA">
        <w:rPr>
          <w:rFonts w:ascii="Arial Narrow" w:eastAsia="Arial" w:hAnsi="Arial Narrow" w:cs="Arial"/>
          <w:color w:val="000000"/>
          <w:sz w:val="24"/>
          <w:szCs w:val="24"/>
        </w:rPr>
        <w:t xml:space="preserve"> Conselheiros: Josué Cláudio de Souza Neto (Presidente, em sessão), Júlio Assis Corrêa Pinheiro, Érico Xavier Desterro e Silva e Mário José de Moraes Costa Filho (Convocado).</w:t>
      </w:r>
      <w:r w:rsidRPr="00E70EEA">
        <w:rPr>
          <w:rFonts w:ascii="Arial Narrow" w:eastAsia="Arial" w:hAnsi="Arial Narrow" w:cs="Arial"/>
          <w:sz w:val="24"/>
          <w:szCs w:val="24"/>
        </w:rPr>
        <w:t xml:space="preserve"> </w:t>
      </w:r>
      <w:r w:rsidRPr="00E70EEA">
        <w:rPr>
          <w:rFonts w:ascii="Arial Narrow" w:eastAsia="Arial" w:hAnsi="Arial Narrow" w:cs="Arial"/>
          <w:b/>
          <w:color w:val="000000"/>
          <w:sz w:val="24"/>
          <w:szCs w:val="24"/>
        </w:rPr>
        <w:t xml:space="preserve">Declaração de impedimento: </w:t>
      </w:r>
      <w:r w:rsidRPr="00E70EEA">
        <w:rPr>
          <w:rFonts w:ascii="Arial Narrow" w:eastAsia="Arial" w:hAnsi="Arial Narrow" w:cs="Arial"/>
          <w:color w:val="000000"/>
          <w:sz w:val="24"/>
          <w:szCs w:val="24"/>
        </w:rPr>
        <w:t>Conselheira Yara Amazônia Lins Rodrigues dos Santos (art. 65 do Regimento Interno).</w:t>
      </w:r>
      <w:r w:rsidR="004F40E3" w:rsidRPr="00E70EEA">
        <w:rPr>
          <w:rFonts w:ascii="Arial Narrow" w:eastAsia="Arial" w:hAnsi="Arial Narrow" w:cs="Arial"/>
          <w:color w:val="000000"/>
          <w:sz w:val="24"/>
          <w:szCs w:val="24"/>
        </w:rPr>
        <w:t xml:space="preserve"> </w:t>
      </w:r>
    </w:p>
    <w:p w14:paraId="21EFDD68"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15.269/2023</w:t>
      </w:r>
      <w:r w:rsidRPr="00E70EEA">
        <w:rPr>
          <w:rFonts w:ascii="Arial Narrow" w:eastAsia="Arial" w:hAnsi="Arial Narrow" w:cs="Arial"/>
          <w:color w:val="000000"/>
          <w:sz w:val="24"/>
          <w:szCs w:val="24"/>
        </w:rPr>
        <w:t xml:space="preserve"> - Fiscalização dos Atos de Gestão – FAG, autuado em cumprimento ao item 10.4 do Acórdão nº 114/2023-TCE-Tribunal Pleno, exarado no processo de Prestação de Contas da Prefeitura Municipal de Guajará, referente ao exercício de 2021, de responsabilidade do Sr. Ordean Gonzaga da Silva, Prefeito municipal e Ordenador da Despesa à época. </w:t>
      </w:r>
      <w:r w:rsidRPr="00E70EEA">
        <w:rPr>
          <w:rFonts w:ascii="Arial Narrow" w:eastAsia="Arial" w:hAnsi="Arial Narrow" w:cs="Arial"/>
          <w:i/>
          <w:color w:val="000000"/>
          <w:sz w:val="24"/>
          <w:szCs w:val="24"/>
        </w:rPr>
        <w:t>CONCEDIDO VISTA DOS AUTOS AO EXCELENTÍSSIMO SENHOR PROCURADOR EVANILDO SANTANA BRAGANÇA.</w:t>
      </w:r>
      <w:r w:rsidR="004F40E3" w:rsidRPr="00E70EEA">
        <w:rPr>
          <w:rFonts w:ascii="Arial Narrow" w:eastAsia="Arial" w:hAnsi="Arial Narrow" w:cs="Arial"/>
          <w:color w:val="000000"/>
          <w:sz w:val="24"/>
          <w:szCs w:val="24"/>
        </w:rPr>
        <w:t xml:space="preserve"> </w:t>
      </w:r>
    </w:p>
    <w:p w14:paraId="623D920C" w14:textId="6F18B54A" w:rsidR="00B32357" w:rsidRPr="00E70EEA" w:rsidRDefault="005A386E" w:rsidP="00B32357">
      <w:pPr>
        <w:spacing w:line="240" w:lineRule="auto"/>
        <w:ind w:left="-284" w:right="-285"/>
        <w:jc w:val="both"/>
        <w:rPr>
          <w:rFonts w:ascii="Arial Narrow" w:eastAsia="Arial" w:hAnsi="Arial Narrow" w:cs="Arial"/>
          <w:sz w:val="24"/>
          <w:szCs w:val="24"/>
        </w:rPr>
      </w:pPr>
      <w:r w:rsidRPr="00E70EEA">
        <w:rPr>
          <w:rFonts w:ascii="Arial Narrow" w:eastAsia="Arial" w:hAnsi="Arial Narrow" w:cs="Arial"/>
          <w:sz w:val="24"/>
          <w:szCs w:val="24"/>
          <w:u w:val="single"/>
        </w:rPr>
        <w:lastRenderedPageBreak/>
        <w:t>Nesta fase de julgamento, retornou à presidência dos trabalhos a Excelentíssima Senhora Conselheira Yara Amazônia Lins Rodrigues dos Santos.</w:t>
      </w:r>
      <w:r w:rsidR="004F40E3" w:rsidRPr="00E70EEA">
        <w:rPr>
          <w:rFonts w:ascii="Arial Narrow" w:eastAsia="Arial" w:hAnsi="Arial Narrow" w:cs="Arial"/>
          <w:sz w:val="24"/>
          <w:szCs w:val="24"/>
        </w:rPr>
        <w:t xml:space="preserve"> </w:t>
      </w:r>
    </w:p>
    <w:p w14:paraId="49A49220" w14:textId="77777777" w:rsidR="00B32357" w:rsidRPr="00E70EEA" w:rsidRDefault="009F275D" w:rsidP="00B32357">
      <w:pPr>
        <w:spacing w:line="240" w:lineRule="auto"/>
        <w:ind w:left="-284" w:right="-285"/>
        <w:jc w:val="both"/>
        <w:rPr>
          <w:rFonts w:ascii="Arial Narrow" w:eastAsia="Arial" w:hAnsi="Arial Narrow" w:cs="Arial"/>
          <w:sz w:val="24"/>
          <w:szCs w:val="24"/>
        </w:rPr>
      </w:pPr>
      <w:r w:rsidRPr="00E70EEA">
        <w:rPr>
          <w:rFonts w:ascii="Arial Narrow" w:eastAsia="Arial" w:hAnsi="Arial Narrow" w:cs="Arial"/>
          <w:b/>
          <w:color w:val="000000"/>
          <w:sz w:val="24"/>
          <w:szCs w:val="24"/>
        </w:rPr>
        <w:t>PROCESSO Nº 13.525/2020 (APENSOS: 15.055/2021)</w:t>
      </w:r>
      <w:r w:rsidRPr="00E70EEA">
        <w:rPr>
          <w:rFonts w:ascii="Arial Narrow" w:eastAsia="Arial" w:hAnsi="Arial Narrow" w:cs="Arial"/>
          <w:color w:val="000000"/>
          <w:sz w:val="24"/>
          <w:szCs w:val="24"/>
        </w:rPr>
        <w:t xml:space="preserve"> - Auditoria Operacional realizada nas Secretarias de Saúde Estadual e Municipais, coordenada pelo Tribunal de Contas da União – TCU, em âmbito nacional, e participação local do Tribunal de Contas do Estado do Amazonas, com o fito de identificar problemas que afetam a qualidade da cadeia de serviços da Atenção Básica oferecidos nas Unidades Básicas de Saúde – UBS, independentemente dos programas implementados em cada unidade avaliada, com foco na gestão de pessoas, monitoramento, avaliação e planejamento, bem como avaliar as ações governamentais que procuram eliminar ou mitigar suas causas.</w:t>
      </w:r>
      <w:r w:rsidRPr="00E70EEA">
        <w:rPr>
          <w:rFonts w:ascii="Arial Narrow" w:eastAsia="Arial" w:hAnsi="Arial Narrow" w:cs="Arial"/>
          <w:b/>
          <w:color w:val="000000"/>
          <w:sz w:val="24"/>
          <w:szCs w:val="24"/>
        </w:rPr>
        <w:t xml:space="preserve"> ACÓRDÃO Nº 481/2024: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 art. 11, IV, "e" da Resolução nº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do voto do Excelentíssimo Senhor Conselheiro-Relator,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8.1. Arquivar, sem julgamento de mérito,</w:t>
      </w:r>
      <w:r w:rsidRPr="00E70EEA">
        <w:rPr>
          <w:rFonts w:ascii="Arial Narrow" w:eastAsia="Arial" w:hAnsi="Arial Narrow" w:cs="Arial"/>
          <w:color w:val="000000"/>
          <w:sz w:val="24"/>
          <w:szCs w:val="24"/>
        </w:rPr>
        <w:t xml:space="preserve"> por perda de objeto, face ao carecimento de tempestividade decorrente do início da auditoria operacional, bem como a inoportuna continuidade da avaliação e monitoramento da Auditoria Operacional nas Ações de Governo em Atenção Básica à Saúde, com fulcro no art. 127, da Lei nº. 2.423/96 c/c art. 485, inciso IV, do Código de Processo Civil; </w:t>
      </w:r>
      <w:r w:rsidRPr="00E70EEA">
        <w:rPr>
          <w:rFonts w:ascii="Arial Narrow" w:eastAsia="Arial" w:hAnsi="Arial Narrow" w:cs="Arial"/>
          <w:b/>
          <w:color w:val="000000"/>
          <w:sz w:val="24"/>
          <w:szCs w:val="24"/>
        </w:rPr>
        <w:t>8.2. Determinar</w:t>
      </w:r>
      <w:r w:rsidRPr="00E70EEA">
        <w:rPr>
          <w:rFonts w:ascii="Arial Narrow" w:eastAsia="Arial" w:hAnsi="Arial Narrow" w:cs="Arial"/>
          <w:color w:val="000000"/>
          <w:sz w:val="24"/>
          <w:szCs w:val="24"/>
        </w:rPr>
        <w:t xml:space="preserve"> a remessa das informações constantes neste processo à Secretaria de Controle Externo – SECEX, para que adote as medidas necessárias para o planejamento e execução de nova auditoria operacional, observando a duração razoável da auditoria; </w:t>
      </w:r>
      <w:r w:rsidRPr="00E70EEA">
        <w:rPr>
          <w:rFonts w:ascii="Arial Narrow" w:eastAsia="Arial" w:hAnsi="Arial Narrow" w:cs="Arial"/>
          <w:b/>
          <w:color w:val="000000"/>
          <w:sz w:val="24"/>
          <w:szCs w:val="24"/>
        </w:rPr>
        <w:t>8.3. Determinar</w:t>
      </w:r>
      <w:r w:rsidRPr="00E70EEA">
        <w:rPr>
          <w:rFonts w:ascii="Arial Narrow" w:eastAsia="Arial" w:hAnsi="Arial Narrow" w:cs="Arial"/>
          <w:color w:val="000000"/>
          <w:sz w:val="24"/>
          <w:szCs w:val="24"/>
        </w:rPr>
        <w:t>, por fim, a remessa de cópias deste Relatório/Voto, bem como do Acórdão a ser produzido ao Corregedor-Geral deste Tribunal para que, caso entenda cabível, proceda à verificação da responsabilidade dos servidores desta Corte pelo lapso temporal decorrido na instrução da matéria contida nos autos.</w:t>
      </w:r>
      <w:r w:rsidRPr="00E70EEA">
        <w:rPr>
          <w:rFonts w:ascii="Arial Narrow" w:eastAsia="Arial" w:hAnsi="Arial Narrow" w:cs="Arial"/>
          <w:sz w:val="24"/>
          <w:szCs w:val="24"/>
        </w:rPr>
        <w:t xml:space="preserve"> </w:t>
      </w:r>
      <w:r w:rsidRPr="00E70EEA">
        <w:rPr>
          <w:rFonts w:ascii="Arial Narrow" w:eastAsia="Arial" w:hAnsi="Arial Narrow" w:cs="Arial"/>
          <w:b/>
          <w:sz w:val="24"/>
          <w:szCs w:val="24"/>
        </w:rPr>
        <w:t>Especificação do quórum:</w:t>
      </w:r>
      <w:r w:rsidRPr="00E70EEA">
        <w:rPr>
          <w:rFonts w:ascii="Arial Narrow" w:eastAsia="Arial" w:hAnsi="Arial Narrow" w:cs="Arial"/>
          <w:sz w:val="24"/>
          <w:szCs w:val="24"/>
        </w:rPr>
        <w:t xml:space="preserve"> Conselheiros: Yara Amazônia Lins Rodrigues dos Santos (Presidente), Júlio Assis Corrêa Pinheiro, Érico Xavier Desterro e Silva, Josué Cláudio de Souza Neto e Mário José de Moraes Costa Filho (Convocado).</w:t>
      </w:r>
      <w:r w:rsidR="004F40E3" w:rsidRPr="00E70EEA">
        <w:rPr>
          <w:rFonts w:ascii="Arial Narrow" w:eastAsia="Arial" w:hAnsi="Arial Narrow" w:cs="Arial"/>
          <w:sz w:val="24"/>
          <w:szCs w:val="24"/>
        </w:rPr>
        <w:t xml:space="preserve"> </w:t>
      </w:r>
    </w:p>
    <w:p w14:paraId="5008EE43"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15.055/2021</w:t>
      </w:r>
      <w:r w:rsidRPr="00E70EEA">
        <w:rPr>
          <w:rFonts w:ascii="Arial Narrow" w:eastAsia="Arial" w:hAnsi="Arial Narrow" w:cs="Arial"/>
          <w:color w:val="000000"/>
          <w:sz w:val="24"/>
          <w:szCs w:val="24"/>
        </w:rPr>
        <w:t xml:space="preserve"> - 1º Monitoramento da Auditoria Operacional nas Ações de Governo em Atenção Básica à Saúde”, instaurado para averiguar o cumprimento das determinações constantes da Decisão nº 118/2015 – TCE – Tribunal Pleno, exarada no Processo nº 1340/2014. </w:t>
      </w:r>
      <w:r w:rsidRPr="00E70EEA">
        <w:rPr>
          <w:rFonts w:ascii="Arial Narrow" w:eastAsia="Arial" w:hAnsi="Arial Narrow" w:cs="Arial"/>
          <w:b/>
          <w:color w:val="000000"/>
          <w:sz w:val="24"/>
          <w:szCs w:val="24"/>
        </w:rPr>
        <w:t xml:space="preserve">Advogado(s): </w:t>
      </w:r>
      <w:r w:rsidRPr="00E70EEA">
        <w:rPr>
          <w:rFonts w:ascii="Arial Narrow" w:eastAsia="Arial" w:hAnsi="Arial Narrow" w:cs="Arial"/>
          <w:sz w:val="24"/>
          <w:szCs w:val="24"/>
        </w:rPr>
        <w:t>Ramon da Silva Caggy - OAB/AM 15715, Vitoria Angel de Melo Rossi - OAB/AM 16727 e Antonio das Chagas Ferreira Batista - OAB/AM 4177</w:t>
      </w:r>
      <w:r w:rsidRPr="00E70EEA">
        <w:rPr>
          <w:rFonts w:ascii="Arial Narrow" w:eastAsia="Arial" w:hAnsi="Arial Narrow" w:cs="Arial"/>
          <w:color w:val="000000"/>
          <w:sz w:val="24"/>
          <w:szCs w:val="24"/>
        </w:rPr>
        <w:t>.</w:t>
      </w:r>
      <w:r w:rsidRPr="00E70EEA">
        <w:rPr>
          <w:rFonts w:ascii="Arial Narrow" w:eastAsia="Arial" w:hAnsi="Arial Narrow" w:cs="Arial"/>
          <w:b/>
          <w:color w:val="000000"/>
          <w:sz w:val="24"/>
          <w:szCs w:val="24"/>
        </w:rPr>
        <w:t xml:space="preserve"> ACÓRDÃO Nº 480/2024: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 art. 11, IV, "e" da Resolução nº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do voto do Excelentíssimo Senhor Conselheiro-Relator,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8.1. Arquivar sem julgamento de mérito</w:t>
      </w:r>
      <w:r w:rsidRPr="00E70EEA">
        <w:rPr>
          <w:rFonts w:ascii="Arial Narrow" w:eastAsia="Arial" w:hAnsi="Arial Narrow" w:cs="Arial"/>
          <w:color w:val="000000"/>
          <w:sz w:val="24"/>
          <w:szCs w:val="24"/>
        </w:rPr>
        <w:t xml:space="preserve">, por perda de objeto, face ao carecimento de tempestividade decorrente do início da auditoria operacional, bem como a inoportuna continuidade da avaliação e monitoramento da Auditoria Operacional nas Ações de Governo em Atenção Básica à Saúde, com fulcro no art. 127, da Lei nº. 2.423/96 c/c art. 485, inciso IV, do Código de Processo Civil; </w:t>
      </w:r>
      <w:r w:rsidRPr="00E70EEA">
        <w:rPr>
          <w:rFonts w:ascii="Arial Narrow" w:eastAsia="Arial" w:hAnsi="Arial Narrow" w:cs="Arial"/>
          <w:b/>
          <w:color w:val="000000"/>
          <w:sz w:val="24"/>
          <w:szCs w:val="24"/>
        </w:rPr>
        <w:t>8.2. Determinar</w:t>
      </w:r>
      <w:r w:rsidRPr="00E70EEA">
        <w:rPr>
          <w:rFonts w:ascii="Arial Narrow" w:eastAsia="Arial" w:hAnsi="Arial Narrow" w:cs="Arial"/>
          <w:color w:val="000000"/>
          <w:sz w:val="24"/>
          <w:szCs w:val="24"/>
        </w:rPr>
        <w:t xml:space="preserve"> a remessa das informações constantes neste processo à Secretaria de Controle Externo – SECEX, para que adote as medidas necessárias para o planejamento e execução de nova auditoria operacional, observando a duração razoável da auditoria; </w:t>
      </w:r>
      <w:r w:rsidRPr="00E70EEA">
        <w:rPr>
          <w:rFonts w:ascii="Arial Narrow" w:eastAsia="Arial" w:hAnsi="Arial Narrow" w:cs="Arial"/>
          <w:b/>
          <w:color w:val="000000"/>
          <w:sz w:val="24"/>
          <w:szCs w:val="24"/>
        </w:rPr>
        <w:t>8.3. Determinar</w:t>
      </w:r>
      <w:r w:rsidRPr="00E70EEA">
        <w:rPr>
          <w:rFonts w:ascii="Arial Narrow" w:eastAsia="Arial" w:hAnsi="Arial Narrow" w:cs="Arial"/>
          <w:color w:val="000000"/>
          <w:sz w:val="24"/>
          <w:szCs w:val="24"/>
        </w:rPr>
        <w:t xml:space="preserve">, por fim, a remessa de cópias do Relatório/Voto, bem como do Acórdão a ser produzido ao Corregedor-Geral deste Tribunal para que, caso entenda cabível, proceda à verificação da responsabilidade dos servidores desta Corte pelo lapso temporal decorrido na instrução da matéria contida nos autos. </w:t>
      </w:r>
      <w:r w:rsidRPr="00E70EEA">
        <w:rPr>
          <w:rFonts w:ascii="Arial Narrow" w:eastAsia="Arial" w:hAnsi="Arial Narrow" w:cs="Arial"/>
          <w:b/>
          <w:color w:val="000000"/>
          <w:sz w:val="24"/>
          <w:szCs w:val="24"/>
        </w:rPr>
        <w:t>Especificação do quórum:</w:t>
      </w:r>
      <w:r w:rsidRPr="00E70EEA">
        <w:rPr>
          <w:rFonts w:ascii="Arial Narrow" w:eastAsia="Arial" w:hAnsi="Arial Narrow" w:cs="Arial"/>
          <w:color w:val="000000"/>
          <w:sz w:val="24"/>
          <w:szCs w:val="24"/>
        </w:rPr>
        <w:t xml:space="preserve"> Conselheiros: Yara Amazônia Lins Rodrigues dos Santos (Presidente), Júlio Assis Corrêa Pinheiro, Érico Xavier Desterro e Silva, Josué Cláudio de Souza Neto e Mário José de Moraes Costa Filho (Convocado).</w:t>
      </w:r>
      <w:r w:rsidR="004F40E3" w:rsidRPr="00E70EEA">
        <w:rPr>
          <w:rFonts w:ascii="Arial Narrow" w:eastAsia="Arial" w:hAnsi="Arial Narrow" w:cs="Arial"/>
          <w:color w:val="000000"/>
          <w:sz w:val="24"/>
          <w:szCs w:val="24"/>
        </w:rPr>
        <w:t xml:space="preserve"> </w:t>
      </w:r>
    </w:p>
    <w:p w14:paraId="5ACCD32C"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11.286/2023</w:t>
      </w:r>
      <w:r w:rsidRPr="00E70EEA">
        <w:rPr>
          <w:rFonts w:ascii="Arial Narrow" w:eastAsia="Arial" w:hAnsi="Arial Narrow" w:cs="Arial"/>
          <w:color w:val="000000"/>
          <w:sz w:val="24"/>
          <w:szCs w:val="24"/>
        </w:rPr>
        <w:t xml:space="preserve"> - Prestação de Contas Anual da Câmara Municipal de Uarini, de responsabilidade da Sra. Juci Paula Goes de Araujo, referente ao exercício de 2022. </w:t>
      </w:r>
      <w:r w:rsidRPr="00E70EEA">
        <w:rPr>
          <w:rFonts w:ascii="Arial Narrow" w:eastAsia="Arial" w:hAnsi="Arial Narrow" w:cs="Arial"/>
          <w:b/>
          <w:color w:val="000000"/>
          <w:sz w:val="24"/>
          <w:szCs w:val="24"/>
        </w:rPr>
        <w:t xml:space="preserve">Advogado(s): </w:t>
      </w:r>
      <w:r w:rsidRPr="00E70EEA">
        <w:rPr>
          <w:rFonts w:ascii="Arial Narrow" w:eastAsia="Arial" w:hAnsi="Arial Narrow" w:cs="Arial"/>
          <w:sz w:val="24"/>
          <w:szCs w:val="24"/>
        </w:rPr>
        <w:t>Francisca Helena de Souza da Silva - OAB/AM 12420</w:t>
      </w:r>
      <w:r w:rsidRPr="00E70EEA">
        <w:rPr>
          <w:rFonts w:ascii="Arial Narrow" w:eastAsia="Arial" w:hAnsi="Arial Narrow" w:cs="Arial"/>
          <w:color w:val="000000"/>
          <w:sz w:val="24"/>
          <w:szCs w:val="24"/>
        </w:rPr>
        <w:t>.</w:t>
      </w:r>
      <w:r w:rsidRPr="00E70EEA">
        <w:rPr>
          <w:rFonts w:ascii="Arial Narrow" w:eastAsia="Arial" w:hAnsi="Arial Narrow" w:cs="Arial"/>
          <w:b/>
          <w:color w:val="000000"/>
          <w:sz w:val="24"/>
          <w:szCs w:val="24"/>
        </w:rPr>
        <w:t xml:space="preserve"> ACÓRDÃO Nº 484/2024: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w:t>
      </w:r>
      <w:r w:rsidRPr="00E70EEA">
        <w:rPr>
          <w:rFonts w:ascii="Arial Narrow" w:eastAsia="Arial" w:hAnsi="Arial Narrow" w:cs="Arial"/>
          <w:color w:val="000000"/>
          <w:sz w:val="24"/>
          <w:szCs w:val="24"/>
        </w:rPr>
        <w:lastRenderedPageBreak/>
        <w:t xml:space="preserve">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w:t>
      </w:r>
      <w:r w:rsidRPr="00E70EEA">
        <w:rPr>
          <w:rFonts w:ascii="Arial Narrow" w:eastAsia="Arial" w:hAnsi="Arial Narrow" w:cs="Arial"/>
          <w:sz w:val="24"/>
          <w:szCs w:val="24"/>
        </w:rPr>
        <w:t>pelo a</w:t>
      </w:r>
      <w:r w:rsidRPr="00E70EEA">
        <w:rPr>
          <w:rFonts w:ascii="Arial Narrow" w:eastAsia="Arial" w:hAnsi="Arial Narrow" w:cs="Arial"/>
          <w:color w:val="000000"/>
          <w:sz w:val="24"/>
          <w:szCs w:val="24"/>
        </w:rPr>
        <w:t xml:space="preserve">rt. 11, III, alínea "a", item 2, da resolução nº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do voto do Excelentíssimo Senhor Conselheiro-Relator,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10.1. Julgar irregular</w:t>
      </w:r>
      <w:r w:rsidRPr="00E70EEA">
        <w:rPr>
          <w:rFonts w:ascii="Arial Narrow" w:eastAsia="Arial" w:hAnsi="Arial Narrow" w:cs="Arial"/>
          <w:color w:val="000000"/>
          <w:sz w:val="24"/>
          <w:szCs w:val="24"/>
        </w:rPr>
        <w:t xml:space="preserve"> a Prestação de Contas da Câmara Municipal de Uarini, de responsabilidade da Sra. Juci Paula Góes de Araújo, exercício de 2022, nos termos do art. 22, inciso III, “b” e “c”, c/c art. 25, da Lei Estadual n.º 2.423/1996; </w:t>
      </w:r>
      <w:r w:rsidRPr="00E70EEA">
        <w:rPr>
          <w:rFonts w:ascii="Arial Narrow" w:eastAsia="Arial" w:hAnsi="Arial Narrow" w:cs="Arial"/>
          <w:b/>
          <w:color w:val="000000"/>
          <w:sz w:val="24"/>
          <w:szCs w:val="24"/>
        </w:rPr>
        <w:t>10.2. Aplicar Multa</w:t>
      </w:r>
      <w:r w:rsidRPr="00E70EEA">
        <w:rPr>
          <w:rFonts w:ascii="Arial Narrow" w:eastAsia="Arial" w:hAnsi="Arial Narrow" w:cs="Arial"/>
          <w:color w:val="000000"/>
          <w:sz w:val="24"/>
          <w:szCs w:val="24"/>
        </w:rPr>
        <w:t xml:space="preserve"> à Sra. Juci Paula Góes de Araújo, no valor de R$ 50.000,00 e fixar prazo de 30 dias, para que o responsável recolha o valor da multa, pelas irregularidades não sanadas conforme fundamentado nos achados de auditoria nº 11, 12 e 13 da peça técnica e discorrido neste voto,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E70EEA">
        <w:rPr>
          <w:rFonts w:ascii="Arial Narrow" w:eastAsia="Arial" w:hAnsi="Arial Narrow" w:cs="Arial"/>
          <w:b/>
          <w:color w:val="000000"/>
          <w:sz w:val="24"/>
          <w:szCs w:val="24"/>
        </w:rPr>
        <w:t>10.3. Recomendar</w:t>
      </w:r>
      <w:r w:rsidRPr="00E70EEA">
        <w:rPr>
          <w:rFonts w:ascii="Arial Narrow" w:eastAsia="Arial" w:hAnsi="Arial Narrow" w:cs="Arial"/>
          <w:color w:val="000000"/>
          <w:sz w:val="24"/>
          <w:szCs w:val="24"/>
        </w:rPr>
        <w:t xml:space="preserve"> à Câmara Municipal de Uarini que cumpra com rigor os prazos de remessa: </w:t>
      </w:r>
      <w:r w:rsidRPr="00E70EEA">
        <w:rPr>
          <w:rFonts w:ascii="Arial Narrow" w:eastAsia="Arial" w:hAnsi="Arial Narrow" w:cs="Arial"/>
          <w:b/>
          <w:color w:val="000000"/>
          <w:sz w:val="24"/>
          <w:szCs w:val="24"/>
        </w:rPr>
        <w:t>10.3.1.</w:t>
      </w:r>
      <w:r w:rsidRPr="00E70EEA">
        <w:rPr>
          <w:rFonts w:ascii="Arial Narrow" w:eastAsia="Arial" w:hAnsi="Arial Narrow" w:cs="Arial"/>
          <w:color w:val="000000"/>
          <w:sz w:val="24"/>
          <w:szCs w:val="24"/>
        </w:rPr>
        <w:t xml:space="preserve"> dos balancetes mensais, via Sistema e-Contas, em cumprimento aos normativos legais desta Corte de Contas, sob pena de reincidência; </w:t>
      </w:r>
      <w:r w:rsidRPr="00E70EEA">
        <w:rPr>
          <w:rFonts w:ascii="Arial Narrow" w:eastAsia="Arial" w:hAnsi="Arial Narrow" w:cs="Arial"/>
          <w:b/>
          <w:color w:val="000000"/>
          <w:sz w:val="24"/>
          <w:szCs w:val="24"/>
        </w:rPr>
        <w:t>10.3.2.</w:t>
      </w:r>
      <w:r w:rsidRPr="00E70EEA">
        <w:rPr>
          <w:rFonts w:ascii="Arial Narrow" w:eastAsia="Arial" w:hAnsi="Arial Narrow" w:cs="Arial"/>
          <w:color w:val="000000"/>
          <w:sz w:val="24"/>
          <w:szCs w:val="24"/>
        </w:rPr>
        <w:t xml:space="preserve"> e publicação dos Relatórios de Gestão Fiscal – RGF, via Sistema e-Contas-GEFIS, em cumprimento aos normativos legais desta Corte de Contas, sob pena de reincidência. </w:t>
      </w:r>
      <w:r w:rsidRPr="00E70EEA">
        <w:rPr>
          <w:rFonts w:ascii="Arial Narrow" w:eastAsia="Arial" w:hAnsi="Arial Narrow" w:cs="Arial"/>
          <w:b/>
          <w:color w:val="000000"/>
          <w:sz w:val="24"/>
          <w:szCs w:val="24"/>
        </w:rPr>
        <w:t>10.4. Notificar</w:t>
      </w:r>
      <w:r w:rsidRPr="00E70EEA">
        <w:rPr>
          <w:rFonts w:ascii="Arial Narrow" w:eastAsia="Arial" w:hAnsi="Arial Narrow" w:cs="Arial"/>
          <w:color w:val="000000"/>
          <w:sz w:val="24"/>
          <w:szCs w:val="24"/>
        </w:rPr>
        <w:t xml:space="preserve"> a Sra. Juci Paula Góes de Araújo, Câmara Municipal de Uarini e demais interessados, com cópia do Relatório/Voto e do Acórdão para ciência e, para querendo, apresentar o devido recurso. </w:t>
      </w:r>
      <w:r w:rsidRPr="00E70EEA">
        <w:rPr>
          <w:rFonts w:ascii="Arial Narrow" w:eastAsia="Arial" w:hAnsi="Arial Narrow" w:cs="Arial"/>
          <w:b/>
          <w:color w:val="000000"/>
          <w:sz w:val="24"/>
          <w:szCs w:val="24"/>
        </w:rPr>
        <w:t>Especificação do quórum:</w:t>
      </w:r>
      <w:r w:rsidRPr="00E70EEA">
        <w:rPr>
          <w:rFonts w:ascii="Arial Narrow" w:eastAsia="Arial" w:hAnsi="Arial Narrow" w:cs="Arial"/>
          <w:color w:val="000000"/>
          <w:sz w:val="24"/>
          <w:szCs w:val="24"/>
        </w:rPr>
        <w:t xml:space="preserve"> Conselheiros: Yara Amazônia Lins Rodrigues dos Santos (Presidente), Júlio Assis Corrêa Pinheiro, Érico Xavier Desterro e Silva, Josué Cláudio de Souza Neto e Mário José de Moraes Costa Filho (Convocado).</w:t>
      </w:r>
      <w:r w:rsidR="004F40E3" w:rsidRPr="00E70EEA">
        <w:rPr>
          <w:rFonts w:ascii="Arial Narrow" w:eastAsia="Arial" w:hAnsi="Arial Narrow" w:cs="Arial"/>
          <w:color w:val="000000"/>
          <w:sz w:val="24"/>
          <w:szCs w:val="24"/>
        </w:rPr>
        <w:t xml:space="preserve"> </w:t>
      </w:r>
    </w:p>
    <w:p w14:paraId="45BD5B37" w14:textId="77777777" w:rsidR="00B32357" w:rsidRPr="00E70EEA" w:rsidRDefault="009F275D" w:rsidP="00B32357">
      <w:pPr>
        <w:spacing w:line="240" w:lineRule="auto"/>
        <w:ind w:left="-284" w:right="-285"/>
        <w:jc w:val="both"/>
        <w:rPr>
          <w:rFonts w:ascii="Arial Narrow" w:eastAsia="Arial" w:hAnsi="Arial Narrow" w:cs="Arial"/>
          <w:b/>
          <w:color w:val="000000"/>
          <w:sz w:val="24"/>
          <w:szCs w:val="24"/>
        </w:rPr>
      </w:pPr>
      <w:r w:rsidRPr="00E70EEA">
        <w:rPr>
          <w:rFonts w:ascii="Arial Narrow" w:eastAsia="Arial" w:hAnsi="Arial Narrow" w:cs="Arial"/>
          <w:b/>
          <w:color w:val="000000"/>
          <w:sz w:val="24"/>
          <w:szCs w:val="24"/>
        </w:rPr>
        <w:t>CONSELHEIRO-RELATOR: JOSUÉ CLÁUDIO DE SOUZA NETO.</w:t>
      </w:r>
      <w:r w:rsidR="004F40E3" w:rsidRPr="00E70EEA">
        <w:rPr>
          <w:rFonts w:ascii="Arial Narrow" w:eastAsia="Arial" w:hAnsi="Arial Narrow" w:cs="Arial"/>
          <w:b/>
          <w:color w:val="000000"/>
          <w:sz w:val="24"/>
          <w:szCs w:val="24"/>
        </w:rPr>
        <w:t xml:space="preserve"> </w:t>
      </w:r>
    </w:p>
    <w:p w14:paraId="083D3F65"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10.502/2023 (APENSOS: 12</w:t>
      </w:r>
      <w:r w:rsidR="00543C8E" w:rsidRPr="00E70EEA">
        <w:rPr>
          <w:rFonts w:ascii="Arial Narrow" w:eastAsia="Arial" w:hAnsi="Arial Narrow" w:cs="Arial"/>
          <w:b/>
          <w:color w:val="000000"/>
          <w:sz w:val="24"/>
          <w:szCs w:val="24"/>
        </w:rPr>
        <w:t>.</w:t>
      </w:r>
      <w:r w:rsidRPr="00E70EEA">
        <w:rPr>
          <w:rFonts w:ascii="Arial Narrow" w:eastAsia="Arial" w:hAnsi="Arial Narrow" w:cs="Arial"/>
          <w:b/>
          <w:color w:val="000000"/>
          <w:sz w:val="24"/>
          <w:szCs w:val="24"/>
        </w:rPr>
        <w:t>394/2020)</w:t>
      </w:r>
      <w:r w:rsidRPr="00E70EEA">
        <w:rPr>
          <w:rFonts w:ascii="Arial Narrow" w:eastAsia="Arial" w:hAnsi="Arial Narrow" w:cs="Arial"/>
          <w:color w:val="000000"/>
          <w:sz w:val="24"/>
          <w:szCs w:val="24"/>
        </w:rPr>
        <w:t xml:space="preserve"> </w:t>
      </w:r>
      <w:r w:rsidR="00D02D65" w:rsidRPr="00E70EEA">
        <w:rPr>
          <w:rFonts w:ascii="Arial Narrow" w:eastAsia="Arial" w:hAnsi="Arial Narrow" w:cs="Arial"/>
          <w:color w:val="000000"/>
          <w:sz w:val="24"/>
          <w:szCs w:val="24"/>
        </w:rPr>
        <w:t>-</w:t>
      </w:r>
      <w:r w:rsidRPr="00E70EEA">
        <w:rPr>
          <w:rFonts w:ascii="Arial Narrow" w:eastAsia="Arial" w:hAnsi="Arial Narrow" w:cs="Arial"/>
          <w:color w:val="000000"/>
          <w:sz w:val="24"/>
          <w:szCs w:val="24"/>
        </w:rPr>
        <w:t xml:space="preserve"> </w:t>
      </w:r>
      <w:r w:rsidR="00CC7680" w:rsidRPr="00E70EEA">
        <w:rPr>
          <w:rFonts w:ascii="Arial Narrow" w:eastAsia="Arial" w:hAnsi="Arial Narrow" w:cs="Arial"/>
          <w:sz w:val="24"/>
          <w:szCs w:val="24"/>
        </w:rPr>
        <w:t>Recurso de</w:t>
      </w:r>
      <w:r w:rsidRPr="00E70EEA">
        <w:rPr>
          <w:rFonts w:ascii="Arial Narrow" w:eastAsia="Arial" w:hAnsi="Arial Narrow" w:cs="Arial"/>
          <w:sz w:val="24"/>
          <w:szCs w:val="24"/>
        </w:rPr>
        <w:t xml:space="preserve"> Reconsideração interposto pela Sra. Roselene Silva de Medeiros em face do Acórdão n° 468/2020 - TCE - Tribunal Pleno, exarado nos autos do processo n° 12.394/2020</w:t>
      </w:r>
      <w:r w:rsidRPr="00E70EEA">
        <w:rPr>
          <w:rFonts w:ascii="Arial Narrow" w:eastAsia="Arial" w:hAnsi="Arial Narrow" w:cs="Arial"/>
          <w:color w:val="000000"/>
          <w:sz w:val="24"/>
          <w:szCs w:val="24"/>
        </w:rPr>
        <w:t xml:space="preserve">. </w:t>
      </w:r>
      <w:r w:rsidRPr="00E70EEA">
        <w:rPr>
          <w:rFonts w:ascii="Arial Narrow" w:eastAsia="Arial" w:hAnsi="Arial Narrow" w:cs="Arial"/>
          <w:b/>
          <w:color w:val="000000"/>
          <w:sz w:val="24"/>
          <w:szCs w:val="24"/>
        </w:rPr>
        <w:t xml:space="preserve">Advogado(s): </w:t>
      </w:r>
      <w:r w:rsidRPr="00E70EEA">
        <w:rPr>
          <w:rFonts w:ascii="Arial Narrow" w:eastAsia="Arial" w:hAnsi="Arial Narrow" w:cs="Arial"/>
          <w:sz w:val="24"/>
          <w:szCs w:val="24"/>
        </w:rPr>
        <w:t>Pedro Henrique Mendes de Medeiros - OAB/AM 16111</w:t>
      </w:r>
      <w:r w:rsidRPr="00E70EEA">
        <w:rPr>
          <w:rFonts w:ascii="Arial Narrow" w:eastAsia="Arial" w:hAnsi="Arial Narrow" w:cs="Arial"/>
          <w:color w:val="000000"/>
          <w:sz w:val="24"/>
          <w:szCs w:val="24"/>
        </w:rPr>
        <w:t>.</w:t>
      </w:r>
      <w:r w:rsidRPr="00E70EEA">
        <w:rPr>
          <w:rFonts w:ascii="Arial Narrow" w:eastAsia="Arial" w:hAnsi="Arial Narrow" w:cs="Arial"/>
          <w:b/>
          <w:color w:val="000000"/>
          <w:sz w:val="24"/>
          <w:szCs w:val="24"/>
        </w:rPr>
        <w:t xml:space="preserve"> ACÓRDÃO Nº 485/2024: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 art. 11, inciso III, alínea “f”, item 2, da Resolução nº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do voto do Excelentíssimo Senhor Conselheiro-Relator, </w:t>
      </w:r>
      <w:r w:rsidRPr="00E70EEA">
        <w:rPr>
          <w:rFonts w:ascii="Arial Narrow" w:eastAsia="Arial" w:hAnsi="Arial Narrow" w:cs="Arial"/>
          <w:b/>
          <w:color w:val="000000"/>
          <w:sz w:val="24"/>
          <w:szCs w:val="24"/>
        </w:rPr>
        <w:t>em divergência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8.1. Conhecer</w:t>
      </w:r>
      <w:r w:rsidRPr="00E70EEA">
        <w:rPr>
          <w:rFonts w:ascii="Arial Narrow" w:eastAsia="Arial" w:hAnsi="Arial Narrow" w:cs="Arial"/>
          <w:color w:val="000000"/>
          <w:sz w:val="24"/>
          <w:szCs w:val="24"/>
        </w:rPr>
        <w:t xml:space="preserve"> o recurso de reconsideração da Sra. Roselene Silva de Medeiros em face do Acórdão n° 468/2020 - TCE - Tribunal Pleno, exarado nos autos do processo n° 12394/2020; </w:t>
      </w:r>
      <w:r w:rsidRPr="00E70EEA">
        <w:rPr>
          <w:rFonts w:ascii="Arial Narrow" w:eastAsia="Arial" w:hAnsi="Arial Narrow" w:cs="Arial"/>
          <w:b/>
          <w:color w:val="000000"/>
          <w:sz w:val="24"/>
          <w:szCs w:val="24"/>
        </w:rPr>
        <w:t>8.2. Dar Provimento</w:t>
      </w:r>
      <w:r w:rsidRPr="00E70EEA">
        <w:rPr>
          <w:rFonts w:ascii="Arial Narrow" w:eastAsia="Arial" w:hAnsi="Arial Narrow" w:cs="Arial"/>
          <w:color w:val="000000"/>
          <w:sz w:val="24"/>
          <w:szCs w:val="24"/>
        </w:rPr>
        <w:t xml:space="preserve"> ao recurso de reconsideração interposto pela Sra. Roselene Silva de Medeiros, no sentido de reformar a decisão proferida através do Acórdão nº 468/2022-TCE/TRIBUNAL PLENO, de forma a Julgar Regular a Prestação de Contas da Amazonastur, exercício de 2019, excluindo a multa aplicada à ex-gestora. </w:t>
      </w:r>
      <w:r w:rsidRPr="00E70EEA">
        <w:rPr>
          <w:rFonts w:ascii="Arial Narrow" w:eastAsia="Arial" w:hAnsi="Arial Narrow" w:cs="Arial"/>
          <w:b/>
          <w:color w:val="000000"/>
          <w:sz w:val="24"/>
          <w:szCs w:val="24"/>
        </w:rPr>
        <w:t>8.3. Dar ciência</w:t>
      </w:r>
      <w:r w:rsidRPr="00E70EEA">
        <w:rPr>
          <w:rFonts w:ascii="Arial Narrow" w:eastAsia="Arial" w:hAnsi="Arial Narrow" w:cs="Arial"/>
          <w:color w:val="000000"/>
          <w:sz w:val="24"/>
          <w:szCs w:val="24"/>
        </w:rPr>
        <w:t xml:space="preserve"> a Sra. Roselene Silva de Medeiros e demais interessados; </w:t>
      </w:r>
      <w:r w:rsidRPr="00E70EEA">
        <w:rPr>
          <w:rFonts w:ascii="Arial Narrow" w:eastAsia="Arial" w:hAnsi="Arial Narrow" w:cs="Arial"/>
          <w:b/>
          <w:color w:val="000000"/>
          <w:sz w:val="24"/>
          <w:szCs w:val="24"/>
        </w:rPr>
        <w:t>8.4. Arquivar</w:t>
      </w:r>
      <w:r w:rsidRPr="00E70EEA">
        <w:rPr>
          <w:rFonts w:ascii="Arial Narrow" w:eastAsia="Arial" w:hAnsi="Arial Narrow" w:cs="Arial"/>
          <w:color w:val="000000"/>
          <w:sz w:val="24"/>
          <w:szCs w:val="24"/>
        </w:rPr>
        <w:t xml:space="preserve"> o processo por cumprimento de decisão. </w:t>
      </w:r>
      <w:r w:rsidRPr="00E70EEA">
        <w:rPr>
          <w:rFonts w:ascii="Arial Narrow" w:eastAsia="Arial" w:hAnsi="Arial Narrow" w:cs="Arial"/>
          <w:b/>
          <w:color w:val="000000"/>
          <w:sz w:val="24"/>
          <w:szCs w:val="24"/>
        </w:rPr>
        <w:t>Especificação do quórum:</w:t>
      </w:r>
      <w:r w:rsidRPr="00E70EEA">
        <w:rPr>
          <w:rFonts w:ascii="Arial Narrow" w:eastAsia="Arial" w:hAnsi="Arial Narrow" w:cs="Arial"/>
          <w:color w:val="000000"/>
          <w:sz w:val="24"/>
          <w:szCs w:val="24"/>
        </w:rPr>
        <w:t xml:space="preserve"> Conselheiros: Yara Amazônia Lins Rodrigues dos Santos (Presidente), Júlio Assis Corrêa Pinheiro, Érico Xavier Desterro e Silva, Josué Cláudio de Souza Neto e Mário José de Moraes Costa Filho (Convocado).</w:t>
      </w:r>
      <w:r w:rsidR="004F40E3" w:rsidRPr="00E70EEA">
        <w:rPr>
          <w:rFonts w:ascii="Arial Narrow" w:eastAsia="Arial" w:hAnsi="Arial Narrow" w:cs="Arial"/>
          <w:color w:val="000000"/>
          <w:sz w:val="24"/>
          <w:szCs w:val="24"/>
        </w:rPr>
        <w:t xml:space="preserve"> </w:t>
      </w:r>
    </w:p>
    <w:p w14:paraId="4420943A"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14.198/2023 (APENSOS: 15.702/2021)</w:t>
      </w:r>
      <w:r w:rsidRPr="00E70EEA">
        <w:rPr>
          <w:rFonts w:ascii="Arial Narrow" w:eastAsia="Arial" w:hAnsi="Arial Narrow" w:cs="Arial"/>
          <w:color w:val="000000"/>
          <w:sz w:val="24"/>
          <w:szCs w:val="24"/>
        </w:rPr>
        <w:t xml:space="preserve"> - Recurso Ordinário interposto pelo Sr. Saul Nunes Bemerguy em face do Acórdão N° 864/2023 - TCE - Segunda Câmara, exarado nos autos do Processo N° 15.702/2021. </w:t>
      </w:r>
      <w:r w:rsidRPr="00E70EEA">
        <w:rPr>
          <w:rFonts w:ascii="Arial Narrow" w:eastAsia="Arial" w:hAnsi="Arial Narrow" w:cs="Arial"/>
          <w:b/>
          <w:color w:val="000000"/>
          <w:sz w:val="24"/>
          <w:szCs w:val="24"/>
        </w:rPr>
        <w:t xml:space="preserve">Advogado(s): </w:t>
      </w:r>
      <w:r w:rsidRPr="00E70EEA">
        <w:rPr>
          <w:rFonts w:ascii="Arial Narrow" w:eastAsia="Arial" w:hAnsi="Arial Narrow" w:cs="Arial"/>
          <w:sz w:val="24"/>
          <w:szCs w:val="24"/>
        </w:rPr>
        <w:lastRenderedPageBreak/>
        <w:t>Fábio Nunes Bandeira de Melo - OAB/AM 4331, Bruno Vieira da Rocha Barbirato - OAB/AM 6975, Lívia Rocha Brito - 6474, Igor Arnaud Ferreira - OAB/AM 10428, Laiz Araújo Russo de Melo e Silva - OAB/AM 6897 e Any Gresy Carvalho da Silva - OAB/AM 12438</w:t>
      </w:r>
      <w:r w:rsidRPr="00E70EEA">
        <w:rPr>
          <w:rFonts w:ascii="Arial Narrow" w:eastAsia="Arial" w:hAnsi="Arial Narrow" w:cs="Arial"/>
          <w:color w:val="000000"/>
          <w:sz w:val="24"/>
          <w:szCs w:val="24"/>
        </w:rPr>
        <w:t>.</w:t>
      </w:r>
      <w:r w:rsidRPr="00E70EEA">
        <w:rPr>
          <w:rFonts w:ascii="Arial Narrow" w:eastAsia="Arial" w:hAnsi="Arial Narrow" w:cs="Arial"/>
          <w:b/>
          <w:color w:val="000000"/>
          <w:sz w:val="24"/>
          <w:szCs w:val="24"/>
        </w:rPr>
        <w:t xml:space="preserve"> ACÓRDÃO Nº 486/2024: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 art.11, III, alínea “f”, item 3, da Resolução nº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do voto do Excelentíssimo Senhor Conselheiro-Relator,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8.1. Conhecer</w:t>
      </w:r>
      <w:r w:rsidRPr="00E70EEA">
        <w:rPr>
          <w:rFonts w:ascii="Arial Narrow" w:eastAsia="Arial" w:hAnsi="Arial Narrow" w:cs="Arial"/>
          <w:color w:val="000000"/>
          <w:sz w:val="24"/>
          <w:szCs w:val="24"/>
        </w:rPr>
        <w:t xml:space="preserve"> o presente recurso ordinário interposto pelo Sr. Saul Nunes Bemerguy em face do Acórdão n° 864/2023- TCE - Segunda Câmara, exarado nos autos do processo n° 15702/2021; </w:t>
      </w:r>
      <w:r w:rsidRPr="00E70EEA">
        <w:rPr>
          <w:rFonts w:ascii="Arial Narrow" w:eastAsia="Arial" w:hAnsi="Arial Narrow" w:cs="Arial"/>
          <w:b/>
          <w:color w:val="000000"/>
          <w:sz w:val="24"/>
          <w:szCs w:val="24"/>
        </w:rPr>
        <w:t>8.2. Negar Provimento</w:t>
      </w:r>
      <w:r w:rsidRPr="00E70EEA">
        <w:rPr>
          <w:rFonts w:ascii="Arial Narrow" w:eastAsia="Arial" w:hAnsi="Arial Narrow" w:cs="Arial"/>
          <w:color w:val="000000"/>
          <w:sz w:val="24"/>
          <w:szCs w:val="24"/>
        </w:rPr>
        <w:t xml:space="preserve"> ao presente recurso ordinário do Sr. Saul Nunes Bemerguy, mantendo o disposto no Acórdão nº 2229/2022–TCE– Segunda Câmara, exarado no Processo nº 15702/2021; </w:t>
      </w:r>
      <w:r w:rsidRPr="00E70EEA">
        <w:rPr>
          <w:rFonts w:ascii="Arial Narrow" w:eastAsia="Arial" w:hAnsi="Arial Narrow" w:cs="Arial"/>
          <w:b/>
          <w:color w:val="000000"/>
          <w:sz w:val="24"/>
          <w:szCs w:val="24"/>
        </w:rPr>
        <w:t>8.3. Dar ciência</w:t>
      </w:r>
      <w:r w:rsidRPr="00E70EEA">
        <w:rPr>
          <w:rFonts w:ascii="Arial Narrow" w:eastAsia="Arial" w:hAnsi="Arial Narrow" w:cs="Arial"/>
          <w:color w:val="000000"/>
          <w:sz w:val="24"/>
          <w:szCs w:val="24"/>
        </w:rPr>
        <w:t xml:space="preserve"> ao Sr. Saul Nunes Bemerguy e demais interessados; </w:t>
      </w:r>
      <w:r w:rsidRPr="00E70EEA">
        <w:rPr>
          <w:rFonts w:ascii="Arial Narrow" w:eastAsia="Arial" w:hAnsi="Arial Narrow" w:cs="Arial"/>
          <w:b/>
          <w:color w:val="000000"/>
          <w:sz w:val="24"/>
          <w:szCs w:val="24"/>
        </w:rPr>
        <w:t>8.4. Arquivar</w:t>
      </w:r>
      <w:r w:rsidRPr="00E70EEA">
        <w:rPr>
          <w:rFonts w:ascii="Arial Narrow" w:eastAsia="Arial" w:hAnsi="Arial Narrow" w:cs="Arial"/>
          <w:color w:val="000000"/>
          <w:sz w:val="24"/>
          <w:szCs w:val="24"/>
        </w:rPr>
        <w:t xml:space="preserve"> o processo por cumprimento de decisão. </w:t>
      </w:r>
      <w:r w:rsidRPr="00E70EEA">
        <w:rPr>
          <w:rFonts w:ascii="Arial Narrow" w:eastAsia="Arial" w:hAnsi="Arial Narrow" w:cs="Arial"/>
          <w:b/>
          <w:color w:val="000000"/>
          <w:sz w:val="24"/>
          <w:szCs w:val="24"/>
        </w:rPr>
        <w:t>Especificação do quórum:</w:t>
      </w:r>
      <w:r w:rsidRPr="00E70EEA">
        <w:rPr>
          <w:rFonts w:ascii="Arial Narrow" w:eastAsia="Arial" w:hAnsi="Arial Narrow" w:cs="Arial"/>
          <w:color w:val="000000"/>
          <w:sz w:val="24"/>
          <w:szCs w:val="24"/>
        </w:rPr>
        <w:t xml:space="preserve"> Conselheiros: Yara Amazônia Lins Rodrigues dos Santos (Presidente), Érico Xavier Desterro e Silva, Josué Cláudio de Souza Neto e Mário José de Moraes Costa Filho (Convocado).</w:t>
      </w:r>
      <w:r w:rsidRPr="00E70EEA">
        <w:rPr>
          <w:rFonts w:ascii="Arial Narrow" w:eastAsia="Arial" w:hAnsi="Arial Narrow" w:cs="Arial"/>
          <w:sz w:val="24"/>
          <w:szCs w:val="24"/>
        </w:rPr>
        <w:t xml:space="preserve"> </w:t>
      </w:r>
      <w:r w:rsidRPr="00E70EEA">
        <w:rPr>
          <w:rFonts w:ascii="Arial Narrow" w:eastAsia="Arial" w:hAnsi="Arial Narrow" w:cs="Arial"/>
          <w:b/>
          <w:color w:val="000000"/>
          <w:sz w:val="24"/>
          <w:szCs w:val="24"/>
        </w:rPr>
        <w:t xml:space="preserve">Declaração de impedimento: </w:t>
      </w:r>
      <w:r w:rsidRPr="00E70EEA">
        <w:rPr>
          <w:rFonts w:ascii="Arial Narrow" w:eastAsia="Arial" w:hAnsi="Arial Narrow" w:cs="Arial"/>
          <w:color w:val="000000"/>
          <w:sz w:val="24"/>
          <w:szCs w:val="24"/>
        </w:rPr>
        <w:t>Conselheiro Júlio Assis Corrêa Pinheiro (art. 65 do Regimento Interno).</w:t>
      </w:r>
      <w:r w:rsidR="004F40E3" w:rsidRPr="00E70EEA">
        <w:rPr>
          <w:rFonts w:ascii="Arial Narrow" w:eastAsia="Arial" w:hAnsi="Arial Narrow" w:cs="Arial"/>
          <w:color w:val="000000"/>
          <w:sz w:val="24"/>
          <w:szCs w:val="24"/>
        </w:rPr>
        <w:t xml:space="preserve"> </w:t>
      </w:r>
    </w:p>
    <w:p w14:paraId="1C70C5A5" w14:textId="77777777" w:rsidR="00B32357" w:rsidRPr="00E70EEA" w:rsidRDefault="009F275D" w:rsidP="00B32357">
      <w:pPr>
        <w:spacing w:line="240" w:lineRule="auto"/>
        <w:ind w:left="-284" w:right="-285"/>
        <w:jc w:val="both"/>
        <w:rPr>
          <w:rFonts w:ascii="Arial Narrow" w:eastAsia="Arial" w:hAnsi="Arial Narrow" w:cs="Arial"/>
          <w:sz w:val="24"/>
          <w:szCs w:val="24"/>
        </w:rPr>
      </w:pPr>
      <w:r w:rsidRPr="00E70EEA">
        <w:rPr>
          <w:rFonts w:ascii="Arial Narrow" w:eastAsia="Arial" w:hAnsi="Arial Narrow" w:cs="Arial"/>
          <w:b/>
          <w:color w:val="000000"/>
          <w:sz w:val="24"/>
          <w:szCs w:val="24"/>
        </w:rPr>
        <w:t>PROCESSO Nº 11.772/2021</w:t>
      </w:r>
      <w:r w:rsidRPr="00E70EEA">
        <w:rPr>
          <w:rFonts w:ascii="Arial Narrow" w:eastAsia="Arial" w:hAnsi="Arial Narrow" w:cs="Arial"/>
          <w:color w:val="000000"/>
          <w:sz w:val="24"/>
          <w:szCs w:val="24"/>
        </w:rPr>
        <w:t xml:space="preserve"> - Prestação de Contas Anual da Polícia Militar do Estado do Amazonas – PMAM, de responsabilidade do Sr. Ayrton Ferreira do Norte e do Sr. Ronaldo Negreiros da Silva, referente ao exercício de 2020.</w:t>
      </w:r>
      <w:r w:rsidRPr="00E70EEA">
        <w:rPr>
          <w:rFonts w:ascii="Arial Narrow" w:eastAsia="Arial" w:hAnsi="Arial Narrow" w:cs="Arial"/>
          <w:b/>
          <w:color w:val="000000"/>
          <w:sz w:val="24"/>
          <w:szCs w:val="24"/>
        </w:rPr>
        <w:t xml:space="preserve"> ACÓRDÃO Nº 487/2024: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pelos arts. 5º, II e 11, inciso III, alínea “a”, item 3, da Resolução n.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do voto do Excelentíssimo Senhor Conselheiro-Relator, </w:t>
      </w:r>
      <w:r w:rsidRPr="00E70EEA">
        <w:rPr>
          <w:rFonts w:ascii="Arial Narrow" w:eastAsia="Arial" w:hAnsi="Arial Narrow" w:cs="Arial"/>
          <w:b/>
          <w:color w:val="000000"/>
          <w:sz w:val="24"/>
          <w:szCs w:val="24"/>
        </w:rPr>
        <w:t>em divergência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10.1. Julgar regular com ressalvas</w:t>
      </w:r>
      <w:r w:rsidRPr="00E70EEA">
        <w:rPr>
          <w:rFonts w:ascii="Arial Narrow" w:eastAsia="Arial" w:hAnsi="Arial Narrow" w:cs="Arial"/>
          <w:color w:val="000000"/>
          <w:sz w:val="24"/>
          <w:szCs w:val="24"/>
        </w:rPr>
        <w:t xml:space="preserve"> a Prestação de Contas do Sr. Ayrton Ferreira do Norte e do Sr. Ronaldo Negreiros da </w:t>
      </w:r>
      <w:r w:rsidRPr="00E70EEA">
        <w:rPr>
          <w:rFonts w:ascii="Arial Narrow" w:eastAsia="Arial" w:hAnsi="Arial Narrow" w:cs="Arial"/>
          <w:sz w:val="24"/>
          <w:szCs w:val="24"/>
        </w:rPr>
        <w:t>Silva, responsáveis</w:t>
      </w:r>
      <w:r w:rsidRPr="00E70EEA">
        <w:rPr>
          <w:rFonts w:ascii="Arial Narrow" w:eastAsia="Arial" w:hAnsi="Arial Narrow" w:cs="Arial"/>
          <w:color w:val="000000"/>
          <w:sz w:val="24"/>
          <w:szCs w:val="24"/>
        </w:rPr>
        <w:t xml:space="preserve"> pela Policia Militar do Estado do Amazonas, no curso do exercício 2020, com determinações à origem e a DICAD; </w:t>
      </w:r>
      <w:r w:rsidRPr="00E70EEA">
        <w:rPr>
          <w:rFonts w:ascii="Arial Narrow" w:eastAsia="Arial" w:hAnsi="Arial Narrow" w:cs="Arial"/>
          <w:b/>
          <w:color w:val="000000"/>
          <w:sz w:val="24"/>
          <w:szCs w:val="24"/>
        </w:rPr>
        <w:t>10.2. Determinar</w:t>
      </w:r>
      <w:r w:rsidRPr="00E70EEA">
        <w:rPr>
          <w:rFonts w:ascii="Arial Narrow" w:eastAsia="Arial" w:hAnsi="Arial Narrow" w:cs="Arial"/>
          <w:color w:val="000000"/>
          <w:sz w:val="24"/>
          <w:szCs w:val="24"/>
        </w:rPr>
        <w:t xml:space="preserve"> a PMAM que oficie a SEFAZ para atualizar as pendências bancárias antes do término de cada exercício, em referencia ao Item 03 da Notificação nº 176/2021 – DICAD; </w:t>
      </w:r>
      <w:r w:rsidRPr="00E70EEA">
        <w:rPr>
          <w:rFonts w:ascii="Arial Narrow" w:eastAsia="Arial" w:hAnsi="Arial Narrow" w:cs="Arial"/>
          <w:b/>
          <w:color w:val="000000"/>
          <w:sz w:val="24"/>
          <w:szCs w:val="24"/>
        </w:rPr>
        <w:t>10.3. Determinar</w:t>
      </w:r>
      <w:r w:rsidRPr="00E70EEA">
        <w:rPr>
          <w:rFonts w:ascii="Arial Narrow" w:eastAsia="Arial" w:hAnsi="Arial Narrow" w:cs="Arial"/>
          <w:color w:val="000000"/>
          <w:sz w:val="24"/>
          <w:szCs w:val="24"/>
        </w:rPr>
        <w:t xml:space="preserve"> a PMAM que oficie a SEFAZ/AM quanto aos pagamentos e/ou quitações dos recebimentos e Pagamentos extraorçamentários aqui abordados, mais especificamente as consignações, em cada final de exercício financeiro. Mantendo-se desta forma a contabilidade da</w:t>
      </w:r>
      <w:r w:rsidRPr="00E70EEA">
        <w:rPr>
          <w:rFonts w:ascii="Arial Narrow" w:eastAsia="Arial" w:hAnsi="Arial Narrow" w:cs="Arial"/>
          <w:sz w:val="24"/>
          <w:szCs w:val="24"/>
        </w:rPr>
        <w:t xml:space="preserve"> Unidade Gestora em dia, em referencia ao Item 07 da Notificação nº 176/2021 – DICAD; </w:t>
      </w:r>
      <w:r w:rsidRPr="00E70EEA">
        <w:rPr>
          <w:rFonts w:ascii="Arial Narrow" w:eastAsia="Arial" w:hAnsi="Arial Narrow" w:cs="Arial"/>
          <w:b/>
          <w:sz w:val="24"/>
          <w:szCs w:val="24"/>
        </w:rPr>
        <w:t>10.4. Determinar</w:t>
      </w:r>
      <w:r w:rsidRPr="00E70EEA">
        <w:rPr>
          <w:rFonts w:ascii="Arial Narrow" w:eastAsia="Arial" w:hAnsi="Arial Narrow" w:cs="Arial"/>
          <w:sz w:val="24"/>
          <w:szCs w:val="24"/>
        </w:rPr>
        <w:t xml:space="preserve"> a PMAM que observe em suas futuras prestações de contas o disposto no item 01 da Notificação n° 177/2021-DICAD, não podendo existir inconsistência entre os ingressos e os dispêndios extraorçamentários, a reincidência poderá gerar multas administrativas independentemente de dolo ou culpa, inclusive no aspecto formal; </w:t>
      </w:r>
      <w:r w:rsidRPr="00E70EEA">
        <w:rPr>
          <w:rFonts w:ascii="Arial Narrow" w:eastAsia="Arial" w:hAnsi="Arial Narrow" w:cs="Arial"/>
          <w:b/>
          <w:sz w:val="24"/>
          <w:szCs w:val="24"/>
        </w:rPr>
        <w:t>10.5. Determinar</w:t>
      </w:r>
      <w:r w:rsidRPr="00E70EEA">
        <w:rPr>
          <w:rFonts w:ascii="Arial Narrow" w:eastAsia="Arial" w:hAnsi="Arial Narrow" w:cs="Arial"/>
          <w:sz w:val="24"/>
          <w:szCs w:val="24"/>
        </w:rPr>
        <w:t xml:space="preserve"> à Comissão de Inspeção da DICAD que cobre plano de ação da PMAM no sent</w:t>
      </w:r>
      <w:r w:rsidR="00432F31" w:rsidRPr="00E70EEA">
        <w:rPr>
          <w:rFonts w:ascii="Arial Narrow" w:eastAsia="Arial" w:hAnsi="Arial Narrow" w:cs="Arial"/>
          <w:sz w:val="24"/>
          <w:szCs w:val="24"/>
        </w:rPr>
        <w:t xml:space="preserve">ido de efetivar tais pendências </w:t>
      </w:r>
      <w:r w:rsidRPr="00E70EEA">
        <w:rPr>
          <w:rFonts w:ascii="Arial Narrow" w:eastAsia="Arial" w:hAnsi="Arial Narrow" w:cs="Arial"/>
          <w:sz w:val="24"/>
          <w:szCs w:val="24"/>
        </w:rPr>
        <w:t xml:space="preserve">em futuras Prestações de Contas, em referencia ao item 03 da Notificação n° 177/2021-DICAD; </w:t>
      </w:r>
      <w:r w:rsidRPr="00E70EEA">
        <w:rPr>
          <w:rFonts w:ascii="Arial Narrow" w:eastAsia="Arial" w:hAnsi="Arial Narrow" w:cs="Arial"/>
          <w:b/>
          <w:sz w:val="24"/>
          <w:szCs w:val="24"/>
        </w:rPr>
        <w:t>10.6. Determinar</w:t>
      </w:r>
      <w:r w:rsidRPr="00E70EEA">
        <w:rPr>
          <w:rFonts w:ascii="Arial Narrow" w:eastAsia="Arial" w:hAnsi="Arial Narrow" w:cs="Arial"/>
          <w:sz w:val="24"/>
          <w:szCs w:val="24"/>
        </w:rPr>
        <w:t xml:space="preserve"> à PMAM que demonstre os Termos de Responsabilidade nas próximas prestações de contas anuais, orientando-se pelo modelo apresentado pelo Órgão Técnico no Relatório Conclusivo nº 68/2021, em referencia ao item 06 da Notificação n° 177/2021-DICAD; </w:t>
      </w:r>
      <w:r w:rsidRPr="00E70EEA">
        <w:rPr>
          <w:rFonts w:ascii="Arial Narrow" w:eastAsia="Arial" w:hAnsi="Arial Narrow" w:cs="Arial"/>
          <w:b/>
          <w:sz w:val="24"/>
          <w:szCs w:val="24"/>
        </w:rPr>
        <w:t>10.7. Determinar</w:t>
      </w:r>
      <w:r w:rsidRPr="00E70EEA">
        <w:rPr>
          <w:rFonts w:ascii="Arial Narrow" w:eastAsia="Arial" w:hAnsi="Arial Narrow" w:cs="Arial"/>
          <w:sz w:val="24"/>
          <w:szCs w:val="24"/>
        </w:rPr>
        <w:t xml:space="preserve"> à PMAM que oficie a SEFAZ para atualizar as pendências bancárias dentro do exercício, evitando assim, que seja remanejada para outros exercícios financeiros, em referencia ao item 07 da Notificação n° 177/2021-DICAD; </w:t>
      </w:r>
      <w:r w:rsidRPr="00E70EEA">
        <w:rPr>
          <w:rFonts w:ascii="Arial Narrow" w:eastAsia="Arial" w:hAnsi="Arial Narrow" w:cs="Arial"/>
          <w:b/>
          <w:sz w:val="24"/>
          <w:szCs w:val="24"/>
        </w:rPr>
        <w:t>10.8. Dar ciência</w:t>
      </w:r>
      <w:r w:rsidRPr="00E70EEA">
        <w:rPr>
          <w:rFonts w:ascii="Arial Narrow" w:eastAsia="Arial" w:hAnsi="Arial Narrow" w:cs="Arial"/>
          <w:sz w:val="24"/>
          <w:szCs w:val="24"/>
        </w:rPr>
        <w:t xml:space="preserve"> ao CEL. Ayrton Ferreira do Norte e aos demais interessados. </w:t>
      </w:r>
      <w:r w:rsidRPr="00E70EEA">
        <w:rPr>
          <w:rFonts w:ascii="Arial Narrow" w:eastAsia="Arial" w:hAnsi="Arial Narrow" w:cs="Arial"/>
          <w:b/>
          <w:sz w:val="24"/>
          <w:szCs w:val="24"/>
        </w:rPr>
        <w:t>10.9. Arquivar</w:t>
      </w:r>
      <w:r w:rsidRPr="00E70EEA">
        <w:rPr>
          <w:rFonts w:ascii="Arial Narrow" w:eastAsia="Arial" w:hAnsi="Arial Narrow" w:cs="Arial"/>
          <w:sz w:val="24"/>
          <w:szCs w:val="24"/>
        </w:rPr>
        <w:t xml:space="preserve"> o processo após o integral cumprimento deste Acórdão.</w:t>
      </w:r>
      <w:r w:rsidRPr="00E70EEA">
        <w:rPr>
          <w:rFonts w:ascii="Arial Narrow" w:eastAsia="Arial" w:hAnsi="Arial Narrow" w:cs="Arial"/>
          <w:b/>
          <w:sz w:val="24"/>
          <w:szCs w:val="24"/>
        </w:rPr>
        <w:t xml:space="preserve"> Especificação do quórum:</w:t>
      </w:r>
      <w:r w:rsidRPr="00E70EEA">
        <w:rPr>
          <w:rFonts w:ascii="Arial Narrow" w:eastAsia="Arial" w:hAnsi="Arial Narrow" w:cs="Arial"/>
          <w:sz w:val="24"/>
          <w:szCs w:val="24"/>
        </w:rPr>
        <w:t xml:space="preserve"> Conselheiros: Yara Amazônia Lins Rodrigues dos Santos (Presidente), Júlio Assis Corrêa Pinheiro, Érico Xavier Desterro e Silva, Josué Cláudio de Souza Neto e Mário José de Moraes Costa Filho (Convocado).</w:t>
      </w:r>
      <w:r w:rsidR="004F40E3" w:rsidRPr="00E70EEA">
        <w:rPr>
          <w:rFonts w:ascii="Arial Narrow" w:eastAsia="Arial" w:hAnsi="Arial Narrow" w:cs="Arial"/>
          <w:sz w:val="24"/>
          <w:szCs w:val="24"/>
        </w:rPr>
        <w:t xml:space="preserve"> </w:t>
      </w:r>
    </w:p>
    <w:p w14:paraId="19858206"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13.238/2022</w:t>
      </w:r>
      <w:r w:rsidRPr="00E70EEA">
        <w:rPr>
          <w:rFonts w:ascii="Arial Narrow" w:eastAsia="Arial" w:hAnsi="Arial Narrow" w:cs="Arial"/>
          <w:color w:val="000000"/>
          <w:sz w:val="24"/>
          <w:szCs w:val="24"/>
        </w:rPr>
        <w:t xml:space="preserve"> - Representação interposta pelo Ministério Público junto ao Tribunal de Contas (MPC) </w:t>
      </w:r>
      <w:r w:rsidRPr="00E70EEA">
        <w:rPr>
          <w:rFonts w:ascii="Arial Narrow" w:eastAsia="Arial" w:hAnsi="Arial Narrow" w:cs="Arial"/>
          <w:sz w:val="24"/>
          <w:szCs w:val="24"/>
        </w:rPr>
        <w:t xml:space="preserve">em desfavor da Secretaria de Estado de Saúde (SES), da empresa BRB Serviços em Saúde LTDA-ME (Santé Plus) e da Associação Sustentabilidade, Empreendedorismo e Gestão em Saúde do Amazonas (Associação SEGEAM), por possíveis </w:t>
      </w:r>
      <w:r w:rsidRPr="00E70EEA">
        <w:rPr>
          <w:rFonts w:ascii="Arial Narrow" w:eastAsia="Arial" w:hAnsi="Arial Narrow" w:cs="Arial"/>
          <w:sz w:val="24"/>
          <w:szCs w:val="24"/>
        </w:rPr>
        <w:lastRenderedPageBreak/>
        <w:t>impropriedades no programa “Melhor em Casa</w:t>
      </w:r>
      <w:r w:rsidRPr="00E70EEA">
        <w:rPr>
          <w:rFonts w:ascii="Arial Narrow" w:eastAsia="Arial" w:hAnsi="Arial Narrow" w:cs="Arial"/>
          <w:color w:val="000000"/>
          <w:sz w:val="24"/>
          <w:szCs w:val="24"/>
        </w:rPr>
        <w:t xml:space="preserve">”. </w:t>
      </w:r>
      <w:r w:rsidRPr="00E70EEA">
        <w:rPr>
          <w:rFonts w:ascii="Arial Narrow" w:eastAsia="Arial" w:hAnsi="Arial Narrow" w:cs="Arial"/>
          <w:b/>
          <w:color w:val="000000"/>
          <w:sz w:val="24"/>
          <w:szCs w:val="24"/>
        </w:rPr>
        <w:t xml:space="preserve">Advogado(s): </w:t>
      </w:r>
      <w:r w:rsidRPr="00E70EEA">
        <w:rPr>
          <w:rFonts w:ascii="Arial Narrow" w:eastAsia="Arial" w:hAnsi="Arial Narrow" w:cs="Arial"/>
          <w:sz w:val="24"/>
          <w:szCs w:val="24"/>
        </w:rPr>
        <w:t>Fabricio Jacob Acris de Carvalho – OAB/AM 9145, Andreza Natacha Bonetti da Silva - OAB/AM 16488, Louise Martins Ferreira - OAB/AM 5628, Yeda Yukari Nagaoka - OAB/AM 15540, Ana Cecilia Lopes Albuquerque - 14868, Leandro Souza Benevides - OAB/AM 491, Heleno de Lion Costa da Rocha Quinto - OAB/AM 12935, Elvis Caldas Neves - OAB/AM 11804 e Marcinei Brito de Souza Lima – OAB/AM 8258</w:t>
      </w:r>
      <w:r w:rsidRPr="00E70EEA">
        <w:rPr>
          <w:rFonts w:ascii="Arial Narrow" w:eastAsia="Arial" w:hAnsi="Arial Narrow" w:cs="Arial"/>
          <w:color w:val="000000"/>
          <w:sz w:val="24"/>
          <w:szCs w:val="24"/>
        </w:rPr>
        <w:t>.</w:t>
      </w:r>
      <w:r w:rsidRPr="00E70EEA">
        <w:rPr>
          <w:rFonts w:ascii="Arial Narrow" w:eastAsia="Arial" w:hAnsi="Arial Narrow" w:cs="Arial"/>
          <w:b/>
          <w:color w:val="000000"/>
          <w:sz w:val="24"/>
          <w:szCs w:val="24"/>
        </w:rPr>
        <w:t xml:space="preserve"> ACÓRDÃO Nº 488/2024: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 art. 11, inciso IV, alínea “i”, da Resolução nº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do voto do Excelentíssimo Senhor Conselheiro-Relator,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9.1. Conhecer</w:t>
      </w:r>
      <w:r w:rsidRPr="00E70EEA">
        <w:rPr>
          <w:rFonts w:ascii="Arial Narrow" w:eastAsia="Arial" w:hAnsi="Arial Narrow" w:cs="Arial"/>
          <w:color w:val="000000"/>
          <w:sz w:val="24"/>
          <w:szCs w:val="24"/>
        </w:rPr>
        <w:t xml:space="preserve"> a Representação nº 23/2022 – MPC – EMFA interposta pelo Ministério Público de Contas em desfavor da Secretaria de Estado de Saúde, da Empresa BRB Serviços Em Saúde LTDA - ME (Santé Plus) e da Associação SEGEAM para apurar possíveis irregularidades referentes aos pagamentos realizados no âmbito do Programa "Melhor em Casa". </w:t>
      </w:r>
      <w:r w:rsidRPr="00E70EEA">
        <w:rPr>
          <w:rFonts w:ascii="Arial Narrow" w:eastAsia="Arial" w:hAnsi="Arial Narrow" w:cs="Arial"/>
          <w:b/>
          <w:color w:val="000000"/>
          <w:sz w:val="24"/>
          <w:szCs w:val="24"/>
        </w:rPr>
        <w:t>9.2. Julgar Parcialmente Procedente</w:t>
      </w:r>
      <w:r w:rsidRPr="00E70EEA">
        <w:rPr>
          <w:rFonts w:ascii="Arial Narrow" w:eastAsia="Arial" w:hAnsi="Arial Narrow" w:cs="Arial"/>
          <w:color w:val="000000"/>
          <w:sz w:val="24"/>
          <w:szCs w:val="24"/>
        </w:rPr>
        <w:t xml:space="preserve"> a representação interposta pelo Ministério Público de Contas em desfavor da Secretaria de Estado de Saúde, da Empresa BRB Serviços Em Saúde LTDA - ME (Santé Plus) e dos Serviços de Enfermagem Geral e Especializado do Amazonas </w:t>
      </w:r>
      <w:r w:rsidR="00432F31" w:rsidRPr="00E70EEA">
        <w:rPr>
          <w:rFonts w:ascii="Arial Narrow" w:eastAsia="Arial" w:hAnsi="Arial Narrow" w:cs="Arial"/>
          <w:color w:val="000000"/>
          <w:sz w:val="24"/>
          <w:szCs w:val="24"/>
        </w:rPr>
        <w:t>Ltda.</w:t>
      </w:r>
      <w:r w:rsidRPr="00E70EEA">
        <w:rPr>
          <w:rFonts w:ascii="Arial Narrow" w:eastAsia="Arial" w:hAnsi="Arial Narrow" w:cs="Arial"/>
          <w:color w:val="000000"/>
          <w:sz w:val="24"/>
          <w:szCs w:val="24"/>
        </w:rPr>
        <w:t xml:space="preserve"> - Me - Segeam, para apurar possíveis irregularidades referentes aos pagamentos realizados no âmbito do Programa "Melhor em Casa". </w:t>
      </w:r>
      <w:r w:rsidRPr="00E70EEA">
        <w:rPr>
          <w:rFonts w:ascii="Arial Narrow" w:eastAsia="Arial" w:hAnsi="Arial Narrow" w:cs="Arial"/>
          <w:b/>
          <w:color w:val="000000"/>
          <w:sz w:val="24"/>
          <w:szCs w:val="24"/>
        </w:rPr>
        <w:t>9.3. Determinar</w:t>
      </w:r>
      <w:r w:rsidRPr="00E70EEA">
        <w:rPr>
          <w:rFonts w:ascii="Arial Narrow" w:eastAsia="Arial" w:hAnsi="Arial Narrow" w:cs="Arial"/>
          <w:color w:val="000000"/>
          <w:sz w:val="24"/>
          <w:szCs w:val="24"/>
        </w:rPr>
        <w:t xml:space="preserve"> ao Sr. Anoar Abdul Samad, Secretário de Estado da Saúde, adotar as cautelas necessárias para a adequação das contratações às disposições legais e regulamentares cabíveis, com o intuito de evitar pagamentos indenizatórios, sob pena das multas dos artigos 53 e 54 e da restrição de direito do art. 56, todos da Lei Orgânica do TCE/AM. </w:t>
      </w:r>
      <w:r w:rsidRPr="00E70EEA">
        <w:rPr>
          <w:rFonts w:ascii="Arial Narrow" w:eastAsia="Arial" w:hAnsi="Arial Narrow" w:cs="Arial"/>
          <w:b/>
          <w:color w:val="000000"/>
          <w:sz w:val="24"/>
          <w:szCs w:val="24"/>
        </w:rPr>
        <w:t>9.4. Determinar</w:t>
      </w:r>
      <w:r w:rsidRPr="00E70EEA">
        <w:rPr>
          <w:rFonts w:ascii="Arial Narrow" w:eastAsia="Arial" w:hAnsi="Arial Narrow" w:cs="Arial"/>
          <w:color w:val="000000"/>
          <w:sz w:val="24"/>
          <w:szCs w:val="24"/>
        </w:rPr>
        <w:t xml:space="preserve"> ao Sr. Anoar Abdul Samad, Secretário de Estado da Saúde, que se abstenha de contratar dos serviços por intermédio de pagamentos indenizatórios (sem cobertura contratual) realizados pelo Estado do Amazonas no âmbito do Programa “Melhor em Casa”. </w:t>
      </w:r>
      <w:r w:rsidRPr="00E70EEA">
        <w:rPr>
          <w:rFonts w:ascii="Arial Narrow" w:eastAsia="Arial" w:hAnsi="Arial Narrow" w:cs="Arial"/>
          <w:b/>
          <w:color w:val="000000"/>
          <w:sz w:val="24"/>
          <w:szCs w:val="24"/>
        </w:rPr>
        <w:t>9.5. Determinar</w:t>
      </w:r>
      <w:r w:rsidRPr="00E70EEA">
        <w:rPr>
          <w:rFonts w:ascii="Arial Narrow" w:eastAsia="Arial" w:hAnsi="Arial Narrow" w:cs="Arial"/>
          <w:color w:val="000000"/>
          <w:sz w:val="24"/>
          <w:szCs w:val="24"/>
        </w:rPr>
        <w:t xml:space="preserve"> que a representação seja apensada à Prestação de Contas Anual, do exercício de 2022, Proc. Nº 11.753/2023, da Secretaria de Estado de Saúde do Amazonas-SES/AM, para que sejam apurados os pagamentos indenizatórios e a efetiva prestação de serviços relacionados ao “Programa Melhor em Casa” pelas empresas BRB Serviços em Saúde LTDA-ME (Santé Plus) e SEGEAM Sustentabilidade, Empreendedorismo e Gestão em Saúde do Amazonas. </w:t>
      </w:r>
      <w:r w:rsidRPr="00E70EEA">
        <w:rPr>
          <w:rFonts w:ascii="Arial Narrow" w:eastAsia="Arial" w:hAnsi="Arial Narrow" w:cs="Arial"/>
          <w:b/>
          <w:color w:val="000000"/>
          <w:sz w:val="24"/>
          <w:szCs w:val="24"/>
        </w:rPr>
        <w:t>9.6. Dar ciência</w:t>
      </w:r>
      <w:r w:rsidRPr="00E70EEA">
        <w:rPr>
          <w:rFonts w:ascii="Arial Narrow" w:eastAsia="Arial" w:hAnsi="Arial Narrow" w:cs="Arial"/>
          <w:color w:val="000000"/>
          <w:sz w:val="24"/>
          <w:szCs w:val="24"/>
        </w:rPr>
        <w:t xml:space="preserve"> a Secretaria de Estado de Saúde do Amazonas – SES/AM, e aos demais interessados no processo. </w:t>
      </w:r>
      <w:r w:rsidRPr="00E70EEA">
        <w:rPr>
          <w:rFonts w:ascii="Arial Narrow" w:eastAsia="Arial" w:hAnsi="Arial Narrow" w:cs="Arial"/>
          <w:b/>
          <w:color w:val="000000"/>
          <w:sz w:val="24"/>
          <w:szCs w:val="24"/>
        </w:rPr>
        <w:t>9.7. Arquivar</w:t>
      </w:r>
      <w:r w:rsidRPr="00E70EEA">
        <w:rPr>
          <w:rFonts w:ascii="Arial Narrow" w:eastAsia="Arial" w:hAnsi="Arial Narrow" w:cs="Arial"/>
          <w:color w:val="000000"/>
          <w:sz w:val="24"/>
          <w:szCs w:val="24"/>
        </w:rPr>
        <w:t xml:space="preserve"> o processo após cumprimento de decisão. </w:t>
      </w:r>
      <w:r w:rsidRPr="00E70EEA">
        <w:rPr>
          <w:rFonts w:ascii="Arial Narrow" w:eastAsia="Arial" w:hAnsi="Arial Narrow" w:cs="Arial"/>
          <w:b/>
          <w:color w:val="000000"/>
          <w:sz w:val="24"/>
          <w:szCs w:val="24"/>
        </w:rPr>
        <w:t>Especificação do quórum:</w:t>
      </w:r>
      <w:r w:rsidRPr="00E70EEA">
        <w:rPr>
          <w:rFonts w:ascii="Arial Narrow" w:eastAsia="Arial" w:hAnsi="Arial Narrow" w:cs="Arial"/>
          <w:color w:val="000000"/>
          <w:sz w:val="24"/>
          <w:szCs w:val="24"/>
        </w:rPr>
        <w:t xml:space="preserve"> Conselheiros: Yara Amazônia Lins Rodrigues dos Santos (Presidente), Júlio Assis Corrêa Pinheiro, Érico Xavier Desterro e Silva, Josué Cláudio de Souza Neto e Mário José de Moraes Costa Filho (Convocado).</w:t>
      </w:r>
      <w:r w:rsidR="004F40E3" w:rsidRPr="00E70EEA">
        <w:rPr>
          <w:rFonts w:ascii="Arial Narrow" w:eastAsia="Arial" w:hAnsi="Arial Narrow" w:cs="Arial"/>
          <w:color w:val="000000"/>
          <w:sz w:val="24"/>
          <w:szCs w:val="24"/>
        </w:rPr>
        <w:t xml:space="preserve"> </w:t>
      </w:r>
    </w:p>
    <w:p w14:paraId="1042BB8C" w14:textId="77777777" w:rsidR="00B32357" w:rsidRPr="00E70EEA" w:rsidRDefault="009F275D" w:rsidP="00B32357">
      <w:pPr>
        <w:spacing w:line="240" w:lineRule="auto"/>
        <w:ind w:left="-284" w:right="-285"/>
        <w:jc w:val="both"/>
        <w:rPr>
          <w:rFonts w:ascii="Arial Narrow" w:eastAsia="Arial" w:hAnsi="Arial Narrow" w:cs="Arial"/>
          <w:sz w:val="24"/>
          <w:szCs w:val="24"/>
        </w:rPr>
      </w:pPr>
      <w:r w:rsidRPr="00E70EEA">
        <w:rPr>
          <w:rFonts w:ascii="Arial Narrow" w:eastAsia="Arial" w:hAnsi="Arial Narrow" w:cs="Arial"/>
          <w:b/>
          <w:color w:val="000000"/>
          <w:sz w:val="24"/>
          <w:szCs w:val="24"/>
        </w:rPr>
        <w:t>PROCESSO Nº 15.419/2022</w:t>
      </w:r>
      <w:r w:rsidRPr="00E70EEA">
        <w:rPr>
          <w:rFonts w:ascii="Arial Narrow" w:eastAsia="Arial" w:hAnsi="Arial Narrow" w:cs="Arial"/>
          <w:color w:val="000000"/>
          <w:sz w:val="24"/>
          <w:szCs w:val="24"/>
        </w:rPr>
        <w:t xml:space="preserve"> - Representação interposta pela Secretaria Geral do Controle Externo (SECEX-TCE/AM), decorrente da Manifestação N° 267/2022 – Ouvidoria, em desfavor da Sra. Simone Verônica Mendes, ex-diretora do Serviço de Pronto Atendimento (SPA) Danilo Corrêa, e do Sr. Anoar Abdul Samad, Secretário de Estado de Saúde, em decorrência de possíveis ilegalidades cometidas no SPA Danilo Corrêa, em razão da ausência de admissão formal de profissionais e de pagamentos a esses funcionários. </w:t>
      </w:r>
      <w:r w:rsidRPr="00E70EEA">
        <w:rPr>
          <w:rFonts w:ascii="Arial Narrow" w:eastAsia="Arial" w:hAnsi="Arial Narrow" w:cs="Arial"/>
          <w:b/>
          <w:color w:val="000000"/>
          <w:sz w:val="24"/>
          <w:szCs w:val="24"/>
        </w:rPr>
        <w:t xml:space="preserve">Advogado(s): </w:t>
      </w:r>
      <w:r w:rsidRPr="00E70EEA">
        <w:rPr>
          <w:rFonts w:ascii="Arial Narrow" w:eastAsia="Arial" w:hAnsi="Arial Narrow" w:cs="Arial"/>
          <w:sz w:val="24"/>
          <w:szCs w:val="24"/>
        </w:rPr>
        <w:t>Fabricio Jacob Acris de Carvalho - 9145, Andreza Natacha Bonetti da Silva - OAB/AM 16488, Louise Martins Ferreira - OAB/AM 5628, Luiza Regina Ferreira Demasi - OAB/AM 15505 e Yeda Yukari Nagaoka - OAB/AM 15540</w:t>
      </w:r>
      <w:r w:rsidRPr="00E70EEA">
        <w:rPr>
          <w:rFonts w:ascii="Arial Narrow" w:eastAsia="Arial" w:hAnsi="Arial Narrow" w:cs="Arial"/>
          <w:color w:val="000000"/>
          <w:sz w:val="24"/>
          <w:szCs w:val="24"/>
        </w:rPr>
        <w:t>.</w:t>
      </w:r>
      <w:r w:rsidRPr="00E70EEA">
        <w:rPr>
          <w:rFonts w:ascii="Arial Narrow" w:eastAsia="Arial" w:hAnsi="Arial Narrow" w:cs="Arial"/>
          <w:b/>
          <w:color w:val="000000"/>
          <w:sz w:val="24"/>
          <w:szCs w:val="24"/>
        </w:rPr>
        <w:t xml:space="preserve"> ACÓRDÃO Nº 489/2024: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 art. 11, inciso IV, alínea “i”, da Resolução nº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do voto do Excelentíssimo Senhor Conselheiro-Relator,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9.1. Julgar Parcialmente Procedente</w:t>
      </w:r>
      <w:r w:rsidRPr="00E70EEA">
        <w:rPr>
          <w:rFonts w:ascii="Arial Narrow" w:eastAsia="Arial" w:hAnsi="Arial Narrow" w:cs="Arial"/>
          <w:color w:val="000000"/>
          <w:sz w:val="24"/>
          <w:szCs w:val="24"/>
        </w:rPr>
        <w:t xml:space="preserve"> a Representação interposta em face da Sra. Simone Veronica Mendes Dias, ex-diretora do SPA Danilo Corrêa, e ao Sr. Anoar Abdul Samad, Secretário de Estado de Saúde. A representação foi instaurada em decorrência de possíveis irregularidades identificadas no Serviço de Pronto Atendimento Danilo Corrêa, particularmente relacionadas a falta de formalização da admissão de profissionais e a não realização de pagamentos a estes funcionários; </w:t>
      </w:r>
      <w:r w:rsidRPr="00E70EEA">
        <w:rPr>
          <w:rFonts w:ascii="Arial Narrow" w:eastAsia="Arial" w:hAnsi="Arial Narrow" w:cs="Arial"/>
          <w:b/>
          <w:color w:val="000000"/>
          <w:sz w:val="24"/>
          <w:szCs w:val="24"/>
        </w:rPr>
        <w:t>9.2. Aplicar Multa</w:t>
      </w:r>
      <w:r w:rsidRPr="00E70EEA">
        <w:rPr>
          <w:rFonts w:ascii="Arial Narrow" w:eastAsia="Arial" w:hAnsi="Arial Narrow" w:cs="Arial"/>
          <w:color w:val="000000"/>
          <w:sz w:val="24"/>
          <w:szCs w:val="24"/>
        </w:rPr>
        <w:t xml:space="preserve"> a Sra. Simone Veronica Mendes Dias no valor de R$ 13.654,39 (treze mil seiscentos e cinquenta e quatro reais e trinta e nove centavos) nos termos </w:t>
      </w:r>
      <w:r w:rsidRPr="00E70EEA">
        <w:rPr>
          <w:rFonts w:ascii="Arial Narrow" w:eastAsia="Arial" w:hAnsi="Arial Narrow" w:cs="Arial"/>
          <w:color w:val="000000"/>
          <w:sz w:val="24"/>
          <w:szCs w:val="24"/>
        </w:rPr>
        <w:lastRenderedPageBreak/>
        <w:t>do art. 54, inciso VI da Lei nº 2.423/96 c/c art. 308, VI do RITCE/AM por contratar em contrariedade ao art. 37 da Constituição Federal e fixar prazo de 30 dias para que o responsável</w:t>
      </w:r>
      <w:r w:rsidRPr="00E70EEA">
        <w:rPr>
          <w:rFonts w:ascii="Arial Narrow" w:eastAsia="Arial" w:hAnsi="Arial Narrow" w:cs="Arial"/>
          <w:sz w:val="24"/>
          <w:szCs w:val="24"/>
        </w:rPr>
        <w:t xml:space="preserve">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E70EEA">
        <w:rPr>
          <w:rFonts w:ascii="Arial Narrow" w:eastAsia="Arial" w:hAnsi="Arial Narrow" w:cs="Arial"/>
          <w:b/>
          <w:sz w:val="24"/>
          <w:szCs w:val="24"/>
        </w:rPr>
        <w:t>9.3. Determinar</w:t>
      </w:r>
      <w:r w:rsidRPr="00E70EEA">
        <w:rPr>
          <w:rFonts w:ascii="Arial Narrow" w:eastAsia="Arial" w:hAnsi="Arial Narrow" w:cs="Arial"/>
          <w:sz w:val="24"/>
          <w:szCs w:val="24"/>
        </w:rPr>
        <w:t xml:space="preserve"> à Secretaria de Estado de Saúde a instauração de Processo Administrativo Disciplinar para apuração das irregularidades identificadas nos autos e comunicar o andamento dos trabalhos no prazo de 90 (noventa) dias a esta Corte de Contas, devendo realizar nova comunicação a este Tribunal sobre a conclusão do referido PAD caso este ainda não tenha sido encerrado dentro destes noventa dias; </w:t>
      </w:r>
      <w:r w:rsidRPr="00E70EEA">
        <w:rPr>
          <w:rFonts w:ascii="Arial Narrow" w:eastAsia="Arial" w:hAnsi="Arial Narrow" w:cs="Arial"/>
          <w:b/>
          <w:sz w:val="24"/>
          <w:szCs w:val="24"/>
        </w:rPr>
        <w:t>9.4. Dar ciência</w:t>
      </w:r>
      <w:r w:rsidRPr="00E70EEA">
        <w:rPr>
          <w:rFonts w:ascii="Arial Narrow" w:eastAsia="Arial" w:hAnsi="Arial Narrow" w:cs="Arial"/>
          <w:sz w:val="24"/>
          <w:szCs w:val="24"/>
        </w:rPr>
        <w:t xml:space="preserve"> a Sra. Simone Veronica Mendes Dias e aos demais interessados; 9.5. Arquivar o processo após o integral cumprimento deste Acórdão. </w:t>
      </w:r>
      <w:r w:rsidRPr="00E70EEA">
        <w:rPr>
          <w:rFonts w:ascii="Arial Narrow" w:eastAsia="Arial" w:hAnsi="Arial Narrow" w:cs="Arial"/>
          <w:b/>
          <w:sz w:val="24"/>
          <w:szCs w:val="24"/>
        </w:rPr>
        <w:t>Especificação do quórum:</w:t>
      </w:r>
      <w:r w:rsidRPr="00E70EEA">
        <w:rPr>
          <w:rFonts w:ascii="Arial Narrow" w:eastAsia="Arial" w:hAnsi="Arial Narrow" w:cs="Arial"/>
          <w:sz w:val="24"/>
          <w:szCs w:val="24"/>
        </w:rPr>
        <w:t xml:space="preserve"> Conselheiros: Yara Amazônia Lins Rodrigues dos Santos (Presidente), Júlio Assis Corrêa Pinheiro, Érico Xavier Desterro e Silva, Josué Cláudio de Souza Neto e Mário José de Moraes Costa Filho (Convocado).</w:t>
      </w:r>
      <w:r w:rsidR="004F40E3" w:rsidRPr="00E70EEA">
        <w:rPr>
          <w:rFonts w:ascii="Arial Narrow" w:eastAsia="Arial" w:hAnsi="Arial Narrow" w:cs="Arial"/>
          <w:sz w:val="24"/>
          <w:szCs w:val="24"/>
        </w:rPr>
        <w:t xml:space="preserve"> </w:t>
      </w:r>
    </w:p>
    <w:p w14:paraId="036FBFFD" w14:textId="77777777" w:rsidR="00B32357" w:rsidRPr="00E70EEA" w:rsidRDefault="009F275D" w:rsidP="00B32357">
      <w:pPr>
        <w:spacing w:line="240" w:lineRule="auto"/>
        <w:ind w:left="-284" w:right="-285"/>
        <w:jc w:val="both"/>
        <w:rPr>
          <w:rFonts w:ascii="Arial Narrow" w:eastAsia="Arial" w:hAnsi="Arial Narrow" w:cs="Arial"/>
          <w:sz w:val="24"/>
          <w:szCs w:val="24"/>
        </w:rPr>
      </w:pPr>
      <w:r w:rsidRPr="00E70EEA">
        <w:rPr>
          <w:rFonts w:ascii="Arial Narrow" w:eastAsia="Arial" w:hAnsi="Arial Narrow" w:cs="Arial"/>
          <w:b/>
          <w:color w:val="000000"/>
          <w:sz w:val="24"/>
          <w:szCs w:val="24"/>
        </w:rPr>
        <w:t>PROCESSO Nº 15.793/2023</w:t>
      </w:r>
      <w:r w:rsidRPr="00E70EEA">
        <w:rPr>
          <w:rFonts w:ascii="Arial Narrow" w:eastAsia="Arial" w:hAnsi="Arial Narrow" w:cs="Arial"/>
          <w:color w:val="000000"/>
          <w:sz w:val="24"/>
          <w:szCs w:val="24"/>
        </w:rPr>
        <w:t xml:space="preserve"> - Representação interposta pela Secretaria Geral do Controle Externo (SECEX-TCE/AM), decorrente da Manifestação nº 441/2023- Ouvidoria, em desfavor do Sr. Mário Jorge Bouez Abrahim, Prefeito do Município de Itacoatiara, para apuração de irregularidades acerca de possível violação ao princípio da publicidade, ao dever de transparência ativa e de transparência na gestão fiscal. </w:t>
      </w:r>
      <w:r w:rsidRPr="00E70EEA">
        <w:rPr>
          <w:rFonts w:ascii="Arial Narrow" w:eastAsia="Arial" w:hAnsi="Arial Narrow" w:cs="Arial"/>
          <w:b/>
          <w:color w:val="000000"/>
          <w:sz w:val="24"/>
          <w:szCs w:val="24"/>
        </w:rPr>
        <w:t xml:space="preserve">Advogado(s): </w:t>
      </w:r>
      <w:r w:rsidRPr="00E70EEA">
        <w:rPr>
          <w:rFonts w:ascii="Arial Narrow" w:eastAsia="Arial" w:hAnsi="Arial Narrow" w:cs="Arial"/>
          <w:sz w:val="24"/>
          <w:szCs w:val="24"/>
        </w:rPr>
        <w:t>Isaac Luiz Miranda Almas - OAB/AM 12199, Mariana Pereira Carlotto - OAB/AM 17299 e Tycianne Larissa Vasconcelos Dias Marie – OAB/AM 10727</w:t>
      </w:r>
      <w:r w:rsidRPr="00E70EEA">
        <w:rPr>
          <w:rFonts w:ascii="Arial Narrow" w:eastAsia="Arial" w:hAnsi="Arial Narrow" w:cs="Arial"/>
          <w:color w:val="000000"/>
          <w:sz w:val="24"/>
          <w:szCs w:val="24"/>
        </w:rPr>
        <w:t>.</w:t>
      </w:r>
      <w:r w:rsidRPr="00E70EEA">
        <w:rPr>
          <w:rFonts w:ascii="Arial Narrow" w:eastAsia="Arial" w:hAnsi="Arial Narrow" w:cs="Arial"/>
          <w:b/>
          <w:color w:val="000000"/>
          <w:sz w:val="24"/>
          <w:szCs w:val="24"/>
        </w:rPr>
        <w:t xml:space="preserve"> ACÓRDÃO Nº 490/2024: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 art. 11, inciso IV, alínea “i”, da Resolução nº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do voto do Excelentíssimo Senhor Conselheiro-Relator,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9.1. Conhecer</w:t>
      </w:r>
      <w:r w:rsidRPr="00E70EEA">
        <w:rPr>
          <w:rFonts w:ascii="Arial Narrow" w:eastAsia="Arial" w:hAnsi="Arial Narrow" w:cs="Arial"/>
          <w:color w:val="000000"/>
          <w:sz w:val="24"/>
          <w:szCs w:val="24"/>
        </w:rPr>
        <w:t xml:space="preserve"> da Representação oriunda da Manifestação nº 441/2023 - Ouvidoria, interposta pela SECEX em desfavor do Sr. Mário Jorge Bouez Abrahim, prefeito de Itacoatiara, para apuração de possíveis irregularidades acerca de possível violação ao princípio da Publicidade, ao dever de transparência ativa e na Gestão Fiscal. </w:t>
      </w:r>
      <w:r w:rsidRPr="00E70EEA">
        <w:rPr>
          <w:rFonts w:ascii="Arial Narrow" w:eastAsia="Arial" w:hAnsi="Arial Narrow" w:cs="Arial"/>
          <w:b/>
          <w:color w:val="000000"/>
          <w:sz w:val="24"/>
          <w:szCs w:val="24"/>
        </w:rPr>
        <w:t>9.2. Julgar procedente</w:t>
      </w:r>
      <w:r w:rsidRPr="00E70EEA">
        <w:rPr>
          <w:rFonts w:ascii="Arial Narrow" w:eastAsia="Arial" w:hAnsi="Arial Narrow" w:cs="Arial"/>
          <w:color w:val="000000"/>
          <w:sz w:val="24"/>
          <w:szCs w:val="24"/>
        </w:rPr>
        <w:t xml:space="preserve"> a representação oriunda da Manifestação nº 441/2023 - Ouvidoria, interposta pela SECEX em desfavor do Sr. Mário Jorge Bouez Abrahim, prefeito de Itacoatiara, para apuração de possíveis irregularidades acerca de possível violação ao princípio da Publicidade, ao dever de transparência ativa e na Gestão Fiscal. </w:t>
      </w:r>
      <w:r w:rsidRPr="00E70EEA">
        <w:rPr>
          <w:rFonts w:ascii="Arial Narrow" w:eastAsia="Arial" w:hAnsi="Arial Narrow" w:cs="Arial"/>
          <w:b/>
          <w:color w:val="000000"/>
          <w:sz w:val="24"/>
          <w:szCs w:val="24"/>
        </w:rPr>
        <w:t>9.3. Aplicar multa</w:t>
      </w:r>
      <w:r w:rsidRPr="00E70EEA">
        <w:rPr>
          <w:rFonts w:ascii="Arial Narrow" w:eastAsia="Arial" w:hAnsi="Arial Narrow" w:cs="Arial"/>
          <w:color w:val="000000"/>
          <w:sz w:val="24"/>
          <w:szCs w:val="24"/>
        </w:rPr>
        <w:t xml:space="preserve"> ao Sr. Mário Jorge Bouez Abrahim no valor de R$ 13.654,39 e fixar prazo de 30 dias para que o responsável recolha o</w:t>
      </w:r>
      <w:r w:rsidRPr="00E70EEA">
        <w:rPr>
          <w:rFonts w:ascii="Arial Narrow" w:eastAsia="Arial" w:hAnsi="Arial Narrow" w:cs="Arial"/>
          <w:sz w:val="24"/>
          <w:szCs w:val="24"/>
        </w:rPr>
        <w:t xml:space="preserve"> valor da multa, com fulcro no art. 54, inciso IV, da Lei Estadual nº 2.423/1996 c/c art. 308, VI, Resolução nº 04/2002 do RITCE,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w:t>
      </w:r>
      <w:r w:rsidRPr="00E70EEA">
        <w:rPr>
          <w:rFonts w:ascii="Arial Narrow" w:eastAsia="Arial" w:hAnsi="Arial Narrow" w:cs="Arial"/>
          <w:sz w:val="24"/>
          <w:szCs w:val="24"/>
        </w:rPr>
        <w:lastRenderedPageBreak/>
        <w:t xml:space="preserve">do responsável; </w:t>
      </w:r>
      <w:r w:rsidRPr="00E70EEA">
        <w:rPr>
          <w:rFonts w:ascii="Arial Narrow" w:eastAsia="Arial" w:hAnsi="Arial Narrow" w:cs="Arial"/>
          <w:b/>
          <w:sz w:val="24"/>
          <w:szCs w:val="24"/>
        </w:rPr>
        <w:t>9.4. Determinar</w:t>
      </w:r>
      <w:r w:rsidRPr="00E70EEA">
        <w:rPr>
          <w:rFonts w:ascii="Arial Narrow" w:eastAsia="Arial" w:hAnsi="Arial Narrow" w:cs="Arial"/>
          <w:sz w:val="24"/>
          <w:szCs w:val="24"/>
        </w:rPr>
        <w:t xml:space="preserve"> à origem que atualize seu Portal da Transparência, no prazo de 60 dias, assim como, todos os seus itens, normatizando os procedimentos que garantam o cumprimento integral em todos os seus aspectos, estabelecendo mecanismos que garantam a continuidade da divulgação das informações mesmo com mudanças de gestores, observando a exigência de publicação em tempo real. </w:t>
      </w:r>
      <w:r w:rsidRPr="00E70EEA">
        <w:rPr>
          <w:rFonts w:ascii="Arial Narrow" w:eastAsia="Arial" w:hAnsi="Arial Narrow" w:cs="Arial"/>
          <w:b/>
          <w:sz w:val="24"/>
          <w:szCs w:val="24"/>
        </w:rPr>
        <w:t>9.5. Determinar</w:t>
      </w:r>
      <w:r w:rsidRPr="00E70EEA">
        <w:rPr>
          <w:rFonts w:ascii="Arial Narrow" w:eastAsia="Arial" w:hAnsi="Arial Narrow" w:cs="Arial"/>
          <w:sz w:val="24"/>
          <w:szCs w:val="24"/>
        </w:rPr>
        <w:t xml:space="preserve"> ainda, após o julgamento, que sejam os autos apensados à Prestação de Contas da Prefeitura Municipal de Itacoatiara, exercício de 2024, com determinação expressa de que a unidade técnica verifique o cumprimento das medidas ora determinadas. 9.6. Arquivar o processo por cumprimento de decisão. </w:t>
      </w:r>
      <w:r w:rsidRPr="00E70EEA">
        <w:rPr>
          <w:rFonts w:ascii="Arial Narrow" w:eastAsia="Arial" w:hAnsi="Arial Narrow" w:cs="Arial"/>
          <w:b/>
          <w:sz w:val="24"/>
          <w:szCs w:val="24"/>
        </w:rPr>
        <w:t>Especificação do quórum:</w:t>
      </w:r>
      <w:r w:rsidRPr="00E70EEA">
        <w:rPr>
          <w:rFonts w:ascii="Arial Narrow" w:eastAsia="Arial" w:hAnsi="Arial Narrow" w:cs="Arial"/>
          <w:sz w:val="24"/>
          <w:szCs w:val="24"/>
        </w:rPr>
        <w:t xml:space="preserve"> Conselheiros: Yara Amazônia Lins Rodrigues dos Santos (Presidente), Júlio Assis Corrêa Pinheiro, Érico Xavier Desterro e Silva, Josué Cláudio de Souza Neto e Mário José de Moraes Costa Filho (Convocado).</w:t>
      </w:r>
      <w:r w:rsidR="004F40E3" w:rsidRPr="00E70EEA">
        <w:rPr>
          <w:rFonts w:ascii="Arial Narrow" w:eastAsia="Arial" w:hAnsi="Arial Narrow" w:cs="Arial"/>
          <w:sz w:val="24"/>
          <w:szCs w:val="24"/>
        </w:rPr>
        <w:t xml:space="preserve"> </w:t>
      </w:r>
    </w:p>
    <w:p w14:paraId="31E33AC7" w14:textId="77777777" w:rsidR="00B32357" w:rsidRPr="00E70EEA" w:rsidRDefault="009F275D" w:rsidP="00B32357">
      <w:pPr>
        <w:spacing w:line="240" w:lineRule="auto"/>
        <w:ind w:left="-284" w:right="-285"/>
        <w:jc w:val="both"/>
        <w:rPr>
          <w:rFonts w:ascii="Arial Narrow" w:eastAsia="Arial" w:hAnsi="Arial Narrow" w:cs="Arial"/>
          <w:b/>
          <w:color w:val="000000"/>
          <w:sz w:val="24"/>
          <w:szCs w:val="24"/>
        </w:rPr>
      </w:pPr>
      <w:r w:rsidRPr="00E70EEA">
        <w:rPr>
          <w:rFonts w:ascii="Arial Narrow" w:eastAsia="Arial" w:hAnsi="Arial Narrow" w:cs="Arial"/>
          <w:b/>
          <w:color w:val="000000"/>
          <w:sz w:val="24"/>
          <w:szCs w:val="24"/>
        </w:rPr>
        <w:t>CONSELHEIRO-RELATOR CONVOCADO: MÁRIO JOSÉ DE MORAES COSTA FILHO.</w:t>
      </w:r>
      <w:r w:rsidR="004F40E3" w:rsidRPr="00E70EEA">
        <w:rPr>
          <w:rFonts w:ascii="Arial Narrow" w:eastAsia="Arial" w:hAnsi="Arial Narrow" w:cs="Arial"/>
          <w:b/>
          <w:color w:val="000000"/>
          <w:sz w:val="24"/>
          <w:szCs w:val="24"/>
        </w:rPr>
        <w:t xml:space="preserve"> </w:t>
      </w:r>
    </w:p>
    <w:p w14:paraId="01B3F745" w14:textId="77777777" w:rsidR="00B32357" w:rsidRPr="00E70EEA" w:rsidRDefault="009F275D" w:rsidP="00B32357">
      <w:pPr>
        <w:spacing w:line="240" w:lineRule="auto"/>
        <w:ind w:left="-284" w:right="-285"/>
        <w:jc w:val="both"/>
        <w:rPr>
          <w:rFonts w:ascii="Arial Narrow" w:eastAsia="Arial" w:hAnsi="Arial Narrow" w:cs="Arial"/>
          <w:sz w:val="24"/>
          <w:szCs w:val="24"/>
        </w:rPr>
      </w:pPr>
      <w:r w:rsidRPr="00E70EEA">
        <w:rPr>
          <w:rFonts w:ascii="Arial Narrow" w:eastAsia="Arial" w:hAnsi="Arial Narrow" w:cs="Arial"/>
          <w:b/>
          <w:color w:val="000000"/>
          <w:sz w:val="24"/>
          <w:szCs w:val="24"/>
        </w:rPr>
        <w:t>PROCESSO Nº 12.905/2021</w:t>
      </w:r>
      <w:r w:rsidRPr="00E70EEA">
        <w:rPr>
          <w:rFonts w:ascii="Arial Narrow" w:eastAsia="Arial" w:hAnsi="Arial Narrow" w:cs="Arial"/>
          <w:color w:val="000000"/>
          <w:sz w:val="24"/>
          <w:szCs w:val="24"/>
        </w:rPr>
        <w:t xml:space="preserve"> - Representação interposta pelo Ministério Público junto ao Tribunal de Contas (MPC), por meio da Coordenadoria de Saúde e Meio Ambiente, em desfavor do Instituto de Proteção Ambiental do Estado do Amazonas (IPAAM) e da Secretaria de Estado da Infraestrutura (SEINFRA), por indícios de possível omissão por parte do IPAAM quanto à fiscalização de empreendimento licenciado, bem como má-gestão de rodovia estadual por parte da SEINFRA, tendo em vista danos provocados por operação irregular e nociva de tanque de aquicultura sito no km 12 da rodovia AM352 (Manacapuru-Novo Airão). </w:t>
      </w:r>
      <w:r w:rsidRPr="00E70EEA">
        <w:rPr>
          <w:rFonts w:ascii="Arial Narrow" w:eastAsia="Arial" w:hAnsi="Arial Narrow" w:cs="Arial"/>
          <w:b/>
          <w:color w:val="000000"/>
          <w:sz w:val="24"/>
          <w:szCs w:val="24"/>
        </w:rPr>
        <w:t xml:space="preserve">Advogado(s): </w:t>
      </w:r>
      <w:r w:rsidRPr="00E70EEA">
        <w:rPr>
          <w:rFonts w:ascii="Arial Narrow" w:eastAsia="Arial" w:hAnsi="Arial Narrow" w:cs="Arial"/>
          <w:sz w:val="24"/>
          <w:szCs w:val="24"/>
        </w:rPr>
        <w:t>Robério dos Santos Pereira Braga - OAB/AM 1205, Rosa Oliveira de Pontes Braga - OAB/AM 4231 e Jonas Ramos dos Santos - OAB/AM 6333</w:t>
      </w:r>
      <w:r w:rsidRPr="00E70EEA">
        <w:rPr>
          <w:rFonts w:ascii="Arial Narrow" w:eastAsia="Arial" w:hAnsi="Arial Narrow" w:cs="Arial"/>
          <w:color w:val="000000"/>
          <w:sz w:val="24"/>
          <w:szCs w:val="24"/>
        </w:rPr>
        <w:t>.</w:t>
      </w:r>
      <w:r w:rsidRPr="00E70EEA">
        <w:rPr>
          <w:rFonts w:ascii="Arial Narrow" w:eastAsia="Arial" w:hAnsi="Arial Narrow" w:cs="Arial"/>
          <w:b/>
          <w:color w:val="000000"/>
          <w:sz w:val="24"/>
          <w:szCs w:val="24"/>
        </w:rPr>
        <w:t xml:space="preserve"> ACÓRDÃO Nº 491/2024: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 art. 11, inciso IV, alínea “i”, da Resolução nº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do voto do Excelentíssimo Senhor Conselheiro Convocado e Relator, </w:t>
      </w:r>
      <w:r w:rsidRPr="00E70EEA">
        <w:rPr>
          <w:rFonts w:ascii="Arial Narrow" w:eastAsia="Arial" w:hAnsi="Arial Narrow" w:cs="Arial"/>
          <w:b/>
          <w:color w:val="000000"/>
          <w:sz w:val="24"/>
          <w:szCs w:val="24"/>
        </w:rPr>
        <w:t>em divergência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9.1. Conhecer</w:t>
      </w:r>
      <w:r w:rsidRPr="00E70EEA">
        <w:rPr>
          <w:rFonts w:ascii="Arial Narrow" w:eastAsia="Arial" w:hAnsi="Arial Narrow" w:cs="Arial"/>
          <w:color w:val="000000"/>
          <w:sz w:val="24"/>
          <w:szCs w:val="24"/>
        </w:rPr>
        <w:t xml:space="preserve"> da Representação nº 12.905/2021 consubstanciada pela Representação nº 315/2017/MPC-Ambiental, oferecida pelo eminente Ministério Público de Contas em face de possível omissão ilícita, no âmbito do Instituto de Proteção Ambiental do Estado do Amazonas - IPAAM e da Secretaria de Estado de Infraestrutura- SEINFRA, de atos de fiscalização e de polícia de bens públicos (estrada) e ambientais (igarapés), em vista de danos e desconformidade socioambiental do empreendimento de aquicultura sito no km 12 da rodovia AM-352, por preencher os requisitos legais; </w:t>
      </w:r>
      <w:r w:rsidRPr="00E70EEA">
        <w:rPr>
          <w:rFonts w:ascii="Arial Narrow" w:eastAsia="Arial" w:hAnsi="Arial Narrow" w:cs="Arial"/>
          <w:b/>
          <w:color w:val="000000"/>
          <w:sz w:val="24"/>
          <w:szCs w:val="24"/>
        </w:rPr>
        <w:t>9.2. Julgar Improcedente</w:t>
      </w:r>
      <w:r w:rsidRPr="00E70EEA">
        <w:rPr>
          <w:rFonts w:ascii="Arial Narrow" w:eastAsia="Arial" w:hAnsi="Arial Narrow" w:cs="Arial"/>
          <w:color w:val="000000"/>
          <w:sz w:val="24"/>
          <w:szCs w:val="24"/>
        </w:rPr>
        <w:t xml:space="preserve"> a Representação nº 12.905/2021 consubstanciada pela Representação nº 315/2017/MPC- Ambiental oferecida pelo eminente Ministério Público de Contas, em face de possível omissão ilícita, no âmbito do Instituto de Proteção Ambiental do Estado do Amazonas - IPAAM e da Secretaria de Estado de Infraestrutura - SEINFRA, de atos de fiscalização e de polícia de bens públicos (estrada) e ambientais (igarapés), em vista de danos e desconformidade socioambiental do empreendimento de aquicultura sito no km 12 da rodovia AM-352, conforme argumentos elencados na fundamentação da proposta de voto; </w:t>
      </w:r>
      <w:r w:rsidRPr="00E70EEA">
        <w:rPr>
          <w:rFonts w:ascii="Arial Narrow" w:eastAsia="Arial" w:hAnsi="Arial Narrow" w:cs="Arial"/>
          <w:b/>
          <w:color w:val="000000"/>
          <w:sz w:val="24"/>
          <w:szCs w:val="24"/>
        </w:rPr>
        <w:t>9.3. Considerar revel</w:t>
      </w:r>
      <w:r w:rsidRPr="00E70EEA">
        <w:rPr>
          <w:rFonts w:ascii="Arial Narrow" w:eastAsia="Arial" w:hAnsi="Arial Narrow" w:cs="Arial"/>
          <w:color w:val="000000"/>
          <w:sz w:val="24"/>
          <w:szCs w:val="24"/>
        </w:rPr>
        <w:t xml:space="preserve"> a Sra. Ana Eunice Aleixo, ex-Diretora-presidente do Instituto de Proteção Ambiental do Estado do Amazonas - IPAAM. </w:t>
      </w:r>
      <w:r w:rsidRPr="00E70EEA">
        <w:rPr>
          <w:rFonts w:ascii="Arial Narrow" w:eastAsia="Arial" w:hAnsi="Arial Narrow" w:cs="Arial"/>
          <w:b/>
          <w:color w:val="000000"/>
          <w:sz w:val="24"/>
          <w:szCs w:val="24"/>
        </w:rPr>
        <w:t>9.4. Determinar</w:t>
      </w:r>
      <w:r w:rsidRPr="00E70EEA">
        <w:rPr>
          <w:rFonts w:ascii="Arial Narrow" w:eastAsia="Arial" w:hAnsi="Arial Narrow" w:cs="Arial"/>
          <w:color w:val="000000"/>
          <w:sz w:val="24"/>
          <w:szCs w:val="24"/>
        </w:rPr>
        <w:t xml:space="preserve"> ao IPAAM (Instituto de Proteção Ambiental do Estado do Amazonas) que: </w:t>
      </w:r>
      <w:r w:rsidRPr="00E70EEA">
        <w:rPr>
          <w:rFonts w:ascii="Arial Narrow" w:eastAsia="Arial" w:hAnsi="Arial Narrow" w:cs="Arial"/>
          <w:b/>
          <w:color w:val="000000"/>
          <w:sz w:val="24"/>
          <w:szCs w:val="24"/>
        </w:rPr>
        <w:t>9.4.1.</w:t>
      </w:r>
      <w:r w:rsidRPr="00E70EEA">
        <w:rPr>
          <w:rFonts w:ascii="Arial Narrow" w:eastAsia="Arial" w:hAnsi="Arial Narrow" w:cs="Arial"/>
          <w:color w:val="000000"/>
          <w:sz w:val="24"/>
          <w:szCs w:val="24"/>
        </w:rPr>
        <w:t xml:space="preserve"> Proceda a revisão do processo de licenciamento da COOPERPEIXE, atentando, ainda, para o cumprimento das 18 (dezoito) condicionantes registradas na L.O nº 098/18 (fl. 97, Proc. 12.905/2021); </w:t>
      </w:r>
      <w:r w:rsidRPr="00E70EEA">
        <w:rPr>
          <w:rFonts w:ascii="Arial Narrow" w:eastAsia="Arial" w:hAnsi="Arial Narrow" w:cs="Arial"/>
          <w:b/>
          <w:color w:val="000000"/>
          <w:sz w:val="24"/>
          <w:szCs w:val="24"/>
        </w:rPr>
        <w:t>9.4.2.</w:t>
      </w:r>
      <w:r w:rsidRPr="00E70EEA">
        <w:rPr>
          <w:rFonts w:ascii="Arial Narrow" w:eastAsia="Arial" w:hAnsi="Arial Narrow" w:cs="Arial"/>
          <w:color w:val="000000"/>
          <w:sz w:val="24"/>
          <w:szCs w:val="24"/>
        </w:rPr>
        <w:t xml:space="preserve"> Realize a identificação e acompanhamento dos procedimentos quanto à destinação dos efluentes; </w:t>
      </w:r>
      <w:r w:rsidRPr="00E70EEA">
        <w:rPr>
          <w:rFonts w:ascii="Arial Narrow" w:eastAsia="Arial" w:hAnsi="Arial Narrow" w:cs="Arial"/>
          <w:b/>
          <w:color w:val="000000"/>
          <w:sz w:val="24"/>
          <w:szCs w:val="24"/>
        </w:rPr>
        <w:t>9.4.3.</w:t>
      </w:r>
      <w:r w:rsidRPr="00E70EEA">
        <w:rPr>
          <w:rFonts w:ascii="Arial Narrow" w:eastAsia="Arial" w:hAnsi="Arial Narrow" w:cs="Arial"/>
          <w:color w:val="000000"/>
          <w:sz w:val="24"/>
          <w:szCs w:val="24"/>
        </w:rPr>
        <w:t xml:space="preserve"> Solicite a análise do efluente gerado; </w:t>
      </w:r>
      <w:r w:rsidRPr="00E70EEA">
        <w:rPr>
          <w:rFonts w:ascii="Arial Narrow" w:eastAsia="Arial" w:hAnsi="Arial Narrow" w:cs="Arial"/>
          <w:b/>
          <w:color w:val="000000"/>
          <w:sz w:val="24"/>
          <w:szCs w:val="24"/>
        </w:rPr>
        <w:t>9.4.4.</w:t>
      </w:r>
      <w:r w:rsidRPr="00E70EEA">
        <w:rPr>
          <w:rFonts w:ascii="Arial Narrow" w:eastAsia="Arial" w:hAnsi="Arial Narrow" w:cs="Arial"/>
          <w:color w:val="000000"/>
          <w:sz w:val="24"/>
          <w:szCs w:val="24"/>
        </w:rPr>
        <w:t xml:space="preserve"> Solicite periodicamente a análise físico-química do corpo hídrico; </w:t>
      </w:r>
      <w:r w:rsidRPr="00E70EEA">
        <w:rPr>
          <w:rFonts w:ascii="Arial Narrow" w:eastAsia="Arial" w:hAnsi="Arial Narrow" w:cs="Arial"/>
          <w:b/>
          <w:color w:val="000000"/>
          <w:sz w:val="24"/>
          <w:szCs w:val="24"/>
        </w:rPr>
        <w:t>9.4.5.</w:t>
      </w:r>
      <w:r w:rsidRPr="00E70EEA">
        <w:rPr>
          <w:rFonts w:ascii="Arial Narrow" w:eastAsia="Arial" w:hAnsi="Arial Narrow" w:cs="Arial"/>
          <w:color w:val="000000"/>
          <w:sz w:val="24"/>
          <w:szCs w:val="24"/>
        </w:rPr>
        <w:t xml:space="preserve"> Exija da Cooperativa o atendimento integral às normas vigentes quanto à faixa de domínio prevista em lei (Parágrafo Único, Decreto nº 9885/1986); </w:t>
      </w:r>
      <w:r w:rsidRPr="00E70EEA">
        <w:rPr>
          <w:rFonts w:ascii="Arial Narrow" w:eastAsia="Arial" w:hAnsi="Arial Narrow" w:cs="Arial"/>
          <w:b/>
          <w:color w:val="000000"/>
          <w:sz w:val="24"/>
          <w:szCs w:val="24"/>
        </w:rPr>
        <w:t>9.4.6.</w:t>
      </w:r>
      <w:r w:rsidRPr="00E70EEA">
        <w:rPr>
          <w:rFonts w:ascii="Arial Narrow" w:eastAsia="Arial" w:hAnsi="Arial Narrow" w:cs="Arial"/>
          <w:color w:val="000000"/>
          <w:sz w:val="24"/>
          <w:szCs w:val="24"/>
        </w:rPr>
        <w:t xml:space="preserve"> Avalie a aplicação do Plano de Monitoramento Ambiental; </w:t>
      </w:r>
      <w:r w:rsidRPr="00E70EEA">
        <w:rPr>
          <w:rFonts w:ascii="Arial Narrow" w:eastAsia="Arial" w:hAnsi="Arial Narrow" w:cs="Arial"/>
          <w:b/>
          <w:color w:val="000000"/>
          <w:sz w:val="24"/>
          <w:szCs w:val="24"/>
        </w:rPr>
        <w:t>9.4.7.</w:t>
      </w:r>
      <w:r w:rsidRPr="00E70EEA">
        <w:rPr>
          <w:rFonts w:ascii="Arial Narrow" w:eastAsia="Arial" w:hAnsi="Arial Narrow" w:cs="Arial"/>
          <w:color w:val="000000"/>
          <w:sz w:val="24"/>
          <w:szCs w:val="24"/>
        </w:rPr>
        <w:t xml:space="preserve"> Avalie a realização de um censo para o cadastramento dos piscicultores de forma mais detalhado, incluindo a profundidade média dos viveiros das pisciculturas; </w:t>
      </w:r>
      <w:r w:rsidRPr="00E70EEA">
        <w:rPr>
          <w:rFonts w:ascii="Arial Narrow" w:eastAsia="Arial" w:hAnsi="Arial Narrow" w:cs="Arial"/>
          <w:b/>
          <w:color w:val="000000"/>
          <w:sz w:val="24"/>
          <w:szCs w:val="24"/>
        </w:rPr>
        <w:t>9.4.8.</w:t>
      </w:r>
      <w:r w:rsidRPr="00E70EEA">
        <w:rPr>
          <w:rFonts w:ascii="Arial Narrow" w:eastAsia="Arial" w:hAnsi="Arial Narrow" w:cs="Arial"/>
          <w:color w:val="000000"/>
          <w:sz w:val="24"/>
          <w:szCs w:val="24"/>
        </w:rPr>
        <w:t xml:space="preserve"> Divulgue, promova e implemente a legislação específica da piscicultura no Estado do Amazonas. </w:t>
      </w:r>
      <w:r w:rsidRPr="00E70EEA">
        <w:rPr>
          <w:rFonts w:ascii="Arial Narrow" w:eastAsia="Arial" w:hAnsi="Arial Narrow" w:cs="Arial"/>
          <w:b/>
          <w:color w:val="000000"/>
          <w:sz w:val="24"/>
          <w:szCs w:val="24"/>
        </w:rPr>
        <w:t>9.5. Determinar</w:t>
      </w:r>
      <w:r w:rsidRPr="00E70EEA">
        <w:rPr>
          <w:rFonts w:ascii="Arial Narrow" w:eastAsia="Arial" w:hAnsi="Arial Narrow" w:cs="Arial"/>
          <w:color w:val="000000"/>
          <w:sz w:val="24"/>
          <w:szCs w:val="24"/>
        </w:rPr>
        <w:t xml:space="preserve"> à SEINFRA (Secretaria de Estado de Infraestrutura) que: </w:t>
      </w:r>
      <w:r w:rsidRPr="00E70EEA">
        <w:rPr>
          <w:rFonts w:ascii="Arial Narrow" w:eastAsia="Arial" w:hAnsi="Arial Narrow" w:cs="Arial"/>
          <w:b/>
          <w:color w:val="000000"/>
          <w:sz w:val="24"/>
          <w:szCs w:val="24"/>
        </w:rPr>
        <w:t>9.5.1.</w:t>
      </w:r>
      <w:r w:rsidRPr="00E70EEA">
        <w:rPr>
          <w:rFonts w:ascii="Arial Narrow" w:eastAsia="Arial" w:hAnsi="Arial Narrow" w:cs="Arial"/>
          <w:color w:val="000000"/>
          <w:sz w:val="24"/>
          <w:szCs w:val="24"/>
        </w:rPr>
        <w:t xml:space="preserve"> Exija do empreendimento a realização de obras complementares identificadas na Vistoria Técnica datada de 24/04/2018 [fls. 656, Proc. 12.905/2021], para a adequação da faixa de domínio, conforme previsto no </w:t>
      </w:r>
      <w:r w:rsidRPr="00E70EEA">
        <w:rPr>
          <w:rFonts w:ascii="Arial Narrow" w:eastAsia="Arial" w:hAnsi="Arial Narrow" w:cs="Arial"/>
          <w:sz w:val="24"/>
          <w:szCs w:val="24"/>
        </w:rPr>
        <w:t xml:space="preserve">Parágrafo </w:t>
      </w:r>
      <w:r w:rsidRPr="00E70EEA">
        <w:rPr>
          <w:rFonts w:ascii="Arial Narrow" w:eastAsia="Arial" w:hAnsi="Arial Narrow" w:cs="Arial"/>
          <w:sz w:val="24"/>
          <w:szCs w:val="24"/>
        </w:rPr>
        <w:lastRenderedPageBreak/>
        <w:t xml:space="preserve">Único, do Decreto nº 9885/1986. </w:t>
      </w:r>
      <w:r w:rsidRPr="00E70EEA">
        <w:rPr>
          <w:rFonts w:ascii="Arial Narrow" w:eastAsia="Arial" w:hAnsi="Arial Narrow" w:cs="Arial"/>
          <w:b/>
          <w:sz w:val="24"/>
          <w:szCs w:val="24"/>
        </w:rPr>
        <w:t>9.6. Aprovar</w:t>
      </w:r>
      <w:r w:rsidRPr="00E70EEA">
        <w:rPr>
          <w:rFonts w:ascii="Arial Narrow" w:eastAsia="Arial" w:hAnsi="Arial Narrow" w:cs="Arial"/>
          <w:sz w:val="24"/>
          <w:szCs w:val="24"/>
        </w:rPr>
        <w:t xml:space="preserve"> autorização à Secretaria-Geral de Controle Externo - SECEX para que por meio da Diretoria de Controle Externo de Meio Ambiente (DICAMB): </w:t>
      </w:r>
      <w:r w:rsidRPr="00E70EEA">
        <w:rPr>
          <w:rFonts w:ascii="Arial Narrow" w:eastAsia="Arial" w:hAnsi="Arial Narrow" w:cs="Arial"/>
          <w:b/>
          <w:sz w:val="24"/>
          <w:szCs w:val="24"/>
        </w:rPr>
        <w:t>9.6.1.</w:t>
      </w:r>
      <w:r w:rsidRPr="00E70EEA">
        <w:rPr>
          <w:rFonts w:ascii="Arial Narrow" w:eastAsia="Arial" w:hAnsi="Arial Narrow" w:cs="Arial"/>
          <w:sz w:val="24"/>
          <w:szCs w:val="24"/>
        </w:rPr>
        <w:t xml:space="preserve"> Realize o monitoramento das decisões prolatadas. </w:t>
      </w:r>
      <w:r w:rsidRPr="00E70EEA">
        <w:rPr>
          <w:rFonts w:ascii="Arial Narrow" w:eastAsia="Arial" w:hAnsi="Arial Narrow" w:cs="Arial"/>
          <w:b/>
          <w:sz w:val="24"/>
          <w:szCs w:val="24"/>
        </w:rPr>
        <w:t>9.7. Dar ciência</w:t>
      </w:r>
      <w:r w:rsidRPr="00E70EEA">
        <w:rPr>
          <w:rFonts w:ascii="Arial Narrow" w:eastAsia="Arial" w:hAnsi="Arial Narrow" w:cs="Arial"/>
          <w:sz w:val="24"/>
          <w:szCs w:val="24"/>
        </w:rPr>
        <w:t xml:space="preserve"> do desfecho destes autos ao representante, aos representados e à atual gestão do Instituto de Proteção Ambiental do Estado do Amazonas - IPAAM e da Secretaria de Estado de Infraestrutura - SEINFRA, para que esses adotem as providências determinadas. </w:t>
      </w:r>
      <w:r w:rsidRPr="00E70EEA">
        <w:rPr>
          <w:rFonts w:ascii="Arial Narrow" w:eastAsia="Arial" w:hAnsi="Arial Narrow" w:cs="Arial"/>
          <w:b/>
          <w:sz w:val="24"/>
          <w:szCs w:val="24"/>
        </w:rPr>
        <w:t>Especificação do quórum:</w:t>
      </w:r>
      <w:r w:rsidRPr="00E70EEA">
        <w:rPr>
          <w:rFonts w:ascii="Arial Narrow" w:eastAsia="Arial" w:hAnsi="Arial Narrow" w:cs="Arial"/>
          <w:sz w:val="24"/>
          <w:szCs w:val="24"/>
        </w:rPr>
        <w:t xml:space="preserve"> Conselheiros: Yara Amazônia Lins Rodrigues dos Santos (Presidente), Júlio Assis Corrêa Pinheiro, Érico Xavier Desterro e Silva, Josué Cláudio de Souza Neto e Mário José de Moraes Costa Filho (Convocado).</w:t>
      </w:r>
      <w:r w:rsidR="004F40E3" w:rsidRPr="00E70EEA">
        <w:rPr>
          <w:rFonts w:ascii="Arial Narrow" w:eastAsia="Arial" w:hAnsi="Arial Narrow" w:cs="Arial"/>
          <w:sz w:val="24"/>
          <w:szCs w:val="24"/>
        </w:rPr>
        <w:t xml:space="preserve"> </w:t>
      </w:r>
    </w:p>
    <w:p w14:paraId="5AAFB6A7"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10.058/2012</w:t>
      </w:r>
      <w:r w:rsidRPr="00E70EEA">
        <w:rPr>
          <w:rFonts w:ascii="Arial Narrow" w:eastAsia="Arial" w:hAnsi="Arial Narrow" w:cs="Arial"/>
          <w:color w:val="000000"/>
          <w:sz w:val="24"/>
          <w:szCs w:val="24"/>
        </w:rPr>
        <w:t xml:space="preserve"> - Embargos de Declaração interpostos em face da Decisão nº 177/2018-TCE-Tribunal Pleno, exarada no bojo da denúncia apresentada em desfavor da Sra. Regina Maria de Castro Amora, Secretária Municipal de Saúde de São Sebastião do Uatumã à época, e do Sr. Carlos Amora, Prefeito à época.</w:t>
      </w:r>
      <w:r w:rsidRPr="00E70EEA">
        <w:rPr>
          <w:rFonts w:ascii="Arial Narrow" w:eastAsia="Arial" w:hAnsi="Arial Narrow" w:cs="Arial"/>
          <w:b/>
          <w:color w:val="000000"/>
          <w:sz w:val="24"/>
          <w:szCs w:val="24"/>
        </w:rPr>
        <w:t xml:space="preserve"> </w:t>
      </w:r>
      <w:r w:rsidRPr="00E70EEA">
        <w:rPr>
          <w:rFonts w:ascii="Arial Narrow" w:eastAsia="Arial" w:hAnsi="Arial Narrow" w:cs="Arial"/>
          <w:b/>
          <w:sz w:val="24"/>
          <w:szCs w:val="24"/>
        </w:rPr>
        <w:t>Advogado(s):</w:t>
      </w:r>
      <w:r w:rsidRPr="00E70EEA">
        <w:rPr>
          <w:rFonts w:ascii="Arial Narrow" w:eastAsia="Arial" w:hAnsi="Arial Narrow" w:cs="Arial"/>
          <w:sz w:val="24"/>
          <w:szCs w:val="24"/>
        </w:rPr>
        <w:t>Fábio Nunes Bandeira de Melo - OAB/AM 4331, Bruno Vieira da Rocha - OAB/AM 6975, Lívia Rocha Brito - OAB/AM 6474, Amanda Gouveia Moura - OAB/AM 7222, Márcia Caroline Mileo Laredo - OAB/AM 8936, Thara Natache Calegari Carioca - OAB/AM 8456, Fernanda Couto de Oliveira - 11413, Tayanna Bahia Costa – OAB/AM 7656, Taíse dos Santos Justiniano - OAB/AM 9032 e Lucca Fernandes Alburquerque - OAB/AM 11712.</w:t>
      </w:r>
      <w:r w:rsidRPr="00E70EEA">
        <w:rPr>
          <w:rFonts w:ascii="Arial Narrow" w:eastAsia="Arial" w:hAnsi="Arial Narrow" w:cs="Arial"/>
          <w:b/>
          <w:sz w:val="24"/>
          <w:szCs w:val="24"/>
        </w:rPr>
        <w:t xml:space="preserve"> </w:t>
      </w:r>
      <w:r w:rsidRPr="00E70EEA">
        <w:rPr>
          <w:rFonts w:ascii="Arial Narrow" w:eastAsia="Arial" w:hAnsi="Arial Narrow" w:cs="Arial"/>
          <w:b/>
          <w:color w:val="000000"/>
          <w:sz w:val="24"/>
          <w:szCs w:val="24"/>
        </w:rPr>
        <w:t>ACÓRDÃO Nº 492/2024: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 art. 11, III, alínea “f”, item 1, da Resolução n.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do voto do Excelentíssimo Senhor Conselheiro Convocado e Relator,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pronunciamento oral do Ministério Público junto a este Tribunal, no sentido de: </w:t>
      </w:r>
      <w:r w:rsidRPr="00E70EEA">
        <w:rPr>
          <w:rFonts w:ascii="Arial Narrow" w:eastAsia="Arial" w:hAnsi="Arial Narrow" w:cs="Arial"/>
          <w:b/>
          <w:color w:val="000000"/>
          <w:sz w:val="24"/>
          <w:szCs w:val="24"/>
        </w:rPr>
        <w:t>7.1. Conhecer</w:t>
      </w:r>
      <w:r w:rsidRPr="00E70EEA">
        <w:rPr>
          <w:rFonts w:ascii="Arial Narrow" w:eastAsia="Arial" w:hAnsi="Arial Narrow" w:cs="Arial"/>
          <w:color w:val="000000"/>
          <w:sz w:val="24"/>
          <w:szCs w:val="24"/>
        </w:rPr>
        <w:t xml:space="preserve"> dos Embargos de Declaração, interpostos pela Sra. Regina Maria de Castro Amora em face da Decisão nº 177/2018- TCE-Tribunal Pleno (fls. 171/172), tendo em vista o atendimento dos requisitos do artigo 145 e seguintes da Resolução n. 04/2002-TCEAM; </w:t>
      </w:r>
      <w:r w:rsidRPr="00E70EEA">
        <w:rPr>
          <w:rFonts w:ascii="Arial Narrow" w:eastAsia="Arial" w:hAnsi="Arial Narrow" w:cs="Arial"/>
          <w:b/>
          <w:color w:val="000000"/>
          <w:sz w:val="24"/>
          <w:szCs w:val="24"/>
        </w:rPr>
        <w:t>7.2. Negar provimento</w:t>
      </w:r>
      <w:r w:rsidRPr="00E70EEA">
        <w:rPr>
          <w:rFonts w:ascii="Arial Narrow" w:eastAsia="Arial" w:hAnsi="Arial Narrow" w:cs="Arial"/>
          <w:color w:val="000000"/>
          <w:sz w:val="24"/>
          <w:szCs w:val="24"/>
        </w:rPr>
        <w:t xml:space="preserve"> ao recurso da Sra. Regina Maria de Castro Amora, considerando a inexistência de obscuridade, omissão ou contradição na decisão recorrida; </w:t>
      </w:r>
      <w:r w:rsidRPr="00E70EEA">
        <w:rPr>
          <w:rFonts w:ascii="Arial Narrow" w:eastAsia="Arial" w:hAnsi="Arial Narrow" w:cs="Arial"/>
          <w:b/>
          <w:color w:val="000000"/>
          <w:sz w:val="24"/>
          <w:szCs w:val="24"/>
        </w:rPr>
        <w:t>7.3. Dar ciência</w:t>
      </w:r>
      <w:r w:rsidRPr="00E70EEA">
        <w:rPr>
          <w:rFonts w:ascii="Arial Narrow" w:eastAsia="Arial" w:hAnsi="Arial Narrow" w:cs="Arial"/>
          <w:color w:val="000000"/>
          <w:sz w:val="24"/>
          <w:szCs w:val="24"/>
        </w:rPr>
        <w:t xml:space="preserve"> a Sra. Regina Maria de Castro Amora sobre o deslinde do feito, obedecendo a constituição de patronos nos autos. </w:t>
      </w:r>
      <w:r w:rsidRPr="00E70EEA">
        <w:rPr>
          <w:rFonts w:ascii="Arial Narrow" w:eastAsia="Arial" w:hAnsi="Arial Narrow" w:cs="Arial"/>
          <w:b/>
          <w:color w:val="000000"/>
          <w:sz w:val="24"/>
          <w:szCs w:val="24"/>
        </w:rPr>
        <w:t>Especificação do quórum:</w:t>
      </w:r>
      <w:r w:rsidRPr="00E70EEA">
        <w:rPr>
          <w:rFonts w:ascii="Arial Narrow" w:eastAsia="Arial" w:hAnsi="Arial Narrow" w:cs="Arial"/>
          <w:color w:val="000000"/>
          <w:sz w:val="24"/>
          <w:szCs w:val="24"/>
        </w:rPr>
        <w:t xml:space="preserve"> Conselheiros: Yara Amazônia Lins Rodrigues dos Santos (Presidente), Júlio Assis Corrêa Pinheiro, Érico Xavier Desterro e Silva, Josué Cláudio de Souza Neto e Mário José de Moraes Costa Filho (Convocado).</w:t>
      </w:r>
      <w:r w:rsidR="004F40E3" w:rsidRPr="00E70EEA">
        <w:rPr>
          <w:rFonts w:ascii="Arial Narrow" w:eastAsia="Arial" w:hAnsi="Arial Narrow" w:cs="Arial"/>
          <w:color w:val="000000"/>
          <w:sz w:val="24"/>
          <w:szCs w:val="24"/>
        </w:rPr>
        <w:t xml:space="preserve"> </w:t>
      </w:r>
    </w:p>
    <w:p w14:paraId="4F62484B" w14:textId="77777777" w:rsidR="00B32357" w:rsidRPr="00E70EEA" w:rsidRDefault="009F275D" w:rsidP="00B32357">
      <w:pPr>
        <w:spacing w:line="240" w:lineRule="auto"/>
        <w:ind w:left="-284" w:right="-285"/>
        <w:jc w:val="both"/>
        <w:rPr>
          <w:rFonts w:ascii="Arial Narrow" w:eastAsia="Arial" w:hAnsi="Arial Narrow" w:cs="Arial"/>
          <w:b/>
          <w:color w:val="000000"/>
          <w:sz w:val="24"/>
          <w:szCs w:val="24"/>
        </w:rPr>
      </w:pPr>
      <w:r w:rsidRPr="00E70EEA">
        <w:rPr>
          <w:rFonts w:ascii="Arial Narrow" w:eastAsia="Arial" w:hAnsi="Arial Narrow" w:cs="Arial"/>
          <w:b/>
          <w:color w:val="000000"/>
          <w:sz w:val="24"/>
          <w:szCs w:val="24"/>
        </w:rPr>
        <w:t>AUDITOR-RELATOR: MÁRIO JOSÉ DE MORAES COSTA FILHO.</w:t>
      </w:r>
      <w:r w:rsidR="004F40E3" w:rsidRPr="00E70EEA">
        <w:rPr>
          <w:rFonts w:ascii="Arial Narrow" w:eastAsia="Arial" w:hAnsi="Arial Narrow" w:cs="Arial"/>
          <w:b/>
          <w:color w:val="000000"/>
          <w:sz w:val="24"/>
          <w:szCs w:val="24"/>
        </w:rPr>
        <w:t xml:space="preserve"> </w:t>
      </w:r>
    </w:p>
    <w:p w14:paraId="229574C5"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16.250/2021</w:t>
      </w:r>
      <w:r w:rsidRPr="00E70EEA">
        <w:rPr>
          <w:rFonts w:ascii="Arial Narrow" w:eastAsia="Arial" w:hAnsi="Arial Narrow" w:cs="Arial"/>
          <w:color w:val="000000"/>
          <w:sz w:val="24"/>
          <w:szCs w:val="24"/>
        </w:rPr>
        <w:t xml:space="preserve"> - Representação interposta pela empresa Prime Consultoria e Assessoria Empresarial Ltda., em face da Secretaria de Segurança Pública - SSP, de responsabilidade do General Carlos Alberto Mansur, Secretário, e do Centro de Serviços Compartilhados – CSC, tendo como responsável o Sr. Walter Siqueira Brito, Presidente, em razão de possíveis irregularidades no Pregão Eletrônico n° 760/2021-CSC. </w:t>
      </w:r>
      <w:r w:rsidRPr="00E70EEA">
        <w:rPr>
          <w:rFonts w:ascii="Arial Narrow" w:eastAsia="Arial" w:hAnsi="Arial Narrow" w:cs="Arial"/>
          <w:b/>
          <w:color w:val="000000"/>
          <w:sz w:val="24"/>
          <w:szCs w:val="24"/>
        </w:rPr>
        <w:t xml:space="preserve">Advogado(s): </w:t>
      </w:r>
      <w:r w:rsidRPr="00E70EEA">
        <w:rPr>
          <w:rFonts w:ascii="Arial Narrow" w:eastAsia="Arial" w:hAnsi="Arial Narrow" w:cs="Arial"/>
          <w:sz w:val="24"/>
          <w:szCs w:val="24"/>
        </w:rPr>
        <w:t>Tiago dos Reis Magoga - OAB/SP 283834</w:t>
      </w:r>
      <w:r w:rsidRPr="00E70EEA">
        <w:rPr>
          <w:rFonts w:ascii="Arial Narrow" w:eastAsia="Arial" w:hAnsi="Arial Narrow" w:cs="Arial"/>
          <w:color w:val="000000"/>
          <w:sz w:val="24"/>
          <w:szCs w:val="24"/>
        </w:rPr>
        <w:t>.</w:t>
      </w:r>
      <w:r w:rsidRPr="00E70EEA">
        <w:rPr>
          <w:rFonts w:ascii="Arial Narrow" w:eastAsia="Arial" w:hAnsi="Arial Narrow" w:cs="Arial"/>
          <w:b/>
          <w:color w:val="000000"/>
          <w:sz w:val="24"/>
          <w:szCs w:val="24"/>
        </w:rPr>
        <w:t xml:space="preserve"> ACÓRDÃO Nº 493/2024: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 art. 11, inciso IV, alínea “i”, da Resolução nº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da proposta de voto do Excelentíssimo Senhor Auditor-Relator,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9.1. Conhecer</w:t>
      </w:r>
      <w:r w:rsidRPr="00E70EEA">
        <w:rPr>
          <w:rFonts w:ascii="Arial Narrow" w:eastAsia="Arial" w:hAnsi="Arial Narrow" w:cs="Arial"/>
          <w:color w:val="000000"/>
          <w:sz w:val="24"/>
          <w:szCs w:val="24"/>
        </w:rPr>
        <w:t xml:space="preserve"> da Representação formulada pela empresa Prime Consultoria e Assessoria Empresarial LTDA - EPP, em face da Secretaria de Segurança Pública - SSP, de responsabilidade do General Sr. Carlos Alberto Mansur, Secretário, e do Centro de Serviços Compartilhados – CSC, tendo como responsável o Sr. Walter Siqueira Brito, Presidente, em razão de possíveis irregularidades no Pregão Eletrônico n° 760/2021-CSC; </w:t>
      </w:r>
      <w:r w:rsidRPr="00E70EEA">
        <w:rPr>
          <w:rFonts w:ascii="Arial Narrow" w:eastAsia="Arial" w:hAnsi="Arial Narrow" w:cs="Arial"/>
          <w:b/>
          <w:color w:val="000000"/>
          <w:sz w:val="24"/>
          <w:szCs w:val="24"/>
        </w:rPr>
        <w:t>9.2. Julgar Improcedente</w:t>
      </w:r>
      <w:r w:rsidRPr="00E70EEA">
        <w:rPr>
          <w:rFonts w:ascii="Arial Narrow" w:eastAsia="Arial" w:hAnsi="Arial Narrow" w:cs="Arial"/>
          <w:color w:val="000000"/>
          <w:sz w:val="24"/>
          <w:szCs w:val="24"/>
        </w:rPr>
        <w:t xml:space="preserve"> a Representação formulada pela empresa Prime Consultoria e Assessoria Empresarial LTDA - EPP considerando que inexistem ilegalidades que justifiquem os pedidos contidos na exordial; </w:t>
      </w:r>
      <w:r w:rsidRPr="00E70EEA">
        <w:rPr>
          <w:rFonts w:ascii="Arial Narrow" w:eastAsia="Arial" w:hAnsi="Arial Narrow" w:cs="Arial"/>
          <w:b/>
          <w:color w:val="000000"/>
          <w:sz w:val="24"/>
          <w:szCs w:val="24"/>
        </w:rPr>
        <w:t>9.3. Dar ciência</w:t>
      </w:r>
      <w:r w:rsidRPr="00E70EEA">
        <w:rPr>
          <w:rFonts w:ascii="Arial Narrow" w:eastAsia="Arial" w:hAnsi="Arial Narrow" w:cs="Arial"/>
          <w:color w:val="000000"/>
          <w:sz w:val="24"/>
          <w:szCs w:val="24"/>
        </w:rPr>
        <w:t xml:space="preserve"> do desfecho dos autos às partes (representante, representados e terceiro interessado), observando-se os patronos legalmente constituídos por Prime Consultoria e Assessoria Empresarial LTDA - EPP. </w:t>
      </w:r>
      <w:r w:rsidRPr="00E70EEA">
        <w:rPr>
          <w:rFonts w:ascii="Arial Narrow" w:eastAsia="Arial" w:hAnsi="Arial Narrow" w:cs="Arial"/>
          <w:b/>
          <w:color w:val="000000"/>
          <w:sz w:val="24"/>
          <w:szCs w:val="24"/>
        </w:rPr>
        <w:t>Especificação do quórum:</w:t>
      </w:r>
      <w:r w:rsidRPr="00E70EEA">
        <w:rPr>
          <w:rFonts w:ascii="Arial Narrow" w:eastAsia="Arial" w:hAnsi="Arial Narrow" w:cs="Arial"/>
          <w:color w:val="000000"/>
          <w:sz w:val="24"/>
          <w:szCs w:val="24"/>
        </w:rPr>
        <w:t xml:space="preserve"> Conselheiros: Yara Amazônia </w:t>
      </w:r>
      <w:r w:rsidRPr="00E70EEA">
        <w:rPr>
          <w:rFonts w:ascii="Arial Narrow" w:eastAsia="Arial" w:hAnsi="Arial Narrow" w:cs="Arial"/>
          <w:color w:val="000000"/>
          <w:sz w:val="24"/>
          <w:szCs w:val="24"/>
        </w:rPr>
        <w:lastRenderedPageBreak/>
        <w:t>Lins Rodrigues dos Santos (Presidente), Júlio Assis Corrêa Pinheiro, Érico Xavier Desterro e Silva e Josué Cláudio de Souza Neto.</w:t>
      </w:r>
      <w:r w:rsidR="004F40E3" w:rsidRPr="00E70EEA">
        <w:rPr>
          <w:rFonts w:ascii="Arial Narrow" w:eastAsia="Arial" w:hAnsi="Arial Narrow" w:cs="Arial"/>
          <w:color w:val="000000"/>
          <w:sz w:val="24"/>
          <w:szCs w:val="24"/>
        </w:rPr>
        <w:t xml:space="preserve"> </w:t>
      </w:r>
    </w:p>
    <w:p w14:paraId="487279AF" w14:textId="77777777" w:rsidR="00B32357" w:rsidRPr="00E70EEA" w:rsidRDefault="009F275D" w:rsidP="00B32357">
      <w:pPr>
        <w:spacing w:line="240" w:lineRule="auto"/>
        <w:ind w:left="-284" w:right="-285"/>
        <w:jc w:val="both"/>
        <w:rPr>
          <w:rFonts w:ascii="Arial Narrow" w:eastAsia="Arial" w:hAnsi="Arial Narrow" w:cs="Arial"/>
          <w:b/>
          <w:color w:val="000000"/>
          <w:sz w:val="24"/>
          <w:szCs w:val="24"/>
        </w:rPr>
      </w:pPr>
      <w:r w:rsidRPr="00E70EEA">
        <w:rPr>
          <w:rFonts w:ascii="Arial Narrow" w:eastAsia="Arial" w:hAnsi="Arial Narrow" w:cs="Arial"/>
          <w:b/>
          <w:color w:val="000000"/>
          <w:sz w:val="24"/>
          <w:szCs w:val="24"/>
        </w:rPr>
        <w:t>AUDITOR-RELATOR: ALÍPIO REIS FIRMO FILHO.</w:t>
      </w:r>
      <w:r w:rsidR="004F40E3" w:rsidRPr="00E70EEA">
        <w:rPr>
          <w:rFonts w:ascii="Arial Narrow" w:eastAsia="Arial" w:hAnsi="Arial Narrow" w:cs="Arial"/>
          <w:b/>
          <w:color w:val="000000"/>
          <w:sz w:val="24"/>
          <w:szCs w:val="24"/>
        </w:rPr>
        <w:t xml:space="preserve"> </w:t>
      </w:r>
    </w:p>
    <w:p w14:paraId="726A8FC3" w14:textId="77777777" w:rsidR="00B32357" w:rsidRPr="00E70EEA" w:rsidRDefault="009F275D" w:rsidP="00B32357">
      <w:pPr>
        <w:spacing w:line="240" w:lineRule="auto"/>
        <w:ind w:left="-284" w:right="-285"/>
        <w:jc w:val="both"/>
        <w:rPr>
          <w:rFonts w:ascii="Arial Narrow" w:eastAsia="Arial" w:hAnsi="Arial Narrow" w:cs="Arial"/>
          <w:sz w:val="24"/>
          <w:szCs w:val="24"/>
        </w:rPr>
      </w:pPr>
      <w:r w:rsidRPr="00E70EEA">
        <w:rPr>
          <w:rFonts w:ascii="Arial Narrow" w:eastAsia="Arial" w:hAnsi="Arial Narrow" w:cs="Arial"/>
          <w:sz w:val="24"/>
          <w:szCs w:val="24"/>
          <w:u w:val="single"/>
        </w:rPr>
        <w:t>Nesta fase de julgamento, assumiu a presidência dos trabalhos o Excelentíssimo Senhor Conselheiro Josué Cláudio de Souza Neto, em face do impedimento da Excelentíssima Senhora Conselheira Yara Amazônia Lins Rodrigues dos Santos.</w:t>
      </w:r>
      <w:r w:rsidR="004F40E3" w:rsidRPr="00E70EEA">
        <w:rPr>
          <w:rFonts w:ascii="Arial Narrow" w:eastAsia="Arial" w:hAnsi="Arial Narrow" w:cs="Arial"/>
          <w:sz w:val="24"/>
          <w:szCs w:val="24"/>
        </w:rPr>
        <w:t xml:space="preserve"> </w:t>
      </w:r>
    </w:p>
    <w:p w14:paraId="6E3B4935"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13.863/2023 (APENSOS: 13.556/2023 e 11</w:t>
      </w:r>
      <w:r w:rsidR="005A386E" w:rsidRPr="00E70EEA">
        <w:rPr>
          <w:rFonts w:ascii="Arial Narrow" w:eastAsia="Arial" w:hAnsi="Arial Narrow" w:cs="Arial"/>
          <w:b/>
          <w:color w:val="000000"/>
          <w:sz w:val="24"/>
          <w:szCs w:val="24"/>
        </w:rPr>
        <w:t>.</w:t>
      </w:r>
      <w:r w:rsidRPr="00E70EEA">
        <w:rPr>
          <w:rFonts w:ascii="Arial Narrow" w:eastAsia="Arial" w:hAnsi="Arial Narrow" w:cs="Arial"/>
          <w:b/>
          <w:color w:val="000000"/>
          <w:sz w:val="24"/>
          <w:szCs w:val="24"/>
        </w:rPr>
        <w:t>746/2018)</w:t>
      </w:r>
      <w:r w:rsidRPr="00E70EEA">
        <w:rPr>
          <w:rFonts w:ascii="Arial Narrow" w:eastAsia="Arial" w:hAnsi="Arial Narrow" w:cs="Arial"/>
          <w:color w:val="000000"/>
          <w:sz w:val="24"/>
          <w:szCs w:val="24"/>
        </w:rPr>
        <w:t xml:space="preserve"> - Recurso de Reconsideração interposto pelo Sr. Erike Barbosa de Carvalho Araújo em face do Acórdão N° 808/2023 - TCE - Tribunal Pleno, exarado nos autos do Processo N° 11.746/2018. </w:t>
      </w:r>
      <w:r w:rsidRPr="00E70EEA">
        <w:rPr>
          <w:rFonts w:ascii="Arial Narrow" w:eastAsia="Arial" w:hAnsi="Arial Narrow" w:cs="Arial"/>
          <w:b/>
          <w:color w:val="000000"/>
          <w:sz w:val="24"/>
          <w:szCs w:val="24"/>
        </w:rPr>
        <w:t>Advogado(s)</w:t>
      </w:r>
      <w:r w:rsidR="00432F31" w:rsidRPr="00E70EEA">
        <w:rPr>
          <w:rFonts w:ascii="Arial Narrow" w:eastAsia="Arial" w:hAnsi="Arial Narrow" w:cs="Arial"/>
          <w:b/>
          <w:color w:val="000000"/>
          <w:sz w:val="24"/>
          <w:szCs w:val="24"/>
        </w:rPr>
        <w:t>:</w:t>
      </w:r>
      <w:r w:rsidRPr="00E70EEA">
        <w:rPr>
          <w:rFonts w:ascii="Arial Narrow" w:eastAsia="Arial" w:hAnsi="Arial Narrow" w:cs="Arial"/>
          <w:sz w:val="24"/>
          <w:szCs w:val="24"/>
        </w:rPr>
        <w:t xml:space="preserve"> Welington Sena de Oliveira - OAB/AM 272</w:t>
      </w:r>
      <w:r w:rsidRPr="00E70EEA">
        <w:rPr>
          <w:rFonts w:ascii="Arial Narrow" w:eastAsia="Arial" w:hAnsi="Arial Narrow" w:cs="Arial"/>
          <w:color w:val="000000"/>
          <w:sz w:val="24"/>
          <w:szCs w:val="24"/>
        </w:rPr>
        <w:t>.</w:t>
      </w:r>
      <w:r w:rsidRPr="00E70EEA">
        <w:rPr>
          <w:rFonts w:ascii="Arial Narrow" w:eastAsia="Arial" w:hAnsi="Arial Narrow" w:cs="Arial"/>
          <w:b/>
          <w:color w:val="000000"/>
          <w:sz w:val="24"/>
          <w:szCs w:val="24"/>
        </w:rPr>
        <w:t xml:space="preserve"> ACÓRDÃO Nº 494/2024: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 art. 11, inciso III, alínea “f”, item 2, da Resolução nº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da proposta de voto do Excelentíssimo Senhor Auditor-Relator,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8.1. Conhecer</w:t>
      </w:r>
      <w:r w:rsidRPr="00E70EEA">
        <w:rPr>
          <w:rFonts w:ascii="Arial Narrow" w:eastAsia="Arial" w:hAnsi="Arial Narrow" w:cs="Arial"/>
          <w:color w:val="000000"/>
          <w:sz w:val="24"/>
          <w:szCs w:val="24"/>
        </w:rPr>
        <w:t xml:space="preserve"> do Recurso de Reconsideração interposto pelo Sr. Erike Barbosa de Carvalho Araújo, em face do Acórdão nº 808/2023 - TCE - Tribunal Pleno, exarado nos autos do Processo nº 11.746/2018; </w:t>
      </w:r>
      <w:r w:rsidRPr="00E70EEA">
        <w:rPr>
          <w:rFonts w:ascii="Arial Narrow" w:eastAsia="Arial" w:hAnsi="Arial Narrow" w:cs="Arial"/>
          <w:b/>
          <w:color w:val="000000"/>
          <w:sz w:val="24"/>
          <w:szCs w:val="24"/>
        </w:rPr>
        <w:t>8.2. Dar Provimento Parcial</w:t>
      </w:r>
      <w:r w:rsidRPr="00E70EEA">
        <w:rPr>
          <w:rFonts w:ascii="Arial Narrow" w:eastAsia="Arial" w:hAnsi="Arial Narrow" w:cs="Arial"/>
          <w:color w:val="000000"/>
          <w:sz w:val="24"/>
          <w:szCs w:val="24"/>
        </w:rPr>
        <w:t xml:space="preserve"> ao Recurso de Reconsideração interposto pelo Sr. Erike Barbosa de Carvalho Araújo, no sentido de anular parcialmente o Acórdão nº 808/2023, do Processo nº 11746/2018 considerando matéria de ordem pública relativa à necessidade de reabertura do contraditório unicamente em favor do Recorrente, uma vez observada a equivocada inclusão de seu nome em um alcance inerente a outro gestor. É mister salientar que o referido acórdão deve continuar em seus efeitos e termos quanto </w:t>
      </w:r>
      <w:r w:rsidRPr="00E70EEA">
        <w:rPr>
          <w:rFonts w:ascii="Arial Narrow" w:eastAsia="Arial" w:hAnsi="Arial Narrow" w:cs="Arial"/>
          <w:sz w:val="24"/>
          <w:szCs w:val="24"/>
        </w:rPr>
        <w:t>aos demais</w:t>
      </w:r>
      <w:r w:rsidRPr="00E70EEA">
        <w:rPr>
          <w:rFonts w:ascii="Arial Narrow" w:eastAsia="Arial" w:hAnsi="Arial Narrow" w:cs="Arial"/>
          <w:color w:val="000000"/>
          <w:sz w:val="24"/>
          <w:szCs w:val="24"/>
        </w:rPr>
        <w:t xml:space="preserve"> gestores avaliados; </w:t>
      </w:r>
      <w:r w:rsidRPr="00E70EEA">
        <w:rPr>
          <w:rFonts w:ascii="Arial Narrow" w:eastAsia="Arial" w:hAnsi="Arial Narrow" w:cs="Arial"/>
          <w:b/>
          <w:color w:val="000000"/>
          <w:sz w:val="24"/>
          <w:szCs w:val="24"/>
        </w:rPr>
        <w:t>8.3. Dar ciência</w:t>
      </w:r>
      <w:r w:rsidRPr="00E70EEA">
        <w:rPr>
          <w:rFonts w:ascii="Arial Narrow" w:eastAsia="Arial" w:hAnsi="Arial Narrow" w:cs="Arial"/>
          <w:color w:val="000000"/>
          <w:sz w:val="24"/>
          <w:szCs w:val="24"/>
        </w:rPr>
        <w:t xml:space="preserve"> ao Sr. Erike Barbosa de Carvalho Araújo, e seus patronos da decisão desta Corte de Contas; </w:t>
      </w:r>
      <w:r w:rsidRPr="00E70EEA">
        <w:rPr>
          <w:rFonts w:ascii="Arial Narrow" w:eastAsia="Arial" w:hAnsi="Arial Narrow" w:cs="Arial"/>
          <w:b/>
          <w:color w:val="000000"/>
          <w:sz w:val="24"/>
          <w:szCs w:val="24"/>
        </w:rPr>
        <w:t>8.4. Arquivar</w:t>
      </w:r>
      <w:r w:rsidRPr="00E70EEA">
        <w:rPr>
          <w:rFonts w:ascii="Arial Narrow" w:eastAsia="Arial" w:hAnsi="Arial Narrow" w:cs="Arial"/>
          <w:color w:val="000000"/>
          <w:sz w:val="24"/>
          <w:szCs w:val="24"/>
        </w:rPr>
        <w:t xml:space="preserve"> o processo após cumpridos os trâmites processuais e regimentais.  </w:t>
      </w:r>
      <w:r w:rsidRPr="00E70EEA">
        <w:rPr>
          <w:rFonts w:ascii="Arial Narrow" w:eastAsia="Arial" w:hAnsi="Arial Narrow" w:cs="Arial"/>
          <w:b/>
          <w:sz w:val="24"/>
          <w:szCs w:val="24"/>
        </w:rPr>
        <w:t>Especificação do quórum:</w:t>
      </w:r>
      <w:r w:rsidRPr="00E70EEA">
        <w:rPr>
          <w:rFonts w:ascii="Arial Narrow" w:eastAsia="Arial" w:hAnsi="Arial Narrow" w:cs="Arial"/>
          <w:sz w:val="24"/>
          <w:szCs w:val="24"/>
        </w:rPr>
        <w:t xml:space="preserve"> Conselheiros: Josué Cláudio de Souza Neto (Presidente, em sessão), Júlio Assis Corrêa Pinheiro, Érico Xavier Desterro e Silva e Mário José de Moraes Costa Filho (Convocado). </w:t>
      </w:r>
      <w:r w:rsidRPr="00E70EEA">
        <w:rPr>
          <w:rFonts w:ascii="Arial Narrow" w:eastAsia="Arial" w:hAnsi="Arial Narrow" w:cs="Arial"/>
          <w:b/>
          <w:color w:val="000000"/>
          <w:sz w:val="24"/>
          <w:szCs w:val="24"/>
        </w:rPr>
        <w:t xml:space="preserve">Declaração de impedimento: </w:t>
      </w:r>
      <w:r w:rsidRPr="00E70EEA">
        <w:rPr>
          <w:rFonts w:ascii="Arial Narrow" w:eastAsia="Arial" w:hAnsi="Arial Narrow" w:cs="Arial"/>
          <w:color w:val="000000"/>
          <w:sz w:val="24"/>
          <w:szCs w:val="24"/>
        </w:rPr>
        <w:t>Conselheira Yara Amazônia Lins Rodrigues dos Santos (art. 65 do Regimento Interno).</w:t>
      </w:r>
    </w:p>
    <w:p w14:paraId="1E6B4442"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13.556/2023</w:t>
      </w:r>
      <w:r w:rsidRPr="00E70EEA">
        <w:rPr>
          <w:rFonts w:ascii="Arial Narrow" w:eastAsia="Arial" w:hAnsi="Arial Narrow" w:cs="Arial"/>
          <w:color w:val="000000"/>
          <w:sz w:val="24"/>
          <w:szCs w:val="24"/>
        </w:rPr>
        <w:t xml:space="preserve"> </w:t>
      </w:r>
      <w:r w:rsidR="00CC7680" w:rsidRPr="00E70EEA">
        <w:rPr>
          <w:rFonts w:ascii="Arial Narrow" w:eastAsia="Arial" w:hAnsi="Arial Narrow" w:cs="Arial"/>
          <w:color w:val="000000"/>
          <w:sz w:val="24"/>
          <w:szCs w:val="24"/>
        </w:rPr>
        <w:t xml:space="preserve">- </w:t>
      </w:r>
      <w:r w:rsidRPr="00E70EEA">
        <w:rPr>
          <w:rFonts w:ascii="Arial Narrow" w:eastAsia="Arial" w:hAnsi="Arial Narrow" w:cs="Arial"/>
          <w:color w:val="000000"/>
          <w:sz w:val="24"/>
          <w:szCs w:val="24"/>
        </w:rPr>
        <w:t xml:space="preserve">Recurso de Reconsideração interposto pela Sra. Andrely de Córdova em face do Acórdão N° 808/2023 - TCE - Tribunal Pleno, exarado nos autos do Processo N° 11.746/2018. </w:t>
      </w:r>
      <w:r w:rsidRPr="00E70EEA">
        <w:rPr>
          <w:rFonts w:ascii="Arial Narrow" w:eastAsia="Arial" w:hAnsi="Arial Narrow" w:cs="Arial"/>
          <w:b/>
          <w:color w:val="000000"/>
          <w:sz w:val="24"/>
          <w:szCs w:val="24"/>
        </w:rPr>
        <w:t xml:space="preserve">Advogado(s): </w:t>
      </w:r>
      <w:r w:rsidRPr="00E70EEA">
        <w:rPr>
          <w:rFonts w:ascii="Arial Narrow" w:eastAsia="Arial" w:hAnsi="Arial Narrow" w:cs="Arial"/>
          <w:sz w:val="24"/>
          <w:szCs w:val="24"/>
        </w:rPr>
        <w:t>Katiuscia Raika da Camara Elias - OAB/AM 5225</w:t>
      </w:r>
      <w:r w:rsidRPr="00E70EEA">
        <w:rPr>
          <w:rFonts w:ascii="Arial Narrow" w:eastAsia="Arial" w:hAnsi="Arial Narrow" w:cs="Arial"/>
          <w:color w:val="000000"/>
          <w:sz w:val="24"/>
          <w:szCs w:val="24"/>
        </w:rPr>
        <w:t>.</w:t>
      </w:r>
      <w:r w:rsidRPr="00E70EEA">
        <w:rPr>
          <w:rFonts w:ascii="Arial Narrow" w:eastAsia="Arial" w:hAnsi="Arial Narrow" w:cs="Arial"/>
          <w:b/>
          <w:color w:val="000000"/>
          <w:sz w:val="24"/>
          <w:szCs w:val="24"/>
        </w:rPr>
        <w:t xml:space="preserve"> ACÓRDÃO Nº 495/2024: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 art. 11, inciso III, alínea “f”, item 2, da Resolução nº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da proposta de voto do Excelentíssimo Senhor Auditor-Relator,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8.1. Conhecer</w:t>
      </w:r>
      <w:r w:rsidRPr="00E70EEA">
        <w:rPr>
          <w:rFonts w:ascii="Arial Narrow" w:eastAsia="Arial" w:hAnsi="Arial Narrow" w:cs="Arial"/>
          <w:color w:val="000000"/>
          <w:sz w:val="24"/>
          <w:szCs w:val="24"/>
        </w:rPr>
        <w:t xml:space="preserve"> do Recurso de Reconsideração, interposto pela Sra. Andrely de Cordova, na forma do art. 145 c/c art. 154, ambos da Resolução nº 04/2002; </w:t>
      </w:r>
      <w:r w:rsidRPr="00E70EEA">
        <w:rPr>
          <w:rFonts w:ascii="Arial Narrow" w:eastAsia="Arial" w:hAnsi="Arial Narrow" w:cs="Arial"/>
          <w:b/>
          <w:color w:val="000000"/>
          <w:sz w:val="24"/>
          <w:szCs w:val="24"/>
        </w:rPr>
        <w:t>8.2. Dar Provimento</w:t>
      </w:r>
      <w:r w:rsidRPr="00E70EEA">
        <w:rPr>
          <w:rFonts w:ascii="Arial Narrow" w:eastAsia="Arial" w:hAnsi="Arial Narrow" w:cs="Arial"/>
          <w:color w:val="000000"/>
          <w:sz w:val="24"/>
          <w:szCs w:val="24"/>
        </w:rPr>
        <w:t xml:space="preserve"> ao Recurso de Reconsideração interposto pela Sra. Andrely de Cordova, no sentido de afastar a multa aplicada à Recorrente no Acórdão nº 808/2023, do Processo nº 11746/2018, em razão da baixa materialidade da infração e pelo efêmero tempo da Recorrente à frente do Órgão, mantendo-se o julgado quanto aos outros gestores. É mister salientar que o referido acórdão deve continuar em seus efeitos e termos quanto os demais gestores avaliados; </w:t>
      </w:r>
      <w:r w:rsidRPr="00E70EEA">
        <w:rPr>
          <w:rFonts w:ascii="Arial Narrow" w:eastAsia="Arial" w:hAnsi="Arial Narrow" w:cs="Arial"/>
          <w:b/>
          <w:color w:val="000000"/>
          <w:sz w:val="24"/>
          <w:szCs w:val="24"/>
        </w:rPr>
        <w:t>8.3. Dar ciência</w:t>
      </w:r>
      <w:r w:rsidRPr="00E70EEA">
        <w:rPr>
          <w:rFonts w:ascii="Arial Narrow" w:eastAsia="Arial" w:hAnsi="Arial Narrow" w:cs="Arial"/>
          <w:color w:val="000000"/>
          <w:sz w:val="24"/>
          <w:szCs w:val="24"/>
        </w:rPr>
        <w:t xml:space="preserve"> a Sra. Andrely de Cordova e seus patronos da decisão desta Corte de Contas; </w:t>
      </w:r>
      <w:r w:rsidRPr="00E70EEA">
        <w:rPr>
          <w:rFonts w:ascii="Arial Narrow" w:eastAsia="Arial" w:hAnsi="Arial Narrow" w:cs="Arial"/>
          <w:b/>
          <w:color w:val="000000"/>
          <w:sz w:val="24"/>
          <w:szCs w:val="24"/>
        </w:rPr>
        <w:t>8.4. Arquivar</w:t>
      </w:r>
      <w:r w:rsidRPr="00E70EEA">
        <w:rPr>
          <w:rFonts w:ascii="Arial Narrow" w:eastAsia="Arial" w:hAnsi="Arial Narrow" w:cs="Arial"/>
          <w:color w:val="000000"/>
          <w:sz w:val="24"/>
          <w:szCs w:val="24"/>
        </w:rPr>
        <w:t xml:space="preserve"> o processo, após cumpridos os prazos regimentais. </w:t>
      </w:r>
      <w:r w:rsidRPr="00E70EEA">
        <w:rPr>
          <w:rFonts w:ascii="Arial Narrow" w:eastAsia="Arial" w:hAnsi="Arial Narrow" w:cs="Arial"/>
          <w:b/>
          <w:color w:val="000000"/>
          <w:sz w:val="24"/>
          <w:szCs w:val="24"/>
        </w:rPr>
        <w:t>Especificação do quórum:</w:t>
      </w:r>
      <w:r w:rsidRPr="00E70EEA">
        <w:rPr>
          <w:rFonts w:ascii="Arial Narrow" w:eastAsia="Arial" w:hAnsi="Arial Narrow" w:cs="Arial"/>
          <w:color w:val="000000"/>
          <w:sz w:val="24"/>
          <w:szCs w:val="24"/>
        </w:rPr>
        <w:t xml:space="preserve"> Conselheiros: Josué Cláudio de Souza Neto (Presidente, em sessão), Júlio Assis Corrêa Pinheiro, Érico Xavier Desterro e Silva e Mário José de Moraes Costa Filho (Convocado). </w:t>
      </w:r>
      <w:r w:rsidRPr="00E70EEA">
        <w:rPr>
          <w:rFonts w:ascii="Arial Narrow" w:eastAsia="Arial" w:hAnsi="Arial Narrow" w:cs="Arial"/>
          <w:b/>
          <w:color w:val="000000"/>
          <w:sz w:val="24"/>
          <w:szCs w:val="24"/>
        </w:rPr>
        <w:t xml:space="preserve">Declaração de impedimento: </w:t>
      </w:r>
      <w:r w:rsidRPr="00E70EEA">
        <w:rPr>
          <w:rFonts w:ascii="Arial Narrow" w:eastAsia="Arial" w:hAnsi="Arial Narrow" w:cs="Arial"/>
          <w:color w:val="000000"/>
          <w:sz w:val="24"/>
          <w:szCs w:val="24"/>
        </w:rPr>
        <w:t>Conselheira Yara Amazônia Lins Rodrigues dos Santos (art. 65 do Regimento Interno).</w:t>
      </w:r>
      <w:r w:rsidR="004F40E3" w:rsidRPr="00E70EEA">
        <w:rPr>
          <w:rFonts w:ascii="Arial Narrow" w:eastAsia="Arial" w:hAnsi="Arial Narrow" w:cs="Arial"/>
          <w:color w:val="000000"/>
          <w:sz w:val="24"/>
          <w:szCs w:val="24"/>
        </w:rPr>
        <w:t xml:space="preserve"> </w:t>
      </w:r>
    </w:p>
    <w:p w14:paraId="7E94A376" w14:textId="1A6B38B5" w:rsidR="00B32357" w:rsidRPr="00E70EEA" w:rsidRDefault="009F275D" w:rsidP="00B32357">
      <w:pPr>
        <w:spacing w:line="240" w:lineRule="auto"/>
        <w:ind w:left="-284" w:right="-285"/>
        <w:jc w:val="both"/>
        <w:rPr>
          <w:rFonts w:ascii="Arial Narrow" w:eastAsia="Arial" w:hAnsi="Arial Narrow" w:cs="Arial"/>
          <w:sz w:val="24"/>
          <w:szCs w:val="24"/>
        </w:rPr>
      </w:pPr>
      <w:r w:rsidRPr="00E70EEA">
        <w:rPr>
          <w:rFonts w:ascii="Arial Narrow" w:eastAsia="Arial" w:hAnsi="Arial Narrow" w:cs="Arial"/>
          <w:sz w:val="24"/>
          <w:szCs w:val="24"/>
          <w:u w:val="single"/>
        </w:rPr>
        <w:t>Nesta fase de julgamento, retornou à presidência dos trabalhos a Excelentíssima Senhora Conselheira Yara Amazônia Lins Rodrigues dos Santos.</w:t>
      </w:r>
      <w:r w:rsidR="004F40E3" w:rsidRPr="00E70EEA">
        <w:rPr>
          <w:rFonts w:ascii="Arial Narrow" w:eastAsia="Arial" w:hAnsi="Arial Narrow" w:cs="Arial"/>
          <w:sz w:val="24"/>
          <w:szCs w:val="24"/>
        </w:rPr>
        <w:t xml:space="preserve"> </w:t>
      </w:r>
    </w:p>
    <w:p w14:paraId="1EC734AF"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lastRenderedPageBreak/>
        <w:t>PROCESSO Nº 15.691/2023 (APENSOS: 13</w:t>
      </w:r>
      <w:r w:rsidR="00F52402" w:rsidRPr="00E70EEA">
        <w:rPr>
          <w:rFonts w:ascii="Arial Narrow" w:eastAsia="Arial" w:hAnsi="Arial Narrow" w:cs="Arial"/>
          <w:b/>
          <w:color w:val="000000"/>
          <w:sz w:val="24"/>
          <w:szCs w:val="24"/>
        </w:rPr>
        <w:t>.</w:t>
      </w:r>
      <w:r w:rsidRPr="00E70EEA">
        <w:rPr>
          <w:rFonts w:ascii="Arial Narrow" w:eastAsia="Arial" w:hAnsi="Arial Narrow" w:cs="Arial"/>
          <w:b/>
          <w:color w:val="000000"/>
          <w:sz w:val="24"/>
          <w:szCs w:val="24"/>
        </w:rPr>
        <w:t>188/2022)</w:t>
      </w:r>
      <w:r w:rsidRPr="00E70EEA">
        <w:rPr>
          <w:rFonts w:ascii="Arial Narrow" w:eastAsia="Arial" w:hAnsi="Arial Narrow" w:cs="Arial"/>
          <w:color w:val="000000"/>
          <w:sz w:val="24"/>
          <w:szCs w:val="24"/>
        </w:rPr>
        <w:t xml:space="preserve"> - Recurso de Reconsideração interposto pelo Sr. Jander Paes de Almeida em face do Acórdão Nº 793/2023 - TCE - Tribunal Pleno, exarado nos autos do Processo Nº 13.188/2022. </w:t>
      </w:r>
      <w:r w:rsidRPr="00E70EEA">
        <w:rPr>
          <w:rFonts w:ascii="Arial Narrow" w:eastAsia="Arial" w:hAnsi="Arial Narrow" w:cs="Arial"/>
          <w:b/>
          <w:color w:val="000000"/>
          <w:sz w:val="24"/>
          <w:szCs w:val="24"/>
        </w:rPr>
        <w:t xml:space="preserve">Advogado(s): </w:t>
      </w:r>
      <w:r w:rsidRPr="00E70EEA">
        <w:rPr>
          <w:rFonts w:ascii="Arial Narrow" w:eastAsia="Arial" w:hAnsi="Arial Narrow" w:cs="Arial"/>
          <w:sz w:val="24"/>
          <w:szCs w:val="24"/>
        </w:rPr>
        <w:t>Isaac Luiz Miranda Almas - OAB/AM 12199, Mariana Pereira Carlotto - OAB/AM nº 17.299 e Tycianne Larissa Vasconcelos Dias Marie - OAB/AM nº 10.727</w:t>
      </w:r>
      <w:r w:rsidRPr="00E70EEA">
        <w:rPr>
          <w:rFonts w:ascii="Arial Narrow" w:eastAsia="Arial" w:hAnsi="Arial Narrow" w:cs="Arial"/>
          <w:color w:val="000000"/>
          <w:sz w:val="24"/>
          <w:szCs w:val="24"/>
        </w:rPr>
        <w:t>.</w:t>
      </w:r>
      <w:r w:rsidRPr="00E70EEA">
        <w:rPr>
          <w:rFonts w:ascii="Arial Narrow" w:eastAsia="Arial" w:hAnsi="Arial Narrow" w:cs="Arial"/>
          <w:b/>
          <w:color w:val="000000"/>
          <w:sz w:val="24"/>
          <w:szCs w:val="24"/>
        </w:rPr>
        <w:t xml:space="preserve"> ACÓRDÃO Nº 496/2024: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no exercício da competência atribuída pelo art. 11, inciso III, alínea</w:t>
      </w:r>
      <w:r w:rsidR="00432F31" w:rsidRPr="00E70EEA">
        <w:rPr>
          <w:rFonts w:ascii="Arial Narrow" w:eastAsia="Arial" w:hAnsi="Arial Narrow" w:cs="Arial"/>
          <w:color w:val="000000"/>
          <w:sz w:val="24"/>
          <w:szCs w:val="24"/>
        </w:rPr>
        <w:t xml:space="preserve"> </w:t>
      </w:r>
      <w:r w:rsidRPr="00E70EEA">
        <w:rPr>
          <w:rFonts w:ascii="Arial Narrow" w:eastAsia="Arial" w:hAnsi="Arial Narrow" w:cs="Arial"/>
          <w:color w:val="000000"/>
          <w:sz w:val="24"/>
          <w:szCs w:val="24"/>
        </w:rPr>
        <w:t xml:space="preserve">“f”, item 2, da Resolução nº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da proposta de voto do Excelentíssimo Senhor Auditor-Relator,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pronunciamento do Ministério Público junto a este Tribunal, no sentido de no sentido de: </w:t>
      </w:r>
      <w:r w:rsidRPr="00E70EEA">
        <w:rPr>
          <w:rFonts w:ascii="Arial Narrow" w:eastAsia="Arial" w:hAnsi="Arial Narrow" w:cs="Arial"/>
          <w:b/>
          <w:color w:val="000000"/>
          <w:sz w:val="24"/>
          <w:szCs w:val="24"/>
        </w:rPr>
        <w:t>8.1. Conhecer</w:t>
      </w:r>
      <w:r w:rsidRPr="00E70EEA">
        <w:rPr>
          <w:rFonts w:ascii="Arial Narrow" w:eastAsia="Arial" w:hAnsi="Arial Narrow" w:cs="Arial"/>
          <w:color w:val="000000"/>
          <w:sz w:val="24"/>
          <w:szCs w:val="24"/>
        </w:rPr>
        <w:t xml:space="preserve"> da Representação apresentada pelo Ministério Público de Contas em desfavor do Sr. Jander Paes de Almeida, Prefeito Municipal de São Sebastião do Uatumã, eis que os pressupostos gerais de admissibilidade, nos termos do art. 288, do RI-TCE/AM; </w:t>
      </w:r>
      <w:r w:rsidRPr="00E70EEA">
        <w:rPr>
          <w:rFonts w:ascii="Arial Narrow" w:eastAsia="Arial" w:hAnsi="Arial Narrow" w:cs="Arial"/>
          <w:b/>
          <w:color w:val="000000"/>
          <w:sz w:val="24"/>
          <w:szCs w:val="24"/>
        </w:rPr>
        <w:t>8.2. Negar provimento</w:t>
      </w:r>
      <w:r w:rsidRPr="00E70EEA">
        <w:rPr>
          <w:rFonts w:ascii="Arial Narrow" w:eastAsia="Arial" w:hAnsi="Arial Narrow" w:cs="Arial"/>
          <w:color w:val="000000"/>
          <w:sz w:val="24"/>
          <w:szCs w:val="24"/>
        </w:rPr>
        <w:t xml:space="preserve"> ao Recurso de Reconsideração do Sr. Jander Paes de Almeida, mantendo-se </w:t>
      </w:r>
      <w:r w:rsidRPr="00E70EEA">
        <w:rPr>
          <w:rFonts w:ascii="Arial Narrow" w:eastAsia="Arial" w:hAnsi="Arial Narrow" w:cs="Arial"/>
          <w:i/>
          <w:color w:val="000000"/>
          <w:sz w:val="24"/>
          <w:szCs w:val="24"/>
        </w:rPr>
        <w:t>in totum</w:t>
      </w:r>
      <w:r w:rsidRPr="00E70EEA">
        <w:rPr>
          <w:rFonts w:ascii="Arial Narrow" w:eastAsia="Arial" w:hAnsi="Arial Narrow" w:cs="Arial"/>
          <w:color w:val="000000"/>
          <w:sz w:val="24"/>
          <w:szCs w:val="24"/>
        </w:rPr>
        <w:t xml:space="preserve"> o Acórdão nº 793/2023 - Tribunal Pleno, exarado nos autos do Processo nº 13188/2022, tendo em vista que suas alegações são genéricas sem qualquer fundamentação, comprovação ou explicação detalhada. </w:t>
      </w:r>
      <w:r w:rsidRPr="00E70EEA">
        <w:rPr>
          <w:rFonts w:ascii="Arial Narrow" w:eastAsia="Arial" w:hAnsi="Arial Narrow" w:cs="Arial"/>
          <w:b/>
          <w:color w:val="000000"/>
          <w:sz w:val="24"/>
          <w:szCs w:val="24"/>
        </w:rPr>
        <w:t>8.3. Dar ciência</w:t>
      </w:r>
      <w:r w:rsidRPr="00E70EEA">
        <w:rPr>
          <w:rFonts w:ascii="Arial Narrow" w:eastAsia="Arial" w:hAnsi="Arial Narrow" w:cs="Arial"/>
          <w:color w:val="000000"/>
          <w:sz w:val="24"/>
          <w:szCs w:val="24"/>
        </w:rPr>
        <w:t xml:space="preserve"> ao Sr. Jander Paes de Almeida, e ao seu patrono, acerca da decisão, ficando autorizada a emissão de uma nova notificação, caso a primeira seja frustrada. Ato contínuo, se porventura persistir a problemática, para não existir dúvidas quanto à sua validade e eficácia, desde já, autorizo a comunicação via edital, nos termos do artigo 97, da Resolução 4/2002 (RI-TCE/AM); </w:t>
      </w:r>
      <w:r w:rsidRPr="00E70EEA">
        <w:rPr>
          <w:rFonts w:ascii="Arial Narrow" w:eastAsia="Arial" w:hAnsi="Arial Narrow" w:cs="Arial"/>
          <w:b/>
          <w:color w:val="000000"/>
          <w:sz w:val="24"/>
          <w:szCs w:val="24"/>
        </w:rPr>
        <w:t>8.4. Arquivar</w:t>
      </w:r>
      <w:r w:rsidRPr="00E70EEA">
        <w:rPr>
          <w:rFonts w:ascii="Arial Narrow" w:eastAsia="Arial" w:hAnsi="Arial Narrow" w:cs="Arial"/>
          <w:color w:val="000000"/>
          <w:sz w:val="24"/>
          <w:szCs w:val="24"/>
        </w:rPr>
        <w:t xml:space="preserve"> os autos. </w:t>
      </w:r>
      <w:r w:rsidRPr="00E70EEA">
        <w:rPr>
          <w:rFonts w:ascii="Arial Narrow" w:eastAsia="Arial" w:hAnsi="Arial Narrow" w:cs="Arial"/>
          <w:b/>
          <w:color w:val="000000"/>
          <w:sz w:val="24"/>
          <w:szCs w:val="24"/>
        </w:rPr>
        <w:t>Especificação do quórum:</w:t>
      </w:r>
      <w:r w:rsidRPr="00E70EEA">
        <w:rPr>
          <w:rFonts w:ascii="Arial Narrow" w:eastAsia="Arial" w:hAnsi="Arial Narrow" w:cs="Arial"/>
          <w:color w:val="000000"/>
          <w:sz w:val="24"/>
          <w:szCs w:val="24"/>
        </w:rPr>
        <w:t xml:space="preserve"> Conselheiros: Yara Amazônia Lins Rodrigues dos Santos (Presidente), Júlio Assis Corrêa Pinheiro, Érico Xavier Desterro e Silva, Josué Cláudio de Souza Neto e Mário José de Moraes Costa Filho (Convocado).</w:t>
      </w:r>
      <w:r w:rsidR="004F40E3" w:rsidRPr="00E70EEA">
        <w:rPr>
          <w:rFonts w:ascii="Arial Narrow" w:eastAsia="Arial" w:hAnsi="Arial Narrow" w:cs="Arial"/>
          <w:color w:val="000000"/>
          <w:sz w:val="24"/>
          <w:szCs w:val="24"/>
        </w:rPr>
        <w:t xml:space="preserve"> </w:t>
      </w:r>
    </w:p>
    <w:p w14:paraId="46F0541C"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15.998/2023 (APENSOS: 15</w:t>
      </w:r>
      <w:r w:rsidR="00CC7680" w:rsidRPr="00E70EEA">
        <w:rPr>
          <w:rFonts w:ascii="Arial Narrow" w:eastAsia="Arial" w:hAnsi="Arial Narrow" w:cs="Arial"/>
          <w:b/>
          <w:color w:val="000000"/>
          <w:sz w:val="24"/>
          <w:szCs w:val="24"/>
        </w:rPr>
        <w:t>.</w:t>
      </w:r>
      <w:r w:rsidRPr="00E70EEA">
        <w:rPr>
          <w:rFonts w:ascii="Arial Narrow" w:eastAsia="Arial" w:hAnsi="Arial Narrow" w:cs="Arial"/>
          <w:b/>
          <w:color w:val="000000"/>
          <w:sz w:val="24"/>
          <w:szCs w:val="24"/>
        </w:rPr>
        <w:t>102/2021)</w:t>
      </w:r>
      <w:r w:rsidRPr="00E70EEA">
        <w:rPr>
          <w:rFonts w:ascii="Arial Narrow" w:eastAsia="Arial" w:hAnsi="Arial Narrow" w:cs="Arial"/>
          <w:color w:val="000000"/>
          <w:sz w:val="24"/>
          <w:szCs w:val="24"/>
        </w:rPr>
        <w:t xml:space="preserve"> - Recurso de Reconsideração interposto</w:t>
      </w:r>
      <w:r w:rsidR="00432F31" w:rsidRPr="00E70EEA">
        <w:rPr>
          <w:rFonts w:ascii="Arial Narrow" w:eastAsia="Arial" w:hAnsi="Arial Narrow" w:cs="Arial"/>
          <w:color w:val="000000"/>
          <w:sz w:val="24"/>
          <w:szCs w:val="24"/>
        </w:rPr>
        <w:t xml:space="preserve"> </w:t>
      </w:r>
      <w:r w:rsidRPr="00E70EEA">
        <w:rPr>
          <w:rFonts w:ascii="Arial Narrow" w:eastAsia="Arial" w:hAnsi="Arial Narrow" w:cs="Arial"/>
          <w:sz w:val="24"/>
          <w:szCs w:val="24"/>
        </w:rPr>
        <w:t>pelo Sr. Eduardo Costa Taveira, Secretário de Estado do Meio Ambiente</w:t>
      </w:r>
      <w:r w:rsidRPr="00E70EEA">
        <w:rPr>
          <w:rFonts w:ascii="Arial Narrow" w:eastAsia="Arial" w:hAnsi="Arial Narrow" w:cs="Arial"/>
          <w:color w:val="000000"/>
          <w:sz w:val="24"/>
          <w:szCs w:val="24"/>
        </w:rPr>
        <w:t>, em face do Acórdão Nº 1533/2023 - TCE - Tribunal Pleno, exarado nos autos do Processo Nº 15.102/2021.</w:t>
      </w:r>
      <w:r w:rsidRPr="00E70EEA">
        <w:rPr>
          <w:rFonts w:ascii="Arial Narrow" w:eastAsia="Arial" w:hAnsi="Arial Narrow" w:cs="Arial"/>
          <w:b/>
          <w:color w:val="000000"/>
          <w:sz w:val="24"/>
          <w:szCs w:val="24"/>
        </w:rPr>
        <w:t xml:space="preserve"> ACÓRDÃO Nº 497/2024:</w:t>
      </w:r>
      <w:r w:rsidRPr="00E70EEA">
        <w:rPr>
          <w:rFonts w:ascii="Arial Narrow" w:eastAsia="Arial" w:hAnsi="Arial Narrow" w:cs="Arial"/>
          <w:color w:val="000000"/>
          <w:sz w:val="24"/>
          <w:szCs w:val="24"/>
        </w:rPr>
        <w:t xml:space="preserve"> </w:t>
      </w:r>
      <w:r w:rsidRPr="00E70EEA">
        <w:rPr>
          <w:rFonts w:ascii="Arial Narrow" w:eastAsia="Arial" w:hAnsi="Arial Narrow" w:cs="Arial"/>
          <w:sz w:val="24"/>
          <w:szCs w:val="24"/>
        </w:rPr>
        <w:t xml:space="preserve">Vistos, relatados e discutidos estes autos acima identificados, </w:t>
      </w:r>
      <w:r w:rsidRPr="00E70EEA">
        <w:rPr>
          <w:rFonts w:ascii="Arial Narrow" w:eastAsia="Arial" w:hAnsi="Arial Narrow" w:cs="Arial"/>
          <w:b/>
          <w:sz w:val="24"/>
          <w:szCs w:val="24"/>
        </w:rPr>
        <w:t>ACORDAM</w:t>
      </w:r>
      <w:r w:rsidRPr="00E70EEA">
        <w:rPr>
          <w:rFonts w:ascii="Arial Narrow" w:eastAsia="Arial" w:hAnsi="Arial Narrow" w:cs="Arial"/>
          <w:sz w:val="24"/>
          <w:szCs w:val="24"/>
        </w:rPr>
        <w:t xml:space="preserve"> os Excelentíssimos Senhores Conselheiros do Tribunal de Contas do Estado do Amazonas, reunidos em Sessão do </w:t>
      </w:r>
      <w:r w:rsidRPr="00E70EEA">
        <w:rPr>
          <w:rFonts w:ascii="Arial Narrow" w:eastAsia="Arial" w:hAnsi="Arial Narrow" w:cs="Arial"/>
          <w:b/>
          <w:sz w:val="24"/>
          <w:szCs w:val="24"/>
        </w:rPr>
        <w:t>Tribunal Pleno</w:t>
      </w:r>
      <w:r w:rsidRPr="00E70EEA">
        <w:rPr>
          <w:rFonts w:ascii="Arial Narrow" w:eastAsia="Arial" w:hAnsi="Arial Narrow" w:cs="Arial"/>
          <w:sz w:val="24"/>
          <w:szCs w:val="24"/>
        </w:rPr>
        <w:t xml:space="preserve">, no exercício da competência atribuída pelo art. 11, inciso III, alínea “f”, item 2, da Resolução nº 04/2002-TCE/AM, </w:t>
      </w:r>
      <w:r w:rsidRPr="00E70EEA">
        <w:rPr>
          <w:rFonts w:ascii="Arial Narrow" w:eastAsia="Arial" w:hAnsi="Arial Narrow" w:cs="Arial"/>
          <w:b/>
          <w:sz w:val="24"/>
          <w:szCs w:val="24"/>
        </w:rPr>
        <w:t>à unanimidade</w:t>
      </w:r>
      <w:r w:rsidRPr="00E70EEA">
        <w:rPr>
          <w:rFonts w:ascii="Arial Narrow" w:eastAsia="Arial" w:hAnsi="Arial Narrow" w:cs="Arial"/>
          <w:sz w:val="24"/>
          <w:szCs w:val="24"/>
        </w:rPr>
        <w:t xml:space="preserve">, nos termos da proposta de voto do Excelentíssimo Senhor Auditor-Relator, </w:t>
      </w:r>
      <w:r w:rsidRPr="00E70EEA">
        <w:rPr>
          <w:rFonts w:ascii="Arial Narrow" w:eastAsia="Arial" w:hAnsi="Arial Narrow" w:cs="Arial"/>
          <w:b/>
          <w:sz w:val="24"/>
          <w:szCs w:val="24"/>
        </w:rPr>
        <w:t>em consonância</w:t>
      </w:r>
      <w:r w:rsidRPr="00E70EEA">
        <w:rPr>
          <w:rFonts w:ascii="Arial Narrow" w:eastAsia="Arial" w:hAnsi="Arial Narrow" w:cs="Arial"/>
          <w:sz w:val="24"/>
          <w:szCs w:val="24"/>
        </w:rPr>
        <w:t xml:space="preserve"> com pronunciamento do Ministério Público junto a este Tribunal, no sentido de:</w:t>
      </w:r>
      <w:r w:rsidRPr="00E70EEA">
        <w:rPr>
          <w:rFonts w:ascii="Arial Narrow" w:eastAsia="Arial" w:hAnsi="Arial Narrow" w:cs="Arial"/>
          <w:color w:val="000000"/>
          <w:sz w:val="24"/>
          <w:szCs w:val="24"/>
        </w:rPr>
        <w:t xml:space="preserve"> </w:t>
      </w:r>
      <w:r w:rsidRPr="00E70EEA">
        <w:rPr>
          <w:rFonts w:ascii="Arial Narrow" w:eastAsia="Arial" w:hAnsi="Arial Narrow" w:cs="Arial"/>
          <w:b/>
          <w:color w:val="000000"/>
          <w:sz w:val="24"/>
          <w:szCs w:val="24"/>
        </w:rPr>
        <w:t>8.1. Conhecer</w:t>
      </w:r>
      <w:r w:rsidRPr="00E70EEA">
        <w:rPr>
          <w:rFonts w:ascii="Arial Narrow" w:eastAsia="Arial" w:hAnsi="Arial Narrow" w:cs="Arial"/>
          <w:color w:val="000000"/>
          <w:sz w:val="24"/>
          <w:szCs w:val="24"/>
        </w:rPr>
        <w:t xml:space="preserve"> o Recurso de Reconsideração interposto pelo Sr. Eduardo Costa Taveira, Secretário de Estado do Meio Ambiente, contra o Acórdão nº 1533/2023-TCE-Tribunal Pleno proferido às fls. 216/218 do processo nº 15102/2021; </w:t>
      </w:r>
      <w:r w:rsidRPr="00E70EEA">
        <w:rPr>
          <w:rFonts w:ascii="Arial Narrow" w:eastAsia="Arial" w:hAnsi="Arial Narrow" w:cs="Arial"/>
          <w:b/>
          <w:color w:val="000000"/>
          <w:sz w:val="24"/>
          <w:szCs w:val="24"/>
        </w:rPr>
        <w:t>8.2. Negar Provimento</w:t>
      </w:r>
      <w:r w:rsidRPr="00E70EEA">
        <w:rPr>
          <w:rFonts w:ascii="Arial Narrow" w:eastAsia="Arial" w:hAnsi="Arial Narrow" w:cs="Arial"/>
          <w:color w:val="000000"/>
          <w:sz w:val="24"/>
          <w:szCs w:val="24"/>
        </w:rPr>
        <w:t xml:space="preserve"> ao Recurso de Reconsideração interposto pelo Sr. Eduardo Costa Taveira, Secretário de Estado do Meio Ambiente, contra o Acórdão nº 1533/2023-TCE-Tribunal Pleno proferido às fls. 216/218 do processo nº 15102/2021, uma vez observada a competência da SEMA, diante da cooperação necessária à matéria ambiental, no âmbito das competências constitucionais, para cumprir as recomendações exaradas Acórdão nº 1533/2023-TCE-Tribunal Pleno, de acordo com o art. 1º, 3º e 8º, da Lei Complementar nº 140/2011; </w:t>
      </w:r>
      <w:r w:rsidRPr="00E70EEA">
        <w:rPr>
          <w:rFonts w:ascii="Arial Narrow" w:eastAsia="Arial" w:hAnsi="Arial Narrow" w:cs="Arial"/>
          <w:b/>
          <w:color w:val="000000"/>
          <w:sz w:val="24"/>
          <w:szCs w:val="24"/>
        </w:rPr>
        <w:t>8.3. Dar ciência</w:t>
      </w:r>
      <w:r w:rsidRPr="00E70EEA">
        <w:rPr>
          <w:rFonts w:ascii="Arial Narrow" w:eastAsia="Arial" w:hAnsi="Arial Narrow" w:cs="Arial"/>
          <w:color w:val="000000"/>
          <w:sz w:val="24"/>
          <w:szCs w:val="24"/>
        </w:rPr>
        <w:t xml:space="preserve"> ao Sr. Eduardo Costa Taveira e seus patronos da decisão desta Corte Contas; </w:t>
      </w:r>
      <w:r w:rsidRPr="00E70EEA">
        <w:rPr>
          <w:rFonts w:ascii="Arial Narrow" w:eastAsia="Arial" w:hAnsi="Arial Narrow" w:cs="Arial"/>
          <w:b/>
          <w:color w:val="000000"/>
          <w:sz w:val="24"/>
          <w:szCs w:val="24"/>
        </w:rPr>
        <w:t>8.4. Arquivar</w:t>
      </w:r>
      <w:r w:rsidRPr="00E70EEA">
        <w:rPr>
          <w:rFonts w:ascii="Arial Narrow" w:eastAsia="Arial" w:hAnsi="Arial Narrow" w:cs="Arial"/>
          <w:color w:val="000000"/>
          <w:sz w:val="24"/>
          <w:szCs w:val="24"/>
        </w:rPr>
        <w:t xml:space="preserve"> o processo, após cumpridos os prazos regimentais. </w:t>
      </w:r>
      <w:r w:rsidRPr="00E70EEA">
        <w:rPr>
          <w:rFonts w:ascii="Arial Narrow" w:eastAsia="Arial" w:hAnsi="Arial Narrow" w:cs="Arial"/>
          <w:b/>
          <w:color w:val="000000"/>
          <w:sz w:val="24"/>
          <w:szCs w:val="24"/>
        </w:rPr>
        <w:t>Especificação do qu</w:t>
      </w:r>
      <w:r w:rsidRPr="00E70EEA">
        <w:rPr>
          <w:rFonts w:ascii="Arial Narrow" w:eastAsia="Arial" w:hAnsi="Arial Narrow" w:cs="Arial"/>
          <w:b/>
          <w:sz w:val="24"/>
          <w:szCs w:val="24"/>
        </w:rPr>
        <w:t>ó</w:t>
      </w:r>
      <w:r w:rsidRPr="00E70EEA">
        <w:rPr>
          <w:rFonts w:ascii="Arial Narrow" w:eastAsia="Arial" w:hAnsi="Arial Narrow" w:cs="Arial"/>
          <w:b/>
          <w:color w:val="000000"/>
          <w:sz w:val="24"/>
          <w:szCs w:val="24"/>
        </w:rPr>
        <w:t>rum:</w:t>
      </w:r>
      <w:r w:rsidRPr="00E70EEA">
        <w:rPr>
          <w:rFonts w:ascii="Arial Narrow" w:eastAsia="Arial" w:hAnsi="Arial Narrow" w:cs="Arial"/>
          <w:color w:val="000000"/>
          <w:sz w:val="24"/>
          <w:szCs w:val="24"/>
        </w:rPr>
        <w:t xml:space="preserve"> Conselheiros: Yara Amazônia Lins Rodrigues dos Santos (Presidente), Érico Xavier Desterro e Silva, Josué Cláudio de Souza Neto e Mário José de Moraes Costa Filho (Convocado). </w:t>
      </w:r>
      <w:r w:rsidRPr="00E70EEA">
        <w:rPr>
          <w:rFonts w:ascii="Arial Narrow" w:eastAsia="Arial" w:hAnsi="Arial Narrow" w:cs="Arial"/>
          <w:b/>
          <w:color w:val="000000"/>
          <w:sz w:val="24"/>
          <w:szCs w:val="24"/>
        </w:rPr>
        <w:t xml:space="preserve">Declaração de impedimento: </w:t>
      </w:r>
      <w:r w:rsidRPr="00E70EEA">
        <w:rPr>
          <w:rFonts w:ascii="Arial Narrow" w:eastAsia="Arial" w:hAnsi="Arial Narrow" w:cs="Arial"/>
          <w:color w:val="000000"/>
          <w:sz w:val="24"/>
          <w:szCs w:val="24"/>
        </w:rPr>
        <w:t>Conselheiro Júlio Assis Corrêa Pinheiro (art. 65 do Regimento Interno).</w:t>
      </w:r>
      <w:r w:rsidR="004F40E3" w:rsidRPr="00E70EEA">
        <w:rPr>
          <w:rFonts w:ascii="Arial Narrow" w:eastAsia="Arial" w:hAnsi="Arial Narrow" w:cs="Arial"/>
          <w:color w:val="000000"/>
          <w:sz w:val="24"/>
          <w:szCs w:val="24"/>
        </w:rPr>
        <w:t xml:space="preserve"> </w:t>
      </w:r>
    </w:p>
    <w:p w14:paraId="4623E499"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15.313/2023</w:t>
      </w:r>
      <w:r w:rsidRPr="00E70EEA">
        <w:rPr>
          <w:rFonts w:ascii="Arial Narrow" w:eastAsia="Arial" w:hAnsi="Arial Narrow" w:cs="Arial"/>
          <w:color w:val="000000"/>
          <w:sz w:val="24"/>
          <w:szCs w:val="24"/>
        </w:rPr>
        <w:t xml:space="preserve"> - Representação interposta pela empresa Call Med Comércio de Medicamentos e Representações Ltda. em desfavor da Central de Medicamentos do Amazonas - CEMA, em decorrência de supostas irregularidades no Pregão Eletrônico Nº 252/2023-CSC. </w:t>
      </w:r>
      <w:r w:rsidRPr="00E70EEA">
        <w:rPr>
          <w:rFonts w:ascii="Arial Narrow" w:eastAsia="Arial" w:hAnsi="Arial Narrow" w:cs="Arial"/>
          <w:b/>
          <w:color w:val="000000"/>
          <w:sz w:val="24"/>
          <w:szCs w:val="24"/>
        </w:rPr>
        <w:t>ACÓRDÃO Nº 498/2024: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 art. 11, inciso IV, alínea “i”, da Resolução nº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da proposta de voto do Excelentíssimo Senhor Auditor-Relator,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9.1. Conhecer</w:t>
      </w:r>
      <w:r w:rsidRPr="00E70EEA">
        <w:rPr>
          <w:rFonts w:ascii="Arial Narrow" w:eastAsia="Arial" w:hAnsi="Arial Narrow" w:cs="Arial"/>
          <w:color w:val="000000"/>
          <w:sz w:val="24"/>
          <w:szCs w:val="24"/>
        </w:rPr>
        <w:t xml:space="preserve"> a presente </w:t>
      </w:r>
      <w:r w:rsidRPr="00E70EEA">
        <w:rPr>
          <w:rFonts w:ascii="Arial Narrow" w:eastAsia="Arial" w:hAnsi="Arial Narrow" w:cs="Arial"/>
          <w:color w:val="000000"/>
          <w:sz w:val="24"/>
          <w:szCs w:val="24"/>
        </w:rPr>
        <w:lastRenderedPageBreak/>
        <w:t xml:space="preserve">representação interposta pela empresa Call Med Comércio de Medicamentos e Representações </w:t>
      </w:r>
      <w:r w:rsidR="00432F31" w:rsidRPr="00E70EEA">
        <w:rPr>
          <w:rFonts w:ascii="Arial Narrow" w:eastAsia="Arial" w:hAnsi="Arial Narrow" w:cs="Arial"/>
          <w:color w:val="000000"/>
          <w:sz w:val="24"/>
          <w:szCs w:val="24"/>
        </w:rPr>
        <w:t>Ltda.</w:t>
      </w:r>
      <w:r w:rsidRPr="00E70EEA">
        <w:rPr>
          <w:rFonts w:ascii="Arial Narrow" w:eastAsia="Arial" w:hAnsi="Arial Narrow" w:cs="Arial"/>
          <w:color w:val="000000"/>
          <w:sz w:val="24"/>
          <w:szCs w:val="24"/>
        </w:rPr>
        <w:t xml:space="preserve">, nos termos do art. 1º da Lei nº 2.423/96; </w:t>
      </w:r>
      <w:r w:rsidRPr="00E70EEA">
        <w:rPr>
          <w:rFonts w:ascii="Arial Narrow" w:eastAsia="Arial" w:hAnsi="Arial Narrow" w:cs="Arial"/>
          <w:b/>
          <w:color w:val="000000"/>
          <w:sz w:val="24"/>
          <w:szCs w:val="24"/>
        </w:rPr>
        <w:t>9.2. Julgar Improcedente</w:t>
      </w:r>
      <w:r w:rsidRPr="00E70EEA">
        <w:rPr>
          <w:rFonts w:ascii="Arial Narrow" w:eastAsia="Arial" w:hAnsi="Arial Narrow" w:cs="Arial"/>
          <w:color w:val="000000"/>
          <w:sz w:val="24"/>
          <w:szCs w:val="24"/>
        </w:rPr>
        <w:t xml:space="preserve"> a representação interposta pela empresa Call Med Comércio de Medicamentos e Representações </w:t>
      </w:r>
      <w:r w:rsidR="00432F31" w:rsidRPr="00E70EEA">
        <w:rPr>
          <w:rFonts w:ascii="Arial Narrow" w:eastAsia="Arial" w:hAnsi="Arial Narrow" w:cs="Arial"/>
          <w:color w:val="000000"/>
          <w:sz w:val="24"/>
          <w:szCs w:val="24"/>
        </w:rPr>
        <w:t>Ltda.</w:t>
      </w:r>
      <w:r w:rsidRPr="00E70EEA">
        <w:rPr>
          <w:rFonts w:ascii="Arial Narrow" w:eastAsia="Arial" w:hAnsi="Arial Narrow" w:cs="Arial"/>
          <w:color w:val="000000"/>
          <w:sz w:val="24"/>
          <w:szCs w:val="24"/>
        </w:rPr>
        <w:t xml:space="preserve">, haja vista a não demonstração de ilegalidade na inabilitação da representante no Pregão Eletrônico n° 252/2023-CSC; </w:t>
      </w:r>
      <w:r w:rsidRPr="00E70EEA">
        <w:rPr>
          <w:rFonts w:ascii="Arial Narrow" w:eastAsia="Arial" w:hAnsi="Arial Narrow" w:cs="Arial"/>
          <w:b/>
          <w:color w:val="000000"/>
          <w:sz w:val="24"/>
          <w:szCs w:val="24"/>
        </w:rPr>
        <w:t>9.3. Dar ciência</w:t>
      </w:r>
      <w:r w:rsidRPr="00E70EEA">
        <w:rPr>
          <w:rFonts w:ascii="Arial Narrow" w:eastAsia="Arial" w:hAnsi="Arial Narrow" w:cs="Arial"/>
          <w:color w:val="000000"/>
          <w:sz w:val="24"/>
          <w:szCs w:val="24"/>
        </w:rPr>
        <w:t xml:space="preserve"> ao Call Med Comércio de Medicamentos e Representações </w:t>
      </w:r>
      <w:r w:rsidR="00432F31" w:rsidRPr="00E70EEA">
        <w:rPr>
          <w:rFonts w:ascii="Arial Narrow" w:eastAsia="Arial" w:hAnsi="Arial Narrow" w:cs="Arial"/>
          <w:color w:val="000000"/>
          <w:sz w:val="24"/>
          <w:szCs w:val="24"/>
        </w:rPr>
        <w:t>Ltda.</w:t>
      </w:r>
      <w:r w:rsidRPr="00E70EEA">
        <w:rPr>
          <w:rFonts w:ascii="Arial Narrow" w:eastAsia="Arial" w:hAnsi="Arial Narrow" w:cs="Arial"/>
          <w:color w:val="000000"/>
          <w:sz w:val="24"/>
          <w:szCs w:val="24"/>
        </w:rPr>
        <w:t xml:space="preserve">, acerca da decisão, com cópia do Relatório/Voto e Acórdão,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Pr="00E70EEA">
        <w:rPr>
          <w:rFonts w:ascii="Arial Narrow" w:eastAsia="Arial" w:hAnsi="Arial Narrow" w:cs="Arial"/>
          <w:b/>
          <w:color w:val="000000"/>
          <w:sz w:val="24"/>
          <w:szCs w:val="24"/>
        </w:rPr>
        <w:t>9.4. Dar ciência</w:t>
      </w:r>
      <w:r w:rsidRPr="00E70EEA">
        <w:rPr>
          <w:rFonts w:ascii="Arial Narrow" w:eastAsia="Arial" w:hAnsi="Arial Narrow" w:cs="Arial"/>
          <w:color w:val="000000"/>
          <w:sz w:val="24"/>
          <w:szCs w:val="24"/>
        </w:rPr>
        <w:t xml:space="preserve"> ao Sr. Francisco Daniel de Oliveira Sena, coordenador do CEMA, acerca da decisão, com cópia do Relatório/Voto e Acórdão,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Pr="00E70EEA">
        <w:rPr>
          <w:rFonts w:ascii="Arial Narrow" w:eastAsia="Arial" w:hAnsi="Arial Narrow" w:cs="Arial"/>
          <w:b/>
          <w:color w:val="000000"/>
          <w:sz w:val="24"/>
          <w:szCs w:val="24"/>
        </w:rPr>
        <w:t>9.5. Dar ciência</w:t>
      </w:r>
      <w:r w:rsidRPr="00E70EEA">
        <w:rPr>
          <w:rFonts w:ascii="Arial Narrow" w:eastAsia="Arial" w:hAnsi="Arial Narrow" w:cs="Arial"/>
          <w:color w:val="000000"/>
          <w:sz w:val="24"/>
          <w:szCs w:val="24"/>
        </w:rPr>
        <w:t xml:space="preserve"> ao Sr. Walter Siqueira Brito, Diretor Presidente do CSC, acerca da decisão, com cópia do Relatório/Voto e Acórdão,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Pr="00E70EEA">
        <w:rPr>
          <w:rFonts w:ascii="Arial Narrow" w:eastAsia="Arial" w:hAnsi="Arial Narrow" w:cs="Arial"/>
          <w:b/>
          <w:color w:val="000000"/>
          <w:sz w:val="24"/>
          <w:szCs w:val="24"/>
        </w:rPr>
        <w:t>9.6. Arquivar</w:t>
      </w:r>
      <w:r w:rsidRPr="00E70EEA">
        <w:rPr>
          <w:rFonts w:ascii="Arial Narrow" w:eastAsia="Arial" w:hAnsi="Arial Narrow" w:cs="Arial"/>
          <w:color w:val="000000"/>
          <w:sz w:val="24"/>
          <w:szCs w:val="24"/>
        </w:rPr>
        <w:t xml:space="preserve"> o processo, após cumpridas as diligências processuais. </w:t>
      </w:r>
      <w:r w:rsidRPr="00E70EEA">
        <w:rPr>
          <w:rFonts w:ascii="Arial Narrow" w:eastAsia="Arial" w:hAnsi="Arial Narrow" w:cs="Arial"/>
          <w:b/>
          <w:color w:val="000000"/>
          <w:sz w:val="24"/>
          <w:szCs w:val="24"/>
        </w:rPr>
        <w:t>Especificação do qu</w:t>
      </w:r>
      <w:r w:rsidRPr="00E70EEA">
        <w:rPr>
          <w:rFonts w:ascii="Arial Narrow" w:eastAsia="Arial" w:hAnsi="Arial Narrow" w:cs="Arial"/>
          <w:b/>
          <w:sz w:val="24"/>
          <w:szCs w:val="24"/>
        </w:rPr>
        <w:t>ó</w:t>
      </w:r>
      <w:r w:rsidRPr="00E70EEA">
        <w:rPr>
          <w:rFonts w:ascii="Arial Narrow" w:eastAsia="Arial" w:hAnsi="Arial Narrow" w:cs="Arial"/>
          <w:b/>
          <w:color w:val="000000"/>
          <w:sz w:val="24"/>
          <w:szCs w:val="24"/>
        </w:rPr>
        <w:t>rum:</w:t>
      </w:r>
      <w:r w:rsidRPr="00E70EEA">
        <w:rPr>
          <w:rFonts w:ascii="Arial Narrow" w:eastAsia="Arial" w:hAnsi="Arial Narrow" w:cs="Arial"/>
          <w:color w:val="000000"/>
          <w:sz w:val="24"/>
          <w:szCs w:val="24"/>
        </w:rPr>
        <w:t xml:space="preserve"> Conselheiros: Yara Amazônia Lins Rodrigues dos Santos (Presidente), Júlio Assis Corrêa Pinheiro, Érico Xavier Desterro e Silva, Josué Cláudio de Souza Neto e Mário José de Moraes Costa Filho (Convocado).</w:t>
      </w:r>
      <w:r w:rsidR="004F40E3" w:rsidRPr="00E70EEA">
        <w:rPr>
          <w:rFonts w:ascii="Arial Narrow" w:eastAsia="Arial" w:hAnsi="Arial Narrow" w:cs="Arial"/>
          <w:color w:val="000000"/>
          <w:sz w:val="24"/>
          <w:szCs w:val="24"/>
        </w:rPr>
        <w:t xml:space="preserve"> </w:t>
      </w:r>
    </w:p>
    <w:p w14:paraId="71A18D00" w14:textId="77777777" w:rsidR="00B32357" w:rsidRPr="00E70EEA" w:rsidRDefault="009F275D" w:rsidP="00B32357">
      <w:pPr>
        <w:spacing w:line="240" w:lineRule="auto"/>
        <w:ind w:left="-284" w:right="-285"/>
        <w:jc w:val="both"/>
        <w:rPr>
          <w:rFonts w:ascii="Arial Narrow" w:eastAsia="Arial" w:hAnsi="Arial Narrow" w:cs="Arial"/>
          <w:b/>
          <w:color w:val="000000"/>
          <w:sz w:val="24"/>
          <w:szCs w:val="24"/>
        </w:rPr>
      </w:pPr>
      <w:r w:rsidRPr="00E70EEA">
        <w:rPr>
          <w:rFonts w:ascii="Arial Narrow" w:eastAsia="Arial" w:hAnsi="Arial Narrow" w:cs="Arial"/>
          <w:b/>
          <w:color w:val="000000"/>
          <w:sz w:val="24"/>
          <w:szCs w:val="24"/>
        </w:rPr>
        <w:t>AUDITOR-RELATO</w:t>
      </w:r>
      <w:r w:rsidR="00F52402" w:rsidRPr="00E70EEA">
        <w:rPr>
          <w:rFonts w:ascii="Arial Narrow" w:eastAsia="Arial" w:hAnsi="Arial Narrow" w:cs="Arial"/>
          <w:b/>
          <w:color w:val="000000"/>
          <w:sz w:val="24"/>
          <w:szCs w:val="24"/>
        </w:rPr>
        <w:t>R: LUIZ HENRIQUE PEREIRA MENDES.</w:t>
      </w:r>
      <w:r w:rsidR="004F40E3" w:rsidRPr="00E70EEA">
        <w:rPr>
          <w:rFonts w:ascii="Arial Narrow" w:eastAsia="Arial" w:hAnsi="Arial Narrow" w:cs="Arial"/>
          <w:b/>
          <w:color w:val="000000"/>
          <w:sz w:val="24"/>
          <w:szCs w:val="24"/>
        </w:rPr>
        <w:t xml:space="preserve"> </w:t>
      </w:r>
    </w:p>
    <w:p w14:paraId="0DA72717" w14:textId="50954591" w:rsidR="00B32357" w:rsidRPr="00E70EEA" w:rsidRDefault="009F275D" w:rsidP="00B32357">
      <w:pPr>
        <w:spacing w:line="240" w:lineRule="auto"/>
        <w:ind w:left="-284" w:right="-285"/>
        <w:jc w:val="both"/>
        <w:rPr>
          <w:rFonts w:ascii="Arial Narrow" w:eastAsia="Arial" w:hAnsi="Arial Narrow" w:cs="Arial"/>
          <w:i/>
          <w:color w:val="000000"/>
          <w:sz w:val="24"/>
          <w:szCs w:val="24"/>
        </w:rPr>
      </w:pPr>
      <w:r w:rsidRPr="00E70EEA">
        <w:rPr>
          <w:rFonts w:ascii="Arial Narrow" w:eastAsia="Arial" w:hAnsi="Arial Narrow" w:cs="Arial"/>
          <w:b/>
          <w:color w:val="000000"/>
          <w:sz w:val="24"/>
          <w:szCs w:val="24"/>
        </w:rPr>
        <w:t>PROCESSO Nº 11.667/2021</w:t>
      </w:r>
      <w:r w:rsidRPr="00E70EEA">
        <w:rPr>
          <w:rFonts w:ascii="Arial Narrow" w:eastAsia="Arial" w:hAnsi="Arial Narrow" w:cs="Arial"/>
          <w:color w:val="000000"/>
          <w:sz w:val="24"/>
          <w:szCs w:val="24"/>
        </w:rPr>
        <w:t xml:space="preserve"> </w:t>
      </w:r>
      <w:r w:rsidR="00F52402" w:rsidRPr="00E70EEA">
        <w:rPr>
          <w:rFonts w:ascii="Arial Narrow" w:eastAsia="Arial" w:hAnsi="Arial Narrow" w:cs="Arial"/>
          <w:color w:val="000000"/>
          <w:sz w:val="24"/>
          <w:szCs w:val="24"/>
        </w:rPr>
        <w:t xml:space="preserve">- </w:t>
      </w:r>
      <w:r w:rsidRPr="00E70EEA">
        <w:rPr>
          <w:rFonts w:ascii="Arial Narrow" w:eastAsia="Arial" w:hAnsi="Arial Narrow" w:cs="Arial"/>
          <w:color w:val="000000"/>
          <w:sz w:val="24"/>
          <w:szCs w:val="24"/>
        </w:rPr>
        <w:t>Prestação de Contas Anual da Companhia de Desenvolvimento do Estado do Amazonas – CIAMA, de responsabilidade do Sr. Antonio Aluizio Brasil Barbosa Ferreira, referente ao exercício de 2020.</w:t>
      </w:r>
      <w:r w:rsidR="00B32357" w:rsidRPr="00E70EEA">
        <w:rPr>
          <w:rFonts w:ascii="Arial Narrow" w:eastAsia="Arial" w:hAnsi="Arial Narrow" w:cs="Arial"/>
          <w:color w:val="000000"/>
          <w:sz w:val="24"/>
          <w:szCs w:val="24"/>
        </w:rPr>
        <w:t xml:space="preserve"> </w:t>
      </w:r>
      <w:r w:rsidRPr="00E70EEA">
        <w:rPr>
          <w:rFonts w:ascii="Arial Narrow" w:eastAsia="Arial" w:hAnsi="Arial Narrow" w:cs="Arial"/>
          <w:i/>
          <w:color w:val="000000"/>
          <w:sz w:val="24"/>
          <w:szCs w:val="24"/>
        </w:rPr>
        <w:t>CONCEDIDO VISTA DOS AUTOS AO EXCELENTÍSSIMO SENHOR CONSELHEIRO CONVOCADO MÁRIO JOSÉ DE MORAES COSTA FILHO.</w:t>
      </w:r>
    </w:p>
    <w:p w14:paraId="0D98A172" w14:textId="77777777" w:rsidR="00B32357" w:rsidRPr="00E70EEA" w:rsidRDefault="009F275D" w:rsidP="00B32357">
      <w:pPr>
        <w:spacing w:line="240" w:lineRule="auto"/>
        <w:ind w:left="-284" w:right="-285"/>
        <w:jc w:val="both"/>
        <w:rPr>
          <w:rFonts w:ascii="Arial Narrow" w:eastAsia="Arial" w:hAnsi="Arial Narrow" w:cs="Arial"/>
          <w:sz w:val="24"/>
          <w:szCs w:val="24"/>
        </w:rPr>
      </w:pPr>
      <w:r w:rsidRPr="00E70EEA">
        <w:rPr>
          <w:rFonts w:ascii="Arial Narrow" w:eastAsia="Arial" w:hAnsi="Arial Narrow" w:cs="Arial"/>
          <w:b/>
          <w:color w:val="000000"/>
          <w:sz w:val="24"/>
          <w:szCs w:val="24"/>
        </w:rPr>
        <w:t>PROCESSO Nº 11.399/2023</w:t>
      </w:r>
      <w:r w:rsidRPr="00E70EEA">
        <w:rPr>
          <w:rFonts w:ascii="Arial Narrow" w:eastAsia="Arial" w:hAnsi="Arial Narrow" w:cs="Arial"/>
          <w:color w:val="000000"/>
          <w:sz w:val="24"/>
          <w:szCs w:val="24"/>
        </w:rPr>
        <w:t xml:space="preserve"> </w:t>
      </w:r>
      <w:r w:rsidR="00F52402" w:rsidRPr="00E70EEA">
        <w:rPr>
          <w:rFonts w:ascii="Arial Narrow" w:eastAsia="Arial" w:hAnsi="Arial Narrow" w:cs="Arial"/>
          <w:color w:val="000000"/>
          <w:sz w:val="24"/>
          <w:szCs w:val="24"/>
        </w:rPr>
        <w:t xml:space="preserve">- </w:t>
      </w:r>
      <w:r w:rsidRPr="00E70EEA">
        <w:rPr>
          <w:rFonts w:ascii="Arial Narrow" w:eastAsia="Arial" w:hAnsi="Arial Narrow" w:cs="Arial"/>
          <w:color w:val="000000"/>
          <w:sz w:val="24"/>
          <w:szCs w:val="24"/>
        </w:rPr>
        <w:t xml:space="preserve">Prestação de Contas Anual da Câmara Municipal de Ipixuna, de responsabilidade do Sr. Fabio Martins Saraiva, referente ao exercício de 2022. </w:t>
      </w:r>
      <w:r w:rsidRPr="00E70EEA">
        <w:rPr>
          <w:rFonts w:ascii="Arial Narrow" w:eastAsia="Arial" w:hAnsi="Arial Narrow" w:cs="Arial"/>
          <w:b/>
          <w:color w:val="000000"/>
          <w:sz w:val="24"/>
          <w:szCs w:val="24"/>
        </w:rPr>
        <w:t xml:space="preserve">Advogado(s): </w:t>
      </w:r>
      <w:r w:rsidRPr="00E70EEA">
        <w:rPr>
          <w:rFonts w:ascii="Arial Narrow" w:eastAsia="Arial" w:hAnsi="Arial Narrow" w:cs="Arial"/>
          <w:sz w:val="24"/>
          <w:szCs w:val="24"/>
        </w:rPr>
        <w:t>Fábio Nunes Bandeira de Melo - OAB/AM nº 4331, Bruno Vieira da Rocha Barbirato - OAB/AM nº 6975, Any Gresy Carvalho da Silva - OAB/AM nº 12438, Igor Arnaud Ferreira - OAB/AM nº 10428, Laiz Araújo Russo de Melo e Silva - OAB/AM nº 6897, Camila Pontes Torres - OAB/AM nº 12280 e Maria Priscila Soares Bahia - OAB/AM nº 16367</w:t>
      </w:r>
      <w:r w:rsidRPr="00E70EEA">
        <w:rPr>
          <w:rFonts w:ascii="Arial Narrow" w:eastAsia="Arial" w:hAnsi="Arial Narrow" w:cs="Arial"/>
          <w:color w:val="000000"/>
          <w:sz w:val="24"/>
          <w:szCs w:val="24"/>
        </w:rPr>
        <w:t>.</w:t>
      </w:r>
      <w:r w:rsidRPr="00E70EEA">
        <w:rPr>
          <w:rFonts w:ascii="Arial Narrow" w:eastAsia="Arial" w:hAnsi="Arial Narrow" w:cs="Arial"/>
          <w:b/>
          <w:color w:val="000000"/>
          <w:sz w:val="24"/>
          <w:szCs w:val="24"/>
        </w:rPr>
        <w:t xml:space="preserve"> ACÓRDÃO Nº 499/2024: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 </w:t>
      </w:r>
      <w:r w:rsidRPr="00E70EEA">
        <w:rPr>
          <w:rFonts w:ascii="Arial Narrow" w:eastAsia="Arial" w:hAnsi="Arial Narrow" w:cs="Arial"/>
          <w:sz w:val="24"/>
          <w:szCs w:val="24"/>
        </w:rPr>
        <w:t>a</w:t>
      </w:r>
      <w:r w:rsidRPr="00E70EEA">
        <w:rPr>
          <w:rFonts w:ascii="Arial Narrow" w:eastAsia="Arial" w:hAnsi="Arial Narrow" w:cs="Arial"/>
          <w:color w:val="000000"/>
          <w:sz w:val="24"/>
          <w:szCs w:val="24"/>
        </w:rPr>
        <w:t xml:space="preserve">rt. 11, III, alínea "a", item 2, da resolução nº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da proposta de voto do Excelentíssimo Senhor Auditor-Relator,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10.1. Julgar irregular</w:t>
      </w:r>
      <w:r w:rsidRPr="00E70EEA">
        <w:rPr>
          <w:rFonts w:ascii="Arial Narrow" w:eastAsia="Arial" w:hAnsi="Arial Narrow" w:cs="Arial"/>
          <w:color w:val="000000"/>
          <w:sz w:val="24"/>
          <w:szCs w:val="24"/>
        </w:rPr>
        <w:t xml:space="preserve"> a Prestação de Contas do Sr. Fabio Martins Saraiva, Vereador-Presidente da Câmara Municipal de Ipixuna, exercício 2022, nos termos do art. 22, inciso III, alínea “b” da Lei nº 2.423/1996- LOTCEAM c/c artigo 188, inciso I e § 1º, inciso III, alínea “b” da Resolução nº 04/2002-RITCEAM, em razão de obrigações de despesa assumidas sem disponibilidade de caixa suficiente, bem como da ausência do inventário de bens móveis e de consumo, descumprindo o art. 42 da Lei de Responsabilidade Fiscal e art. 94, 95, 96 e 105, §2º da Lei nº 4.320/1964; </w:t>
      </w:r>
      <w:r w:rsidRPr="00E70EEA">
        <w:rPr>
          <w:rFonts w:ascii="Arial Narrow" w:eastAsia="Arial" w:hAnsi="Arial Narrow" w:cs="Arial"/>
          <w:b/>
          <w:color w:val="000000"/>
          <w:sz w:val="24"/>
          <w:szCs w:val="24"/>
        </w:rPr>
        <w:t>10.2. Aplicar Multa</w:t>
      </w:r>
      <w:r w:rsidRPr="00E70EEA">
        <w:rPr>
          <w:rFonts w:ascii="Arial Narrow" w:eastAsia="Arial" w:hAnsi="Arial Narrow" w:cs="Arial"/>
          <w:color w:val="000000"/>
          <w:sz w:val="24"/>
          <w:szCs w:val="24"/>
        </w:rPr>
        <w:t xml:space="preserve"> ao Sr. Fabio Martins Saraiva no valor de R$ 13.654,39 (Treze mil, seiscentos e cinquenta e quatro reais e trinta e nove centavos), nos termos do art. 54, inciso VI da Lei nº 2.423/1996- LOTCEAM, e fixar prazo de 30 (trinta) dias para que o responsável recolha o valor da multa, na esfera Estadual para o órgão Fundo de Apoio ao Exercício do Controle Externo - FAECE, em razão das </w:t>
      </w:r>
      <w:r w:rsidRPr="00E70EEA">
        <w:rPr>
          <w:rFonts w:ascii="Arial Narrow" w:eastAsia="Arial" w:hAnsi="Arial Narrow" w:cs="Arial"/>
          <w:sz w:val="24"/>
          <w:szCs w:val="24"/>
        </w:rPr>
        <w:t xml:space="preserve">normas descumpridas a seguir, pelas impropriedades não sanadas constantes da notificação nº 01/2023-DICAMI/CI: </w:t>
      </w:r>
      <w:r w:rsidRPr="00E70EEA">
        <w:rPr>
          <w:rFonts w:ascii="Arial Narrow" w:eastAsia="Arial" w:hAnsi="Arial Narrow" w:cs="Arial"/>
          <w:b/>
          <w:sz w:val="24"/>
          <w:szCs w:val="24"/>
        </w:rPr>
        <w:t>10.2.1.</w:t>
      </w:r>
      <w:r w:rsidRPr="00E70EEA">
        <w:rPr>
          <w:rFonts w:ascii="Arial Narrow" w:eastAsia="Arial" w:hAnsi="Arial Narrow" w:cs="Arial"/>
          <w:sz w:val="24"/>
          <w:szCs w:val="24"/>
        </w:rPr>
        <w:t xml:space="preserve"> Art. 42 da lei de responsabilidade fiscal, obrigações de despesa assumidas sem disponibilidade de caixa suficiente (questionamento 01, subitem 01, e questionamento 08); </w:t>
      </w:r>
      <w:r w:rsidRPr="00E70EEA">
        <w:rPr>
          <w:rFonts w:ascii="Arial Narrow" w:eastAsia="Arial" w:hAnsi="Arial Narrow" w:cs="Arial"/>
          <w:b/>
          <w:sz w:val="24"/>
          <w:szCs w:val="24"/>
        </w:rPr>
        <w:t>10.2.2.</w:t>
      </w:r>
      <w:r w:rsidRPr="00E70EEA">
        <w:rPr>
          <w:rFonts w:ascii="Arial Narrow" w:eastAsia="Arial" w:hAnsi="Arial Narrow" w:cs="Arial"/>
          <w:sz w:val="24"/>
          <w:szCs w:val="24"/>
        </w:rPr>
        <w:t xml:space="preserve"> Artigos 94, 95, 96 e 105, §2º da lei nº 4.320, ausência do inventário de bens móveis e de consumo (questionamentos 06, alínea c e 09); </w:t>
      </w:r>
      <w:r w:rsidRPr="00E70EEA">
        <w:rPr>
          <w:rFonts w:ascii="Arial Narrow" w:eastAsia="Arial" w:hAnsi="Arial Narrow" w:cs="Arial"/>
          <w:b/>
          <w:sz w:val="24"/>
          <w:szCs w:val="24"/>
        </w:rPr>
        <w:t>10.2.3.</w:t>
      </w:r>
      <w:r w:rsidRPr="00E70EEA">
        <w:rPr>
          <w:rFonts w:ascii="Arial Narrow" w:eastAsia="Arial" w:hAnsi="Arial Narrow" w:cs="Arial"/>
          <w:sz w:val="24"/>
          <w:szCs w:val="24"/>
        </w:rPr>
        <w:t xml:space="preserve"> Art. 9º, inciso i da lei nº 12.527/2011, ausência de serviço </w:t>
      </w:r>
      <w:r w:rsidRPr="00E70EEA">
        <w:rPr>
          <w:rFonts w:ascii="Arial Narrow" w:eastAsia="Arial" w:hAnsi="Arial Narrow" w:cs="Arial"/>
          <w:sz w:val="24"/>
          <w:szCs w:val="24"/>
        </w:rPr>
        <w:lastRenderedPageBreak/>
        <w:t xml:space="preserve">de informação ao cidadão (questionamento 11); Dentro do prazo anteriormente conferido, é obrigatório o encaminhamento do comprovante de pagamento (autenticado pelo Banco) a esta Corte de Contas (art. 72, inciso III, alínea "a", da Lei nº 2.423/1996-LOTCEAM), condição imprescindível para emissão do Termo de Quitação. O não adimplemento dessa obrigação pecuniária no prazo legal importará na continuidade da cobrança administrativa ou judicial do título executivo (art. 73 da Lei nº 2.423/1996- LOTCEAM), ficando o DERED autorizado, caso expirado o referido prazo, a adotar as medidas previstas nas subseções III e IV da Seção III, do Capítulo X, da Resolução nº 04/2002-RITCEAM, bem como proceder, conforme estabelecido no Acordo de Cooperação firmado com o Instituto de Estudos de Protesto de Títulos do Brasil - Seção Amazonas - IEPTB/AM, ao encaminhamento do título executivo para protesto em nome do responsável; </w:t>
      </w:r>
      <w:r w:rsidRPr="00E70EEA">
        <w:rPr>
          <w:rFonts w:ascii="Arial Narrow" w:eastAsia="Arial" w:hAnsi="Arial Narrow" w:cs="Arial"/>
          <w:b/>
          <w:sz w:val="24"/>
          <w:szCs w:val="24"/>
        </w:rPr>
        <w:t>10.3. Aplicar Multa</w:t>
      </w:r>
      <w:r w:rsidRPr="00E70EEA">
        <w:rPr>
          <w:rFonts w:ascii="Arial Narrow" w:eastAsia="Arial" w:hAnsi="Arial Narrow" w:cs="Arial"/>
          <w:sz w:val="24"/>
          <w:szCs w:val="24"/>
        </w:rPr>
        <w:t xml:space="preserve"> ao Sr. Fabio Martins Saraiva no valor de R$ 3.413,60 (Três mil, quatrocentos e treze reais e sessenta centavos), nos termos do art. 54, inciso I, alínea “c” da Lei nº 2.423/1996-LOTCEAM, e fixar prazo de 30 (trinta) dias para que o responsável recolha o valor da multa, na esfera Estadual para o órgão Fundo de Apoio ao Exercício do Controle Externo - FAECE, em razão da publicação intempestiva do Relatório de Gestão Fiscal referente ao 1º e ao 2º Semestres de 2022, descumprindo o art. 55, §2º da Lei de Responsabilidade Fiscal (questionamento 07). Dentro do prazo anteriormente conferido, é obrigatório o encaminhamento do comprovante de pagamento (autenticado pelo Banco) a esta Corte de Contas (art. 72, inciso III, alínea "a", da Lei nº 2.423/1996-LOTCEAM), condição imprescindível para emissão do Termo de Quitação. O não adimplemento dessa obrigação pecuniária no prazo legal importará na continuidade da cobrança administrativa ou judicial do título executivo (art. 73 da Lei nº 2.423/1996- LOTCEAM), ficando o DERED autorizado, caso expirado o referido prazo, a adotar as medidas previstas nas subseções III e IV da Seção III, do Capítulo X, da Resolução nº 04/2002-RITCEAM, bem como proceder, conforme estabelecido no Acordo de Cooperação firmado com o Instituto de Estudos de Protesto de Títulos do Brasil - Seção Amazonas - IEPTB/AM, ao encaminhamento do título executivo para protesto em nome do responsável; </w:t>
      </w:r>
      <w:r w:rsidRPr="00E70EEA">
        <w:rPr>
          <w:rFonts w:ascii="Arial Narrow" w:eastAsia="Arial" w:hAnsi="Arial Narrow" w:cs="Arial"/>
          <w:b/>
          <w:sz w:val="24"/>
          <w:szCs w:val="24"/>
        </w:rPr>
        <w:t>10.4. Determinar</w:t>
      </w:r>
      <w:r w:rsidRPr="00E70EEA">
        <w:rPr>
          <w:rFonts w:ascii="Arial Narrow" w:eastAsia="Arial" w:hAnsi="Arial Narrow" w:cs="Arial"/>
          <w:sz w:val="24"/>
          <w:szCs w:val="24"/>
        </w:rPr>
        <w:t xml:space="preserve"> à Câmara Municipal de Ipixuna, por meio de seu Controle Interno, que proceda à Tomada de Contas Especial, nos termos do art. 195 e seguintes da Resolução nº 04/2002-RITCEAM, para apurar os créditos e valores a curto prazo constantes do balanço patrimonial, identificando os responsáveis e informando os resultados a esta Corte de Contas no prazo de 180 (cento e oitenta) dias; </w:t>
      </w:r>
      <w:r w:rsidRPr="00E70EEA">
        <w:rPr>
          <w:rFonts w:ascii="Arial Narrow" w:eastAsia="Arial" w:hAnsi="Arial Narrow" w:cs="Arial"/>
          <w:b/>
          <w:sz w:val="24"/>
          <w:szCs w:val="24"/>
        </w:rPr>
        <w:t>10.5. Dar ciência</w:t>
      </w:r>
      <w:r w:rsidRPr="00E70EEA">
        <w:rPr>
          <w:rFonts w:ascii="Arial Narrow" w:eastAsia="Arial" w:hAnsi="Arial Narrow" w:cs="Arial"/>
          <w:sz w:val="24"/>
          <w:szCs w:val="24"/>
        </w:rPr>
        <w:t xml:space="preserve"> ao Sr. Fabio Martins Saraiva, por meio de seus patronos, acerca deste </w:t>
      </w:r>
      <w:r w:rsidRPr="00E70EEA">
        <w:rPr>
          <w:rFonts w:ascii="Arial Narrow" w:eastAsia="Arial" w:hAnsi="Arial Narrow" w:cs="Arial"/>
          <w:i/>
          <w:sz w:val="24"/>
          <w:szCs w:val="24"/>
        </w:rPr>
        <w:t>Decisum</w:t>
      </w:r>
      <w:r w:rsidRPr="00E70EEA">
        <w:rPr>
          <w:rFonts w:ascii="Arial Narrow" w:eastAsia="Arial" w:hAnsi="Arial Narrow" w:cs="Arial"/>
          <w:sz w:val="24"/>
          <w:szCs w:val="24"/>
        </w:rPr>
        <w:t xml:space="preserve">. </w:t>
      </w:r>
      <w:r w:rsidRPr="00E70EEA">
        <w:rPr>
          <w:rFonts w:ascii="Arial Narrow" w:eastAsia="Arial" w:hAnsi="Arial Narrow" w:cs="Arial"/>
          <w:b/>
          <w:sz w:val="24"/>
          <w:szCs w:val="24"/>
        </w:rPr>
        <w:t>Especificação do quórum:</w:t>
      </w:r>
      <w:r w:rsidRPr="00E70EEA">
        <w:rPr>
          <w:rFonts w:ascii="Arial Narrow" w:eastAsia="Arial" w:hAnsi="Arial Narrow" w:cs="Arial"/>
          <w:sz w:val="24"/>
          <w:szCs w:val="24"/>
        </w:rPr>
        <w:t xml:space="preserve"> Conselheiros: Yara Amazônia Lins Rodrigues dos Santos (Presidente), Júlio Assis Corrêa Pinheiro, Érico Xavier Desterro e Silva, Josué Cláudio de Souza Neto e Mário José de Moraes Costa Filho (Convocado).</w:t>
      </w:r>
      <w:r w:rsidR="004F40E3" w:rsidRPr="00E70EEA">
        <w:rPr>
          <w:rFonts w:ascii="Arial Narrow" w:eastAsia="Arial" w:hAnsi="Arial Narrow" w:cs="Arial"/>
          <w:sz w:val="24"/>
          <w:szCs w:val="24"/>
        </w:rPr>
        <w:t xml:space="preserve"> </w:t>
      </w:r>
    </w:p>
    <w:p w14:paraId="5D77D593"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13.993/2023</w:t>
      </w:r>
      <w:r w:rsidRPr="00E70EEA">
        <w:rPr>
          <w:rFonts w:ascii="Arial Narrow" w:eastAsia="Arial" w:hAnsi="Arial Narrow" w:cs="Arial"/>
          <w:color w:val="000000"/>
          <w:sz w:val="24"/>
          <w:szCs w:val="24"/>
        </w:rPr>
        <w:t xml:space="preserve"> - Denúncia formulada pelo Sindicato dos Servidores do Poder Legislativo Estadual, Municipal e do Tribunal de Contas do Estado do Amazonas (SINDILEGISAM) contra a Manaus Previdência (MANAUSPREV) e seus gestores, por suposto descumprimento do Acórdão n.º 281/2022 – TCE – Tribunal Pleno.</w:t>
      </w:r>
      <w:r w:rsidRPr="00E70EEA">
        <w:rPr>
          <w:rFonts w:ascii="Arial Narrow" w:eastAsia="Arial" w:hAnsi="Arial Narrow" w:cs="Arial"/>
          <w:b/>
          <w:color w:val="000000"/>
          <w:sz w:val="24"/>
          <w:szCs w:val="24"/>
        </w:rPr>
        <w:t xml:space="preserve"> ACÓRDÃO Nº 500/2024: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 art. 5º, inciso XII e art. 11, inciso III, alínea “c”, da Resolução n.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da proposta de voto do Excelentíssimo Senhor Auditor-Relator,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8.1. Conhecer</w:t>
      </w:r>
      <w:r w:rsidRPr="00E70EEA">
        <w:rPr>
          <w:rFonts w:ascii="Arial Narrow" w:eastAsia="Arial" w:hAnsi="Arial Narrow" w:cs="Arial"/>
          <w:color w:val="000000"/>
          <w:sz w:val="24"/>
          <w:szCs w:val="24"/>
        </w:rPr>
        <w:t xml:space="preserve"> a denúncia formulada pelo Sindicato dos Servidores do Poder Legislativo Estadual, Municipal e do Tribunal de Contas do Estado do Amazonas (SINDILEGISAM) contra a Manaus Previdência - Manausprev, por preencher os requisitos previstos no art. 279, §2.º, da Resolução n.º 04/2002 – RITCEAM; </w:t>
      </w:r>
      <w:r w:rsidRPr="00E70EEA">
        <w:rPr>
          <w:rFonts w:ascii="Arial Narrow" w:eastAsia="Arial" w:hAnsi="Arial Narrow" w:cs="Arial"/>
          <w:b/>
          <w:color w:val="000000"/>
          <w:sz w:val="24"/>
          <w:szCs w:val="24"/>
        </w:rPr>
        <w:t>8.2. Arquivar</w:t>
      </w:r>
      <w:r w:rsidRPr="00E70EEA">
        <w:rPr>
          <w:rFonts w:ascii="Arial Narrow" w:eastAsia="Arial" w:hAnsi="Arial Narrow" w:cs="Arial"/>
          <w:color w:val="000000"/>
          <w:sz w:val="24"/>
          <w:szCs w:val="24"/>
        </w:rPr>
        <w:t xml:space="preserve"> a denúncia formulada pelo Sindicato dos Servidores do Poder Legislativo Estadual, Municipal e do Tribunal de Contas do Estado do Amazonas (SINDILEGISAM) contra a Manaus Previdência, por perda de objeto, ante à anulação do Acórdão nº 281/2022 – TCE – Tribunal Pleno nos autos do processo nº 0773712- 25.2022.8.04.0001 – TJ/AM; </w:t>
      </w:r>
      <w:r w:rsidRPr="00E70EEA">
        <w:rPr>
          <w:rFonts w:ascii="Arial Narrow" w:eastAsia="Arial" w:hAnsi="Arial Narrow" w:cs="Arial"/>
          <w:b/>
          <w:color w:val="000000"/>
          <w:sz w:val="24"/>
          <w:szCs w:val="24"/>
        </w:rPr>
        <w:t>8.3. Dar ciência</w:t>
      </w:r>
      <w:r w:rsidRPr="00E70EEA">
        <w:rPr>
          <w:rFonts w:ascii="Arial Narrow" w:eastAsia="Arial" w:hAnsi="Arial Narrow" w:cs="Arial"/>
          <w:color w:val="000000"/>
          <w:sz w:val="24"/>
          <w:szCs w:val="24"/>
        </w:rPr>
        <w:t xml:space="preserve"> da decisão ao Sindicato dos Servidores do Poder Legislativo Estadual, Municipal e do Tribunal de Contas do Estado do Amazonas (SINDILEGISAM), por intermédio do seu representante legal, e à Manaus Previdência - Manausprev, por intermédio do Procurador-Chefe. </w:t>
      </w:r>
      <w:r w:rsidRPr="00E70EEA">
        <w:rPr>
          <w:rFonts w:ascii="Arial Narrow" w:eastAsia="Arial" w:hAnsi="Arial Narrow" w:cs="Arial"/>
          <w:b/>
          <w:color w:val="000000"/>
          <w:sz w:val="24"/>
          <w:szCs w:val="24"/>
        </w:rPr>
        <w:t>Especificação do qu</w:t>
      </w:r>
      <w:r w:rsidRPr="00E70EEA">
        <w:rPr>
          <w:rFonts w:ascii="Arial Narrow" w:eastAsia="Arial" w:hAnsi="Arial Narrow" w:cs="Arial"/>
          <w:b/>
          <w:sz w:val="24"/>
          <w:szCs w:val="24"/>
        </w:rPr>
        <w:t>ó</w:t>
      </w:r>
      <w:r w:rsidRPr="00E70EEA">
        <w:rPr>
          <w:rFonts w:ascii="Arial Narrow" w:eastAsia="Arial" w:hAnsi="Arial Narrow" w:cs="Arial"/>
          <w:b/>
          <w:color w:val="000000"/>
          <w:sz w:val="24"/>
          <w:szCs w:val="24"/>
        </w:rPr>
        <w:t>rum:</w:t>
      </w:r>
      <w:r w:rsidRPr="00E70EEA">
        <w:rPr>
          <w:rFonts w:ascii="Arial Narrow" w:eastAsia="Arial" w:hAnsi="Arial Narrow" w:cs="Arial"/>
          <w:color w:val="000000"/>
          <w:sz w:val="24"/>
          <w:szCs w:val="24"/>
        </w:rPr>
        <w:t xml:space="preserve"> Conselheiros: Yara Amazônia Lins Rodrigues dos Santos (Presidente), Júlio </w:t>
      </w:r>
      <w:r w:rsidRPr="00E70EEA">
        <w:rPr>
          <w:rFonts w:ascii="Arial Narrow" w:eastAsia="Arial" w:hAnsi="Arial Narrow" w:cs="Arial"/>
          <w:color w:val="000000"/>
          <w:sz w:val="24"/>
          <w:szCs w:val="24"/>
        </w:rPr>
        <w:lastRenderedPageBreak/>
        <w:t>Assis Corrêa Pinheiro, Érico Xavier Desterro e Silva, Josué Cláudio de Souza Neto e Mário José de Moraes Costa Filho (Convocado).</w:t>
      </w:r>
      <w:r w:rsidR="004F40E3" w:rsidRPr="00E70EEA">
        <w:rPr>
          <w:rFonts w:ascii="Arial Narrow" w:eastAsia="Arial" w:hAnsi="Arial Narrow" w:cs="Arial"/>
          <w:color w:val="000000"/>
          <w:sz w:val="24"/>
          <w:szCs w:val="24"/>
        </w:rPr>
        <w:t xml:space="preserve"> </w:t>
      </w:r>
    </w:p>
    <w:p w14:paraId="6B28AE90" w14:textId="77777777" w:rsidR="00B32357" w:rsidRPr="00E70EEA" w:rsidRDefault="009F275D" w:rsidP="00B32357">
      <w:pPr>
        <w:spacing w:line="240" w:lineRule="auto"/>
        <w:ind w:left="-284" w:right="-285"/>
        <w:jc w:val="both"/>
        <w:rPr>
          <w:rFonts w:ascii="Arial Narrow" w:eastAsia="Arial" w:hAnsi="Arial Narrow" w:cs="Arial"/>
          <w:b/>
          <w:color w:val="000000"/>
          <w:sz w:val="24"/>
          <w:szCs w:val="24"/>
        </w:rPr>
      </w:pPr>
      <w:r w:rsidRPr="00E70EEA">
        <w:rPr>
          <w:rFonts w:ascii="Arial Narrow" w:eastAsia="Arial" w:hAnsi="Arial Narrow" w:cs="Arial"/>
          <w:b/>
          <w:color w:val="000000"/>
          <w:sz w:val="24"/>
          <w:szCs w:val="24"/>
        </w:rPr>
        <w:t>AUDITOR-RELATOR: ALBER FURTADO DE OLIVEIRA JÚNIOR.</w:t>
      </w:r>
      <w:r w:rsidR="004F40E3" w:rsidRPr="00E70EEA">
        <w:rPr>
          <w:rFonts w:ascii="Arial Narrow" w:eastAsia="Arial" w:hAnsi="Arial Narrow" w:cs="Arial"/>
          <w:b/>
          <w:color w:val="000000"/>
          <w:sz w:val="24"/>
          <w:szCs w:val="24"/>
        </w:rPr>
        <w:t xml:space="preserve"> </w:t>
      </w:r>
    </w:p>
    <w:p w14:paraId="140C72C7" w14:textId="77777777" w:rsidR="00B32357" w:rsidRPr="00E70EEA" w:rsidRDefault="009F275D" w:rsidP="00B32357">
      <w:pPr>
        <w:spacing w:line="240" w:lineRule="auto"/>
        <w:ind w:left="-284" w:right="-285"/>
        <w:jc w:val="both"/>
        <w:rPr>
          <w:rFonts w:ascii="Arial Narrow" w:eastAsia="Arial" w:hAnsi="Arial Narrow" w:cs="Arial"/>
          <w:color w:val="000000"/>
          <w:sz w:val="24"/>
          <w:szCs w:val="24"/>
        </w:rPr>
      </w:pPr>
      <w:r w:rsidRPr="00E70EEA">
        <w:rPr>
          <w:rFonts w:ascii="Arial Narrow" w:eastAsia="Arial" w:hAnsi="Arial Narrow" w:cs="Arial"/>
          <w:b/>
          <w:color w:val="000000"/>
          <w:sz w:val="24"/>
          <w:szCs w:val="24"/>
        </w:rPr>
        <w:t>PROCESSO Nº 16.469/2023 (APENSOS: 15.111/2021)</w:t>
      </w:r>
      <w:r w:rsidRPr="00E70EEA">
        <w:rPr>
          <w:rFonts w:ascii="Arial Narrow" w:eastAsia="Arial" w:hAnsi="Arial Narrow" w:cs="Arial"/>
          <w:color w:val="000000"/>
          <w:sz w:val="24"/>
          <w:szCs w:val="24"/>
        </w:rPr>
        <w:t xml:space="preserve"> - Recurso de Reconsideração interposto</w:t>
      </w:r>
      <w:r w:rsidR="00432F31" w:rsidRPr="00E70EEA">
        <w:rPr>
          <w:rFonts w:ascii="Arial Narrow" w:eastAsia="Arial" w:hAnsi="Arial Narrow" w:cs="Arial"/>
          <w:color w:val="000000"/>
          <w:sz w:val="24"/>
          <w:szCs w:val="24"/>
        </w:rPr>
        <w:t xml:space="preserve"> </w:t>
      </w:r>
      <w:r w:rsidRPr="00E70EEA">
        <w:rPr>
          <w:rFonts w:ascii="Arial Narrow" w:eastAsia="Arial" w:hAnsi="Arial Narrow" w:cs="Arial"/>
          <w:sz w:val="24"/>
          <w:szCs w:val="24"/>
        </w:rPr>
        <w:t>pela Sra. Luzia Raquel Queiroz Rodrigues Said, Secretaria de Estado do Meio Ambiente - SEMA, em exercício</w:t>
      </w:r>
      <w:r w:rsidRPr="00E70EEA">
        <w:rPr>
          <w:rFonts w:ascii="Arial Narrow" w:eastAsia="Arial" w:hAnsi="Arial Narrow" w:cs="Arial"/>
          <w:color w:val="000000"/>
          <w:sz w:val="24"/>
          <w:szCs w:val="24"/>
        </w:rPr>
        <w:t>, em face do Acórdão N° 1664/2023 - TCE - Tribunal Pleno, exarado nos autos do Processo N° 15.111/2021.</w:t>
      </w:r>
      <w:r w:rsidRPr="00E70EEA">
        <w:rPr>
          <w:rFonts w:ascii="Arial Narrow" w:eastAsia="Arial" w:hAnsi="Arial Narrow" w:cs="Arial"/>
          <w:b/>
          <w:color w:val="000000"/>
          <w:sz w:val="24"/>
          <w:szCs w:val="24"/>
        </w:rPr>
        <w:t xml:space="preserve"> ACÓRDÃO Nº 501/2024: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 art. 11, inciso III, alínea “f”, item 2, da Resolução nº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da proposta de voto do Excelentíssimo Senhor Auditor-Relator, </w:t>
      </w:r>
      <w:r w:rsidRPr="00E70EEA">
        <w:rPr>
          <w:rFonts w:ascii="Arial Narrow" w:eastAsia="Arial" w:hAnsi="Arial Narrow" w:cs="Arial"/>
          <w:b/>
          <w:color w:val="000000"/>
          <w:sz w:val="24"/>
          <w:szCs w:val="24"/>
        </w:rPr>
        <w:t>em consonância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8.1. Conhecer</w:t>
      </w:r>
      <w:r w:rsidRPr="00E70EEA">
        <w:rPr>
          <w:rFonts w:ascii="Arial Narrow" w:eastAsia="Arial" w:hAnsi="Arial Narrow" w:cs="Arial"/>
          <w:color w:val="000000"/>
          <w:sz w:val="24"/>
          <w:szCs w:val="24"/>
        </w:rPr>
        <w:t xml:space="preserve"> o Recurso de Reconsideração interposto pela Sra. Luzia Raquel Queiroz Rodrigues Said, Secretaria de Estado do Meio Ambiente - SEMA, em exercício, em face do Acórdão n° 1664/2023 - TCE - Tribunal Pleno (fls. 285/287), exarado nos autos do Processo anexo n° 15111/2021, que julgou a Representação nº 41/2021-MPCRMAM, interposta pelo Ministério Público junto ao Tribunal de Contas, com objetivo de apurar possível ilícito por má-gestão e falta de fiscalização, prevenção e combate ao desmatamento ilegal no Amazonas, na porção florestal do município de Manicoré, no ano de 2020; </w:t>
      </w:r>
      <w:r w:rsidRPr="00E70EEA">
        <w:rPr>
          <w:rFonts w:ascii="Arial Narrow" w:eastAsia="Arial" w:hAnsi="Arial Narrow" w:cs="Arial"/>
          <w:b/>
          <w:color w:val="000000"/>
          <w:sz w:val="24"/>
          <w:szCs w:val="24"/>
        </w:rPr>
        <w:t>8.2. Negar Provimento</w:t>
      </w:r>
      <w:r w:rsidRPr="00E70EEA">
        <w:rPr>
          <w:rFonts w:ascii="Arial Narrow" w:eastAsia="Arial" w:hAnsi="Arial Narrow" w:cs="Arial"/>
          <w:color w:val="000000"/>
          <w:sz w:val="24"/>
          <w:szCs w:val="24"/>
        </w:rPr>
        <w:t xml:space="preserve"> ao Recurso de Reconsideração interposto pela Sra. Luzia Raquel Queiroz Rodrigues Said, Secretaria de Estado do Meio Ambiente - SEMA, em exercício, no sentido de manter o Acórdão n° 1664/2023 - TCE - Tribunal Pleno (fls. 285/287), exarado nos autos do Processo anexo n° 15.111/2021; </w:t>
      </w:r>
      <w:r w:rsidRPr="00E70EEA">
        <w:rPr>
          <w:rFonts w:ascii="Arial Narrow" w:eastAsia="Arial" w:hAnsi="Arial Narrow" w:cs="Arial"/>
          <w:b/>
          <w:color w:val="000000"/>
          <w:sz w:val="24"/>
          <w:szCs w:val="24"/>
        </w:rPr>
        <w:t>8.3. Dar ciência</w:t>
      </w:r>
      <w:r w:rsidRPr="00E70EEA">
        <w:rPr>
          <w:rFonts w:ascii="Arial Narrow" w:eastAsia="Arial" w:hAnsi="Arial Narrow" w:cs="Arial"/>
          <w:color w:val="000000"/>
          <w:sz w:val="24"/>
          <w:szCs w:val="24"/>
        </w:rPr>
        <w:t xml:space="preserve"> à Sra. Luzia Raquel Queiroz Rodrigues Said, Secretaria de Estado do Meio Ambiente - SEMA, em exercício, por meio de seu patrono, e demais interessados, nos termos regimentais; </w:t>
      </w:r>
      <w:r w:rsidRPr="00E70EEA">
        <w:rPr>
          <w:rFonts w:ascii="Arial Narrow" w:eastAsia="Arial" w:hAnsi="Arial Narrow" w:cs="Arial"/>
          <w:b/>
          <w:color w:val="000000"/>
          <w:sz w:val="24"/>
          <w:szCs w:val="24"/>
        </w:rPr>
        <w:t>8.4. Arquivar</w:t>
      </w:r>
      <w:r w:rsidRPr="00E70EEA">
        <w:rPr>
          <w:rFonts w:ascii="Arial Narrow" w:eastAsia="Arial" w:hAnsi="Arial Narrow" w:cs="Arial"/>
          <w:color w:val="000000"/>
          <w:sz w:val="24"/>
          <w:szCs w:val="24"/>
        </w:rPr>
        <w:t xml:space="preserve"> os autos, nos termos regimentais. </w:t>
      </w:r>
      <w:r w:rsidRPr="00E70EEA">
        <w:rPr>
          <w:rFonts w:ascii="Arial Narrow" w:eastAsia="Arial" w:hAnsi="Arial Narrow" w:cs="Arial"/>
          <w:b/>
          <w:color w:val="000000"/>
          <w:sz w:val="24"/>
          <w:szCs w:val="24"/>
        </w:rPr>
        <w:t>Especificação do qu</w:t>
      </w:r>
      <w:r w:rsidRPr="00E70EEA">
        <w:rPr>
          <w:rFonts w:ascii="Arial Narrow" w:eastAsia="Arial" w:hAnsi="Arial Narrow" w:cs="Arial"/>
          <w:b/>
          <w:sz w:val="24"/>
          <w:szCs w:val="24"/>
        </w:rPr>
        <w:t>ó</w:t>
      </w:r>
      <w:r w:rsidRPr="00E70EEA">
        <w:rPr>
          <w:rFonts w:ascii="Arial Narrow" w:eastAsia="Arial" w:hAnsi="Arial Narrow" w:cs="Arial"/>
          <w:b/>
          <w:color w:val="000000"/>
          <w:sz w:val="24"/>
          <w:szCs w:val="24"/>
        </w:rPr>
        <w:t>rum:</w:t>
      </w:r>
      <w:r w:rsidRPr="00E70EEA">
        <w:rPr>
          <w:rFonts w:ascii="Arial Narrow" w:eastAsia="Arial" w:hAnsi="Arial Narrow" w:cs="Arial"/>
          <w:color w:val="000000"/>
          <w:sz w:val="24"/>
          <w:szCs w:val="24"/>
        </w:rPr>
        <w:t xml:space="preserve"> Conselheiros: Yara Amazônia Lins Rodrigues dos Santos (Presidente), Júlio Assis Corrêa Pinheiro, Érico Xavier Desterro e Silva, Josué Cláudio de Souza Neto e Mário José de Moraes Costa Filho (Convocado).</w:t>
      </w:r>
      <w:r w:rsidR="004F40E3" w:rsidRPr="00E70EEA">
        <w:rPr>
          <w:rFonts w:ascii="Arial Narrow" w:eastAsia="Arial" w:hAnsi="Arial Narrow" w:cs="Arial"/>
          <w:color w:val="000000"/>
          <w:sz w:val="24"/>
          <w:szCs w:val="24"/>
        </w:rPr>
        <w:t xml:space="preserve"> </w:t>
      </w:r>
    </w:p>
    <w:p w14:paraId="46893BE2" w14:textId="77777777" w:rsidR="00B32357" w:rsidRPr="00E70EEA" w:rsidRDefault="009F275D" w:rsidP="00B32357">
      <w:pPr>
        <w:spacing w:line="240" w:lineRule="auto"/>
        <w:ind w:left="-284" w:right="-285"/>
        <w:jc w:val="both"/>
        <w:rPr>
          <w:rFonts w:ascii="Arial Narrow" w:eastAsia="Arial" w:hAnsi="Arial Narrow" w:cs="Arial"/>
          <w:sz w:val="24"/>
          <w:szCs w:val="24"/>
        </w:rPr>
      </w:pPr>
      <w:r w:rsidRPr="00E70EEA">
        <w:rPr>
          <w:rFonts w:ascii="Arial Narrow" w:eastAsia="Arial" w:hAnsi="Arial Narrow" w:cs="Arial"/>
          <w:b/>
          <w:color w:val="000000"/>
          <w:sz w:val="24"/>
          <w:szCs w:val="24"/>
        </w:rPr>
        <w:t>PROCESSO Nº 11.293/2023</w:t>
      </w:r>
      <w:r w:rsidRPr="00E70EEA">
        <w:rPr>
          <w:rFonts w:ascii="Arial Narrow" w:eastAsia="Arial" w:hAnsi="Arial Narrow" w:cs="Arial"/>
          <w:color w:val="000000"/>
          <w:sz w:val="24"/>
          <w:szCs w:val="24"/>
        </w:rPr>
        <w:t xml:space="preserve"> - Prestação de Contas Anual da Câmara Municipal de Lábrea, de responsabilidade do Sr. Regifran de Amorim Amâncio, referente ao exercício de 2022.</w:t>
      </w:r>
      <w:r w:rsidRPr="00E70EEA">
        <w:rPr>
          <w:rFonts w:ascii="Arial Narrow" w:eastAsia="Arial" w:hAnsi="Arial Narrow" w:cs="Arial"/>
          <w:b/>
          <w:color w:val="000000"/>
          <w:sz w:val="24"/>
          <w:szCs w:val="24"/>
        </w:rPr>
        <w:t xml:space="preserve"> ACÓRDÃO Nº 502/2024:</w:t>
      </w:r>
      <w:r w:rsidRPr="00E70EEA">
        <w:rPr>
          <w:rFonts w:ascii="Arial Narrow" w:eastAsia="Arial" w:hAnsi="Arial Narrow" w:cs="Arial"/>
          <w:color w:val="000000"/>
          <w:sz w:val="24"/>
          <w:szCs w:val="24"/>
        </w:rPr>
        <w:t xml:space="preserve"> Vistos, relatados e discutidos estes autos acima identificados, </w:t>
      </w:r>
      <w:r w:rsidRPr="00E70EEA">
        <w:rPr>
          <w:rFonts w:ascii="Arial Narrow" w:eastAsia="Arial" w:hAnsi="Arial Narrow" w:cs="Arial"/>
          <w:b/>
          <w:color w:val="000000"/>
          <w:sz w:val="24"/>
          <w:szCs w:val="24"/>
        </w:rPr>
        <w:t>ACORDAM</w:t>
      </w:r>
      <w:r w:rsidRPr="00E70EEA">
        <w:rPr>
          <w:rFonts w:ascii="Arial Narrow" w:eastAsia="Arial" w:hAnsi="Arial Narrow" w:cs="Arial"/>
          <w:color w:val="000000"/>
          <w:sz w:val="24"/>
          <w:szCs w:val="24"/>
        </w:rPr>
        <w:t xml:space="preserve"> os Excelentíssimos Senhores Conselheiros do Tribunal de Contas do Estado do Amazonas, reunidos em Sessão do </w:t>
      </w:r>
      <w:r w:rsidRPr="00E70EEA">
        <w:rPr>
          <w:rFonts w:ascii="Arial Narrow" w:eastAsia="Arial" w:hAnsi="Arial Narrow" w:cs="Arial"/>
          <w:b/>
          <w:color w:val="000000"/>
          <w:sz w:val="24"/>
          <w:szCs w:val="24"/>
        </w:rPr>
        <w:t>Tribunal Pleno</w:t>
      </w:r>
      <w:r w:rsidRPr="00E70EEA">
        <w:rPr>
          <w:rFonts w:ascii="Arial Narrow" w:eastAsia="Arial" w:hAnsi="Arial Narrow" w:cs="Arial"/>
          <w:color w:val="000000"/>
          <w:sz w:val="24"/>
          <w:szCs w:val="24"/>
        </w:rPr>
        <w:t xml:space="preserve">, no exercício da competência atribuída pelo </w:t>
      </w:r>
      <w:r w:rsidRPr="00E70EEA">
        <w:rPr>
          <w:rFonts w:ascii="Arial Narrow" w:eastAsia="Arial" w:hAnsi="Arial Narrow" w:cs="Arial"/>
          <w:sz w:val="24"/>
          <w:szCs w:val="24"/>
        </w:rPr>
        <w:t>a</w:t>
      </w:r>
      <w:r w:rsidRPr="00E70EEA">
        <w:rPr>
          <w:rFonts w:ascii="Arial Narrow" w:eastAsia="Arial" w:hAnsi="Arial Narrow" w:cs="Arial"/>
          <w:color w:val="000000"/>
          <w:sz w:val="24"/>
          <w:szCs w:val="24"/>
        </w:rPr>
        <w:t xml:space="preserve">rt. 11, III, alínea "a", item 2, da resolução nº 04/2002-TCE/AM, </w:t>
      </w:r>
      <w:r w:rsidRPr="00E70EEA">
        <w:rPr>
          <w:rFonts w:ascii="Arial Narrow" w:eastAsia="Arial" w:hAnsi="Arial Narrow" w:cs="Arial"/>
          <w:b/>
          <w:color w:val="000000"/>
          <w:sz w:val="24"/>
          <w:szCs w:val="24"/>
        </w:rPr>
        <w:t>à unanimidade</w:t>
      </w:r>
      <w:r w:rsidRPr="00E70EEA">
        <w:rPr>
          <w:rFonts w:ascii="Arial Narrow" w:eastAsia="Arial" w:hAnsi="Arial Narrow" w:cs="Arial"/>
          <w:color w:val="000000"/>
          <w:sz w:val="24"/>
          <w:szCs w:val="24"/>
        </w:rPr>
        <w:t xml:space="preserve">, nos termos da proposta de voto do Excelentíssimo Senhor Auditor-Relator, </w:t>
      </w:r>
      <w:r w:rsidRPr="00E70EEA">
        <w:rPr>
          <w:rFonts w:ascii="Arial Narrow" w:eastAsia="Arial" w:hAnsi="Arial Narrow" w:cs="Arial"/>
          <w:b/>
          <w:color w:val="000000"/>
          <w:sz w:val="24"/>
          <w:szCs w:val="24"/>
        </w:rPr>
        <w:t>em divergência</w:t>
      </w:r>
      <w:r w:rsidRPr="00E70EEA">
        <w:rPr>
          <w:rFonts w:ascii="Arial Narrow" w:eastAsia="Arial" w:hAnsi="Arial Narrow" w:cs="Arial"/>
          <w:color w:val="000000"/>
          <w:sz w:val="24"/>
          <w:szCs w:val="24"/>
        </w:rPr>
        <w:t xml:space="preserve"> com pronunciamento do Ministério Público junto a este Tribunal, no sentido de: </w:t>
      </w:r>
      <w:r w:rsidRPr="00E70EEA">
        <w:rPr>
          <w:rFonts w:ascii="Arial Narrow" w:eastAsia="Arial" w:hAnsi="Arial Narrow" w:cs="Arial"/>
          <w:b/>
          <w:color w:val="000000"/>
          <w:sz w:val="24"/>
          <w:szCs w:val="24"/>
        </w:rPr>
        <w:t>10.1. Julgar irregular</w:t>
      </w:r>
      <w:r w:rsidRPr="00E70EEA">
        <w:rPr>
          <w:rFonts w:ascii="Arial Narrow" w:eastAsia="Arial" w:hAnsi="Arial Narrow" w:cs="Arial"/>
          <w:color w:val="000000"/>
          <w:sz w:val="24"/>
          <w:szCs w:val="24"/>
        </w:rPr>
        <w:t xml:space="preserve"> a Prestação de Contas do Sr. Regifran de Amorim Amâncio, referente ao exercício financeiro de 2022, na qualidade de Presidente da Câmara Municipal de Lábrea e ordenador de despesas, nos termos do art. 22, III, “b”, da Lei Estadual n° 2.423/96 c/c o art. 188, §1º, III, “b”, do Regimento Interno deste Tribunal; </w:t>
      </w:r>
      <w:r w:rsidRPr="00E70EEA">
        <w:rPr>
          <w:rFonts w:ascii="Arial Narrow" w:eastAsia="Arial" w:hAnsi="Arial Narrow" w:cs="Arial"/>
          <w:b/>
          <w:color w:val="000000"/>
          <w:sz w:val="24"/>
          <w:szCs w:val="24"/>
        </w:rPr>
        <w:t>10.2. Aplicar Multa</w:t>
      </w:r>
      <w:r w:rsidRPr="00E70EEA">
        <w:rPr>
          <w:rFonts w:ascii="Arial Narrow" w:eastAsia="Arial" w:hAnsi="Arial Narrow" w:cs="Arial"/>
          <w:color w:val="000000"/>
          <w:sz w:val="24"/>
          <w:szCs w:val="24"/>
        </w:rPr>
        <w:t xml:space="preserve"> ao Sr. Regifran de Amorim Amâncio, na qualidade de Presidente da Câmara Municipal de Lábrea e ordenador de despesas, no valor de R$ 13.654,39 (treze mil, seiscentos e cinquenta e quatro reais, e trinta e nove centavos), com fulcro no art. 54, VI, da Lei Estadual nº 2.423/96 c/c o art.308, VI, da Resolução nº 04/2002 – TCE/AM, por ato praticado com grave infração à norma legal ou regulamentar de natureza fiscal, contábil, financeira, orçamentária, operacional e patrimonial, referente ao achado nº 04 do Relatório Conclusivo nº 86/2024 – DICAMI, fls.335/361, e fixar prazo de 60</w:t>
      </w:r>
      <w:r w:rsidRPr="00E70EEA">
        <w:rPr>
          <w:rFonts w:ascii="Arial Narrow" w:eastAsia="Arial" w:hAnsi="Arial Narrow" w:cs="Arial"/>
          <w:sz w:val="24"/>
          <w:szCs w:val="24"/>
        </w:rPr>
        <w:t xml:space="preserve"> (sessenta) dias para que o responsável recolha o valor da multa, mencionado no item acima,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w:t>
      </w:r>
      <w:r w:rsidRPr="00E70EEA">
        <w:rPr>
          <w:rFonts w:ascii="Arial Narrow" w:eastAsia="Arial" w:hAnsi="Arial Narrow" w:cs="Arial"/>
          <w:sz w:val="24"/>
          <w:szCs w:val="24"/>
        </w:rPr>
        <w:lastRenderedPageBreak/>
        <w:t xml:space="preserve">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E70EEA">
        <w:rPr>
          <w:rFonts w:ascii="Arial Narrow" w:eastAsia="Arial" w:hAnsi="Arial Narrow" w:cs="Arial"/>
          <w:b/>
          <w:sz w:val="24"/>
          <w:szCs w:val="24"/>
        </w:rPr>
        <w:t>10.3. Determinar</w:t>
      </w:r>
      <w:r w:rsidRPr="00E70EEA">
        <w:rPr>
          <w:rFonts w:ascii="Arial Narrow" w:eastAsia="Arial" w:hAnsi="Arial Narrow" w:cs="Arial"/>
          <w:sz w:val="24"/>
          <w:szCs w:val="24"/>
        </w:rPr>
        <w:t xml:space="preserve"> a Câmara Municipal de Lábrea que: </w:t>
      </w:r>
      <w:r w:rsidRPr="00E70EEA">
        <w:rPr>
          <w:rFonts w:ascii="Arial Narrow" w:eastAsia="Arial" w:hAnsi="Arial Narrow" w:cs="Arial"/>
          <w:b/>
          <w:sz w:val="24"/>
          <w:szCs w:val="24"/>
        </w:rPr>
        <w:t>10.3.1.</w:t>
      </w:r>
      <w:r w:rsidRPr="00E70EEA">
        <w:rPr>
          <w:rFonts w:ascii="Arial Narrow" w:eastAsia="Arial" w:hAnsi="Arial Narrow" w:cs="Arial"/>
          <w:sz w:val="24"/>
          <w:szCs w:val="24"/>
        </w:rPr>
        <w:t xml:space="preserve"> Cumpra com rigor os prazos de publicação dos Relatórios de Gestão Fiscal – RGF, via Sistema econtas-GEFIS, em cumprimento aos normativos legais desta Corte de Contas, sob pena de reincidência; </w:t>
      </w:r>
      <w:r w:rsidRPr="00E70EEA">
        <w:rPr>
          <w:rFonts w:ascii="Arial Narrow" w:eastAsia="Arial" w:hAnsi="Arial Narrow" w:cs="Arial"/>
          <w:b/>
          <w:sz w:val="24"/>
          <w:szCs w:val="24"/>
        </w:rPr>
        <w:t>10.3.2.</w:t>
      </w:r>
      <w:r w:rsidRPr="00E70EEA">
        <w:rPr>
          <w:rFonts w:ascii="Arial Narrow" w:eastAsia="Arial" w:hAnsi="Arial Narrow" w:cs="Arial"/>
          <w:sz w:val="24"/>
          <w:szCs w:val="24"/>
        </w:rPr>
        <w:t xml:space="preserve"> Observe atentamente a numeração nas páginas dos Processos Licitatórios, nos termos do art. 38, </w:t>
      </w:r>
      <w:r w:rsidRPr="00E70EEA">
        <w:rPr>
          <w:rFonts w:ascii="Arial Narrow" w:eastAsia="Arial" w:hAnsi="Arial Narrow" w:cs="Arial"/>
          <w:i/>
          <w:sz w:val="24"/>
          <w:szCs w:val="24"/>
        </w:rPr>
        <w:t>caput</w:t>
      </w:r>
      <w:r w:rsidRPr="00E70EEA">
        <w:rPr>
          <w:rFonts w:ascii="Arial Narrow" w:eastAsia="Arial" w:hAnsi="Arial Narrow" w:cs="Arial"/>
          <w:sz w:val="24"/>
          <w:szCs w:val="24"/>
        </w:rPr>
        <w:t xml:space="preserve">, da Lei Federal nº 8.666/93; </w:t>
      </w:r>
      <w:r w:rsidRPr="00E70EEA">
        <w:rPr>
          <w:rFonts w:ascii="Arial Narrow" w:eastAsia="Arial" w:hAnsi="Arial Narrow" w:cs="Arial"/>
          <w:b/>
          <w:sz w:val="24"/>
          <w:szCs w:val="24"/>
        </w:rPr>
        <w:t>10.4. Dar ciência</w:t>
      </w:r>
      <w:r w:rsidRPr="00E70EEA">
        <w:rPr>
          <w:rFonts w:ascii="Arial Narrow" w:eastAsia="Arial" w:hAnsi="Arial Narrow" w:cs="Arial"/>
          <w:sz w:val="24"/>
          <w:szCs w:val="24"/>
        </w:rPr>
        <w:t xml:space="preserve"> ao Sr. Regifran de Amorim Amâncio, sobre o teor desta decisão, com cópia deste Relatório-Voto e do respectivo Acórdão; </w:t>
      </w:r>
      <w:r w:rsidRPr="00E70EEA">
        <w:rPr>
          <w:rFonts w:ascii="Arial Narrow" w:eastAsia="Arial" w:hAnsi="Arial Narrow" w:cs="Arial"/>
          <w:b/>
          <w:sz w:val="24"/>
          <w:szCs w:val="24"/>
        </w:rPr>
        <w:t>10.5. Arquivar</w:t>
      </w:r>
      <w:r w:rsidRPr="00E70EEA">
        <w:rPr>
          <w:rFonts w:ascii="Arial Narrow" w:eastAsia="Arial" w:hAnsi="Arial Narrow" w:cs="Arial"/>
          <w:sz w:val="24"/>
          <w:szCs w:val="24"/>
        </w:rPr>
        <w:t xml:space="preserve"> o processo, após cumpridas as determinações acima. </w:t>
      </w:r>
      <w:r w:rsidRPr="00E70EEA">
        <w:rPr>
          <w:rFonts w:ascii="Arial Narrow" w:eastAsia="Arial" w:hAnsi="Arial Narrow" w:cs="Arial"/>
          <w:b/>
          <w:sz w:val="24"/>
          <w:szCs w:val="24"/>
        </w:rPr>
        <w:t>Especificação do quórum:</w:t>
      </w:r>
      <w:r w:rsidRPr="00E70EEA">
        <w:rPr>
          <w:rFonts w:ascii="Arial Narrow" w:eastAsia="Arial" w:hAnsi="Arial Narrow" w:cs="Arial"/>
          <w:sz w:val="24"/>
          <w:szCs w:val="24"/>
        </w:rPr>
        <w:t xml:space="preserve"> Conselheiros: Yara Amazônia Lins Rodrigues dos Santos (Presidente), Júlio Assis Corrêa Pinheiro, Érico Xavier Desterro e Silva, Josué Cláudio de Souza Neto e Mário José de Moraes Costa Filho (Convocado).</w:t>
      </w:r>
      <w:r w:rsidR="004F40E3" w:rsidRPr="00E70EEA">
        <w:rPr>
          <w:rFonts w:ascii="Arial Narrow" w:eastAsia="Arial" w:hAnsi="Arial Narrow" w:cs="Arial"/>
          <w:sz w:val="24"/>
          <w:szCs w:val="24"/>
        </w:rPr>
        <w:t xml:space="preserve"> </w:t>
      </w:r>
    </w:p>
    <w:p w14:paraId="0333A7A0" w14:textId="11E6884E" w:rsidR="003176F1" w:rsidRPr="00E70EEA" w:rsidRDefault="003176F1" w:rsidP="00B32357">
      <w:pPr>
        <w:spacing w:line="240" w:lineRule="auto"/>
        <w:ind w:left="-284" w:right="-285"/>
        <w:jc w:val="both"/>
        <w:rPr>
          <w:rFonts w:ascii="Arial Narrow" w:eastAsia="Arial" w:hAnsi="Arial Narrow" w:cs="Arial"/>
          <w:b/>
          <w:color w:val="000000"/>
          <w:sz w:val="24"/>
          <w:szCs w:val="24"/>
        </w:rPr>
      </w:pPr>
      <w:r w:rsidRPr="00E70EEA">
        <w:rPr>
          <w:rFonts w:ascii="Arial Narrow" w:eastAsia="Arial" w:hAnsi="Arial Narrow" w:cs="Arial"/>
          <w:sz w:val="24"/>
          <w:szCs w:val="24"/>
        </w:rPr>
        <w:t>Nada mais havendo a tratar, a Presidência deu por encerrada a presente Sessão Ordinária, às 1</w:t>
      </w:r>
      <w:r w:rsidR="00017D8F" w:rsidRPr="00E70EEA">
        <w:rPr>
          <w:rFonts w:ascii="Arial Narrow" w:eastAsia="Arial" w:hAnsi="Arial Narrow" w:cs="Arial"/>
          <w:sz w:val="24"/>
          <w:szCs w:val="24"/>
        </w:rPr>
        <w:t>0</w:t>
      </w:r>
      <w:r w:rsidRPr="00E70EEA">
        <w:rPr>
          <w:rFonts w:ascii="Arial Narrow" w:eastAsia="Arial" w:hAnsi="Arial Narrow" w:cs="Arial"/>
          <w:sz w:val="24"/>
          <w:szCs w:val="24"/>
        </w:rPr>
        <w:t>h</w:t>
      </w:r>
      <w:r w:rsidR="00017D8F" w:rsidRPr="00E70EEA">
        <w:rPr>
          <w:rFonts w:ascii="Arial Narrow" w:eastAsia="Arial" w:hAnsi="Arial Narrow" w:cs="Arial"/>
          <w:sz w:val="24"/>
          <w:szCs w:val="24"/>
        </w:rPr>
        <w:t>5</w:t>
      </w:r>
      <w:r w:rsidR="00051BF4" w:rsidRPr="00E70EEA">
        <w:rPr>
          <w:rFonts w:ascii="Arial Narrow" w:eastAsia="Arial" w:hAnsi="Arial Narrow" w:cs="Arial"/>
          <w:sz w:val="24"/>
          <w:szCs w:val="24"/>
        </w:rPr>
        <w:t>6</w:t>
      </w:r>
      <w:r w:rsidRPr="00E70EEA">
        <w:rPr>
          <w:rFonts w:ascii="Arial Narrow" w:eastAsia="Arial" w:hAnsi="Arial Narrow" w:cs="Arial"/>
          <w:sz w:val="24"/>
          <w:szCs w:val="24"/>
        </w:rPr>
        <w:t xml:space="preserve">, convocando </w:t>
      </w:r>
      <w:r w:rsidR="002F5D99" w:rsidRPr="00E70EEA">
        <w:rPr>
          <w:rFonts w:ascii="Arial Narrow" w:eastAsia="Arial" w:hAnsi="Arial Narrow" w:cs="Arial"/>
          <w:sz w:val="24"/>
          <w:szCs w:val="24"/>
        </w:rPr>
        <w:t xml:space="preserve">outra </w:t>
      </w:r>
      <w:r w:rsidRPr="00E70EEA">
        <w:rPr>
          <w:rFonts w:ascii="Arial Narrow" w:eastAsia="Arial" w:hAnsi="Arial Narrow" w:cs="Arial"/>
          <w:sz w:val="24"/>
          <w:szCs w:val="24"/>
        </w:rPr>
        <w:t xml:space="preserve">para o </w:t>
      </w:r>
      <w:r w:rsidR="00051BF4" w:rsidRPr="00E70EEA">
        <w:rPr>
          <w:rFonts w:ascii="Arial Narrow" w:eastAsia="Arial" w:hAnsi="Arial Narrow" w:cs="Arial"/>
          <w:sz w:val="24"/>
          <w:szCs w:val="24"/>
        </w:rPr>
        <w:t>nono</w:t>
      </w:r>
      <w:r w:rsidRPr="00E70EEA">
        <w:rPr>
          <w:rFonts w:ascii="Arial Narrow" w:eastAsia="Arial" w:hAnsi="Arial Narrow" w:cs="Arial"/>
          <w:sz w:val="24"/>
          <w:szCs w:val="24"/>
        </w:rPr>
        <w:t xml:space="preserve"> dia do mês de abril do ano de dois mil e vinte e quatro, à hora regimental.</w:t>
      </w:r>
    </w:p>
    <w:p w14:paraId="6FB253E1" w14:textId="77777777" w:rsidR="003176F1" w:rsidRPr="00E70EEA" w:rsidRDefault="003176F1" w:rsidP="005F0232">
      <w:pPr>
        <w:ind w:left="-284" w:right="-285"/>
        <w:jc w:val="both"/>
        <w:rPr>
          <w:rFonts w:ascii="Arial Narrow" w:eastAsia="Arial" w:hAnsi="Arial Narrow" w:cs="Arial"/>
          <w:color w:val="000000"/>
          <w:sz w:val="24"/>
          <w:szCs w:val="24"/>
        </w:rPr>
      </w:pPr>
    </w:p>
    <w:p w14:paraId="2748C5C5" w14:textId="2D1A97F2" w:rsidR="003176F1" w:rsidRPr="00E70EEA" w:rsidRDefault="003176F1" w:rsidP="005F0232">
      <w:pPr>
        <w:pBdr>
          <w:top w:val="nil"/>
          <w:left w:val="nil"/>
          <w:bottom w:val="nil"/>
          <w:right w:val="nil"/>
          <w:between w:val="nil"/>
        </w:pBdr>
        <w:ind w:left="-284" w:right="-285"/>
        <w:jc w:val="both"/>
        <w:rPr>
          <w:rFonts w:ascii="Arial Narrow" w:eastAsia="Arial" w:hAnsi="Arial Narrow" w:cs="Arial"/>
          <w:sz w:val="24"/>
          <w:szCs w:val="24"/>
        </w:rPr>
      </w:pPr>
      <w:r w:rsidRPr="00E70EEA">
        <w:rPr>
          <w:rFonts w:ascii="Arial Narrow" w:eastAsia="Arial" w:hAnsi="Arial Narrow" w:cs="Arial"/>
          <w:b/>
          <w:sz w:val="24"/>
          <w:szCs w:val="24"/>
        </w:rPr>
        <w:t>SECRETARIA DO TRIBUNAL PLENO DO TRIBUNAL DE CONTAS DO ESTADO DO AMAZONAS,</w:t>
      </w:r>
      <w:r w:rsidRPr="00E70EEA">
        <w:rPr>
          <w:rFonts w:ascii="Arial Narrow" w:eastAsia="Arial" w:hAnsi="Arial Narrow" w:cs="Arial"/>
          <w:sz w:val="24"/>
          <w:szCs w:val="24"/>
        </w:rPr>
        <w:t xml:space="preserve"> em Manaus, </w:t>
      </w:r>
      <w:r w:rsidR="00E70EEA" w:rsidRPr="00E70EEA">
        <w:rPr>
          <w:rFonts w:ascii="Arial Narrow" w:eastAsia="Arial" w:hAnsi="Arial Narrow" w:cs="Arial"/>
          <w:sz w:val="24"/>
          <w:szCs w:val="24"/>
        </w:rPr>
        <w:t>26</w:t>
      </w:r>
      <w:r w:rsidRPr="00E70EEA">
        <w:rPr>
          <w:rFonts w:ascii="Arial Narrow" w:eastAsia="Arial" w:hAnsi="Arial Narrow" w:cs="Arial"/>
          <w:sz w:val="24"/>
          <w:szCs w:val="24"/>
        </w:rPr>
        <w:t xml:space="preserve"> de abril de 2024.</w:t>
      </w:r>
    </w:p>
    <w:p w14:paraId="2DD7D7AE" w14:textId="33EE6F7E" w:rsidR="003176F1" w:rsidRPr="00C6127C" w:rsidRDefault="000B117C" w:rsidP="003176F1">
      <w:pPr>
        <w:spacing w:after="120"/>
        <w:jc w:val="both"/>
        <w:rPr>
          <w:rFonts w:ascii="Arial" w:eastAsia="Arial" w:hAnsi="Arial" w:cs="Arial"/>
          <w:sz w:val="24"/>
          <w:szCs w:val="24"/>
        </w:rPr>
      </w:pPr>
      <w:bookmarkStart w:id="3" w:name="_heading=h.h9qx9dwbfys0" w:colFirst="0" w:colLast="0"/>
      <w:bookmarkEnd w:id="3"/>
      <w:r w:rsidRPr="00382475">
        <w:rPr>
          <w:rFonts w:ascii="Arial" w:hAnsi="Arial" w:cs="Arial"/>
          <w:b/>
          <w:bCs/>
          <w:noProof/>
          <w:sz w:val="24"/>
          <w:szCs w:val="24"/>
        </w:rPr>
        <w:drawing>
          <wp:anchor distT="0" distB="0" distL="114300" distR="114300" simplePos="0" relativeHeight="251658752" behindDoc="1" locked="0" layoutInCell="1" allowOverlap="1" wp14:anchorId="32433BE0" wp14:editId="5D381342">
            <wp:simplePos x="0" y="0"/>
            <wp:positionH relativeFrom="margin">
              <wp:align>center</wp:align>
            </wp:positionH>
            <wp:positionV relativeFrom="paragraph">
              <wp:posOffset>10160</wp:posOffset>
            </wp:positionV>
            <wp:extent cx="2138045" cy="1623060"/>
            <wp:effectExtent l="0" t="0" r="0" b="0"/>
            <wp:wrapNone/>
            <wp:docPr id="261101313" name="Imagem 26110131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01313" name="Imagem 261101313" descr="Diagrama&#10;&#10;Descrição gerada automaticamente"/>
                    <pic:cNvPicPr/>
                  </pic:nvPicPr>
                  <pic:blipFill>
                    <a:blip r:embed="rId7">
                      <a:extLst>
                        <a:ext uri="{BEBA8EAE-BF5A-486C-A8C5-ECC9F3942E4B}">
                          <a14:imgProps xmlns:a14="http://schemas.microsoft.com/office/drawing/2010/main">
                            <a14:imgLayer r:embed="rId8">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138045" cy="1623060"/>
                    </a:xfrm>
                    <a:prstGeom prst="rect">
                      <a:avLst/>
                    </a:prstGeom>
                  </pic:spPr>
                </pic:pic>
              </a:graphicData>
            </a:graphic>
            <wp14:sizeRelH relativeFrom="page">
              <wp14:pctWidth>0</wp14:pctWidth>
            </wp14:sizeRelH>
            <wp14:sizeRelV relativeFrom="page">
              <wp14:pctHeight>0</wp14:pctHeight>
            </wp14:sizeRelV>
          </wp:anchor>
        </w:drawing>
      </w:r>
    </w:p>
    <w:p w14:paraId="4C7A0221" w14:textId="37E05375" w:rsidR="003176F1" w:rsidRDefault="003176F1" w:rsidP="003176F1">
      <w:pPr>
        <w:pBdr>
          <w:top w:val="nil"/>
          <w:left w:val="nil"/>
          <w:bottom w:val="nil"/>
          <w:right w:val="nil"/>
          <w:between w:val="nil"/>
        </w:pBdr>
        <w:spacing w:after="0"/>
        <w:jc w:val="center"/>
        <w:rPr>
          <w:rFonts w:ascii="Arial" w:eastAsia="Arial" w:hAnsi="Arial" w:cs="Arial"/>
          <w:b/>
          <w:sz w:val="24"/>
          <w:szCs w:val="24"/>
        </w:rPr>
      </w:pPr>
      <w:bookmarkStart w:id="4" w:name="_heading=h.q7ups1cyz3bj" w:colFirst="0" w:colLast="0"/>
      <w:bookmarkStart w:id="5" w:name="_heading=h.m96qjd2s2fsl" w:colFirst="0" w:colLast="0"/>
      <w:bookmarkEnd w:id="4"/>
      <w:bookmarkEnd w:id="5"/>
    </w:p>
    <w:p w14:paraId="6503CBFC" w14:textId="2E54371C" w:rsidR="003176F1" w:rsidRDefault="003176F1">
      <w:pPr>
        <w:spacing w:after="120"/>
        <w:ind w:left="120"/>
        <w:jc w:val="both"/>
        <w:rPr>
          <w:rFonts w:ascii="Arial" w:eastAsia="Arial" w:hAnsi="Arial" w:cs="Arial"/>
          <w:color w:val="000000"/>
          <w:sz w:val="24"/>
          <w:szCs w:val="24"/>
        </w:rPr>
      </w:pPr>
    </w:p>
    <w:sectPr w:rsidR="003176F1" w:rsidSect="008E0B5D">
      <w:headerReference w:type="default" r:id="rId9"/>
      <w:footerReference w:type="default" r:id="rId10"/>
      <w:pgSz w:w="11906" w:h="16838"/>
      <w:pgMar w:top="2693" w:right="851" w:bottom="1701" w:left="851" w:header="142" w:footer="4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5EF0" w14:textId="77777777" w:rsidR="008E0B5D" w:rsidRDefault="008E0B5D">
      <w:pPr>
        <w:spacing w:after="0" w:line="240" w:lineRule="auto"/>
      </w:pPr>
      <w:r>
        <w:separator/>
      </w:r>
    </w:p>
  </w:endnote>
  <w:endnote w:type="continuationSeparator" w:id="0">
    <w:p w14:paraId="09E21175" w14:textId="77777777" w:rsidR="008E0B5D" w:rsidRDefault="008E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0F30" w14:textId="4C3D09A6" w:rsidR="00D04F1D" w:rsidRPr="00D04F1D" w:rsidRDefault="00D04F1D" w:rsidP="00D26567">
    <w:pPr>
      <w:pStyle w:val="Rodap"/>
      <w:tabs>
        <w:tab w:val="clear" w:pos="4252"/>
        <w:tab w:val="clear" w:pos="8504"/>
      </w:tabs>
      <w:ind w:left="-284" w:right="-285"/>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A7BB6" w14:textId="77777777" w:rsidR="008E0B5D" w:rsidRDefault="008E0B5D">
      <w:pPr>
        <w:spacing w:after="0" w:line="240" w:lineRule="auto"/>
      </w:pPr>
      <w:r>
        <w:separator/>
      </w:r>
    </w:p>
  </w:footnote>
  <w:footnote w:type="continuationSeparator" w:id="0">
    <w:p w14:paraId="23A7BCF1" w14:textId="77777777" w:rsidR="008E0B5D" w:rsidRDefault="008E0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944D" w14:textId="21EE5F0E" w:rsidR="00C13ECD" w:rsidRDefault="00C13ECD">
    <w:pPr>
      <w:pBdr>
        <w:top w:val="nil"/>
        <w:left w:val="nil"/>
        <w:bottom w:val="nil"/>
        <w:right w:val="nil"/>
        <w:between w:val="nil"/>
      </w:pBdr>
      <w:tabs>
        <w:tab w:val="center" w:pos="4252"/>
        <w:tab w:val="right" w:pos="9639"/>
      </w:tabs>
      <w:spacing w:after="0" w:line="240" w:lineRule="auto"/>
      <w:jc w:val="center"/>
      <w:rPr>
        <w:color w:val="000000"/>
      </w:rPr>
    </w:pPr>
  </w:p>
  <w:p w14:paraId="1353EC13" w14:textId="77777777" w:rsidR="00500BF1" w:rsidRPr="00500BF1" w:rsidRDefault="00500BF1" w:rsidP="00500BF1">
    <w:pPr>
      <w:pBdr>
        <w:top w:val="nil"/>
        <w:left w:val="nil"/>
        <w:bottom w:val="nil"/>
        <w:right w:val="nil"/>
        <w:between w:val="nil"/>
      </w:pBdr>
      <w:tabs>
        <w:tab w:val="center" w:pos="4252"/>
        <w:tab w:val="right" w:pos="8504"/>
      </w:tabs>
      <w:spacing w:after="0" w:line="240" w:lineRule="auto"/>
      <w:jc w:val="center"/>
      <w:rPr>
        <w:rFonts w:ascii="Arial" w:eastAsia="Arial" w:hAnsi="Arial" w:cs="Arial"/>
        <w:b/>
        <w:smallCaps/>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CD"/>
    <w:rsid w:val="00017D8F"/>
    <w:rsid w:val="00051BF4"/>
    <w:rsid w:val="000976D8"/>
    <w:rsid w:val="000B117C"/>
    <w:rsid w:val="002134DC"/>
    <w:rsid w:val="002F5D99"/>
    <w:rsid w:val="003176F1"/>
    <w:rsid w:val="003247AD"/>
    <w:rsid w:val="003A5B7E"/>
    <w:rsid w:val="004043AB"/>
    <w:rsid w:val="004132CC"/>
    <w:rsid w:val="00421948"/>
    <w:rsid w:val="00432F31"/>
    <w:rsid w:val="004F40E3"/>
    <w:rsid w:val="00500BF1"/>
    <w:rsid w:val="0050699B"/>
    <w:rsid w:val="005125A7"/>
    <w:rsid w:val="00543C8E"/>
    <w:rsid w:val="005738A2"/>
    <w:rsid w:val="005A386E"/>
    <w:rsid w:val="005F0232"/>
    <w:rsid w:val="007606BD"/>
    <w:rsid w:val="00813CEC"/>
    <w:rsid w:val="00814C33"/>
    <w:rsid w:val="008C1E24"/>
    <w:rsid w:val="008C2ADC"/>
    <w:rsid w:val="008E0B5D"/>
    <w:rsid w:val="00961FA2"/>
    <w:rsid w:val="009F275D"/>
    <w:rsid w:val="00AA1892"/>
    <w:rsid w:val="00B32357"/>
    <w:rsid w:val="00B34F6B"/>
    <w:rsid w:val="00BB2C22"/>
    <w:rsid w:val="00C13ECD"/>
    <w:rsid w:val="00CC4BB2"/>
    <w:rsid w:val="00CC7680"/>
    <w:rsid w:val="00CD028E"/>
    <w:rsid w:val="00CD51E3"/>
    <w:rsid w:val="00CD6FA0"/>
    <w:rsid w:val="00CF0BAB"/>
    <w:rsid w:val="00D02D65"/>
    <w:rsid w:val="00D04F1D"/>
    <w:rsid w:val="00D26567"/>
    <w:rsid w:val="00D9614D"/>
    <w:rsid w:val="00E70EEA"/>
    <w:rsid w:val="00E75B35"/>
    <w:rsid w:val="00EB2B1D"/>
    <w:rsid w:val="00F137B2"/>
    <w:rsid w:val="00F52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6E5A9"/>
  <w15:docId w15:val="{2CC34A17-D146-48AC-A73D-BB98A38B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08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Oq9deeE9l1nJEG+EKcO2tj/cFA==">CgMxLjAyCGguZ2pkZ3hzOAByITFlM2ZuWVhXbVVMZmxFMHBLcUMtNVpvX0RsVUppejdKdA==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15674</Words>
  <Characters>84640</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
    </vt:vector>
  </TitlesOfParts>
  <Company>Countrywide</Company>
  <LinksUpToDate>false</LinksUpToDate>
  <CharactersWithSpaces>100114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celia.santos</dc:creator>
  <cp:lastModifiedBy>martadasarias.20@hotmail.com</cp:lastModifiedBy>
  <cp:revision>2</cp:revision>
  <cp:lastPrinted>2024-04-23T19:31:00Z</cp:lastPrinted>
  <dcterms:created xsi:type="dcterms:W3CDTF">2024-04-26T12:45:00Z</dcterms:created>
  <dcterms:modified xsi:type="dcterms:W3CDTF">2024-04-26T12:45:00Z</dcterms:modified>
</cp:coreProperties>
</file>