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19ª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07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009455/2021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David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Cantisani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David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Antônio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Cantisani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0000540A,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3/5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Diretor,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1.595,69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quinhentos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53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753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.743,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80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5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006520/2020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55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Rita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Cássia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Albuquerque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Marcião.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Rita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Cássia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Albuquerque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10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Marinho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Marcião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Externo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238-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03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130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Chefe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Divisão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CC3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5.318,97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(cinco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dezoito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termos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1932,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310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servidora,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cabíveis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005008/2021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56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Fábio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Fábio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Lins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000.032</w:t>
      </w:r>
      <w:r>
        <w:rPr>
          <w:rFonts w:ascii="Arial Narrow"/>
          <w:color w:val="000000"/>
          <w:spacing w:val="0"/>
          <w:sz w:val="24"/>
        </w:rPr>
        <w:t>-9A,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DIMAN,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2/5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Assistente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no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1.063,79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três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1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14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814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42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004892/2022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Serejo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Cordeiro.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“b”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Serejo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Cordeiro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000053-1A,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3/5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Cargo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Procuradoria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CC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1.595,69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(mil,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quinhentos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2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208"/>
        <w:widowControl w:val="off"/>
        <w:autoSpaceDE w:val="off"/>
        <w:autoSpaceDN w:val="off"/>
        <w:spacing w:before="0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2,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cujos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4"/>
        </w:rPr>
        <w:t>só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20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poderão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05/04/2017,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208"/>
        <w:widowControl w:val="off"/>
        <w:autoSpaceDE w:val="off"/>
        <w:autoSpaceDN w:val="off"/>
        <w:spacing w:before="4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1/2015,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05/04/2022.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7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503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ficarão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condicionados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503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503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reconhecida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cientificação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003236/2022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1/5,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84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Fernanda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Vaz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Cerquinho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matricula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000147-3A,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Próprio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9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DICERP,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59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529" w:y="759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/5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cargo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Procuradoria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8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52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completados</w:t>
      </w:r>
      <w:r>
        <w:rPr>
          <w:rFonts w:ascii="Arial Narrow"/>
          <w:color w:val="000000"/>
          <w:spacing w:val="1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em</w:t>
      </w:r>
      <w:r>
        <w:rPr>
          <w:rFonts w:ascii="Arial Narrow"/>
          <w:color w:val="000000"/>
          <w:spacing w:val="1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02/05/2000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mensal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531,18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(quinhentos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um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419" w:y="814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dezoito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6" w:x="152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8/12/2018,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003515/2022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Conceição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Toscano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Conceição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Toscano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Técnico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matrícula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000.558-4B,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junho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2007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2019,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Decisão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122/2019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279.811,52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(duzentos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onze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Planilha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"https://sei.tce.am.gov.br/sei/controlador.php?acao=protocolo_visualizar&amp;id_protocolo=295171&amp;id_procedimento_atual=280600&amp;infra_sistema=100000100&amp;infra_unidade_atual=110000019&amp;infra_hash=a6715f98b3e1bab70d756c992d25b7d301a4f0ee0ae403058215b92ad60890bd"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"https://sei.tce.am.gov.br/sei/controlador.php?acao=protocolo_visualizar&amp;id_protocolo=295171&amp;id_procedimento_atual=280600&amp;infra_sistema=100000100&amp;infra_unidade_atual=110000019&amp;infra_hash=a6715f98b3e1bab70d756c992d25b7d301a4f0ee0ae403058215b92ad60890bd"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0255696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"https://sei.tce.am.gov.br/sei/controlador.php?acao=protocolo_visualizar&amp;id_protocolo=295171&amp;id_procedimento_atual=280600&amp;infra_sistema=100000100&amp;infra_unidade_atual=110000019&amp;infra_hash=a6715f98b3e1bab70d756c992d25b7d301a4f0ee0ae403058215b92ad60890bd"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"https://sei.tce.am.gov.br/sei/controlador.php?acao=protocolo_visualizar&amp;id_protocolo=295171&amp;id_procedimento_atual=280600&amp;infra_sistema=100000100&amp;infra_unidade_atual=110000019&amp;infra_hash=a6715f98b3e1bab70d756c992d25b7d301a4f0ee0ae403058215b92ad60890bd"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Planilha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Correção/Atualização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"https://sei.tce.am.gov.br/sei/controlador.php?acao=protocolo_visualizar&amp;id_protocolo=295173&amp;id_procedimento_atual=280600&amp;infra_sistema=100000100&amp;infra_unidade_atual=110000019&amp;infra_hash=70d259e76caf2777286c91850336d11f2d31d47e1fb902838609ef02f1441df4"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4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"https://sei.tce.am.gov.br/sei/controlador.php?acao=protocolo_visualizar&amp;id_protocolo=295173&amp;id_procedimento_atual=280600&amp;infra_sistema=100000100&amp;infra_unidade_atual=110000019&amp;infra_hash=70d259e76caf2777286c91850336d11f2d31d47e1fb902838609ef02f1441df4"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0255698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"https://sei.tce.am.gov.br/sei/controlador.php?acao=protocolo_visualizar&amp;id_protocolo=295173&amp;id_procedimento_atual=280600&amp;infra_sistema=100000100&amp;infra_unidade_atual=110000019&amp;infra_hash=70d259e76caf2777286c91850336d11f2d31d47e1fb902838609ef02f1441df4"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),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"https://sei.tce.am.gov.br/sei/controlador.php?acao=protocolo_visualizar&amp;id_protocolo=295173&amp;id_procedimento_atual=280600&amp;infra_sistema=100000100&amp;infra_unidade_atual=110000019&amp;infra_hash=70d259e76caf2777286c91850336d11f2d31d47e1fb902838609ef02f1441df4"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atualizada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03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503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1.04.2022,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elaboradas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53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adimplemento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respeitando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estipulado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530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caso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1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006239/2022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Dirce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57" w:x="1419" w:y="3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Cardoso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Guimarães.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Dirce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Cardoso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Guimarães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567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70" w:x="1484" w:y="567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C”,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“DIII”,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000.414–</w:t>
      </w:r>
      <w:r>
        <w:rPr>
          <w:rFonts w:ascii="Arial Narrow"/>
          <w:color w:val="000000"/>
          <w:spacing w:val="0"/>
          <w:sz w:val="24"/>
        </w:rPr>
        <w:t>6A,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594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DRH,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alusiva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594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completado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04/05/2022,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594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art.7,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4.743/2018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7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.762/1986,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46.095,51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(quarenta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cinquenta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centavos);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04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04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006724/2022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Emissão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Thais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Coimbra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Nina.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Thais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Coimbra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Nina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003.663-3A,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1062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3" w:x="1527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DICOP;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Exonerar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IV,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29,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19/05/2022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Averbar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0"/>
          <w:sz w:val="24"/>
        </w:rPr>
        <w:t>;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000449/2022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227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Carmo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Moura,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Mayza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Antony.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Mayza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Antony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2315.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</w:t>
      </w:r>
      <w:r>
        <w:rPr>
          <w:rFonts w:ascii="Arial Narrow" w:hAnsi="Arial Narrow" w:cs="Arial Narrow"/>
          <w:color w:val="000000"/>
          <w:spacing w:val="-1"/>
          <w:sz w:val="24"/>
        </w:rPr>
        <w:t>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Mayza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Moraes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Antony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Carmo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Moraes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Moura,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ex-Assessora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000.060-4A,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contemplado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5.579/2021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perfazendo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30.552,20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quinhentos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91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006320/2022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91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Pedro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000.048-5A,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19/10/2021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46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006846/2022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Evanildo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Santana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Bragança.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Evanildo</w:t>
      </w:r>
      <w:r>
        <w:rPr>
          <w:rFonts w:ascii="Arial Narrow"/>
          <w:b w:val="on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Santana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Bragança,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35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529" w:y="103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9/05/2022;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Diretoria</w:t>
      </w:r>
      <w:r>
        <w:rPr>
          <w:rFonts w:ascii="Arial Narrow"/>
          <w:i w:val="on"/>
          <w:color w:val="000000"/>
          <w:spacing w:val="39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de</w:t>
      </w:r>
      <w:r>
        <w:rPr>
          <w:rFonts w:ascii="Arial Narrow"/>
          <w:i w:val="on"/>
          <w:color w:val="000000"/>
          <w:spacing w:val="4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Recursos</w:t>
      </w:r>
      <w:r>
        <w:rPr>
          <w:rFonts w:ascii="Arial Narrow"/>
          <w:i w:val="on"/>
          <w:color w:val="000000"/>
          <w:spacing w:val="3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Humanos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62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base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VI,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6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062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17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006963/2022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172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Dra.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Elizângela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2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Marinho,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23/05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27/05/2022;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Diretoria</w:t>
      </w:r>
      <w:r>
        <w:rPr>
          <w:rFonts w:ascii="Arial Narrow"/>
          <w:i w:val="on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de</w:t>
      </w:r>
      <w:r>
        <w:rPr>
          <w:rFonts w:ascii="Arial Narrow"/>
          <w:i w:val="on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Recursos</w:t>
      </w:r>
      <w:r>
        <w:rPr>
          <w:rFonts w:ascii="Arial Narrow"/>
          <w:i w:val="on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Humanos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48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48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48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6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003986/2022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Jurandir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Toledo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Contas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Jurandir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Toledo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000.3514A,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contagem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dobro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6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13/03/1989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3/03/1994;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dobro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13/03/1994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13/03/1998,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8,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§3º,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2"/>
          <w:sz w:val="24"/>
        </w:rPr>
        <w:t>DRH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39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13/03/1989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13/03/1994,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66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005302/2022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Fabiola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04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Frota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04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Hospital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Adriano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FHAJ.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Cessão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Fabiola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Frota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202.444-6A,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Fisioterapeuta,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Hospital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Adriano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FHAJ,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celebrado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entre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Fundação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Hospital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Adriano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FHAJ,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venha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01/01/2022,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1.126/2007),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plano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acrescida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sugerida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(0262110);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partes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finalização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Fabiola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Frota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4" w:x="1419" w:y="131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006557/2022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310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Classe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3.649993896484pt;margin-top:1.45000004768372pt;z-index:-3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DIDOC,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647-5A,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4" w:y="274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602" w:y="274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602" w:y="2742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9.142,32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602" w:y="2742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5.485,39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602" w:y="2742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914,23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30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3037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3037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3037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98" w:x="1534" w:y="3037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2" w:y="39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1.828,46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3930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17.370,40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452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856" w:x="1616" w:y="452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duas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46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17.370,40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506" w:x="1534" w:y="472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50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50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de</w:t>
      </w:r>
      <w:r>
        <w:rPr>
          <w:rFonts w:ascii="Arial Narrow"/>
          <w:i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Instrução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Informações</w:t>
      </w:r>
      <w:r>
        <w:rPr>
          <w:rFonts w:ascii="Arial Narrow"/>
          <w:i w:val="on"/>
          <w:color w:val="000000"/>
          <w:spacing w:val="-1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Funcionais</w:t>
      </w:r>
      <w:r>
        <w:rPr>
          <w:rFonts w:ascii="Arial Narrow"/>
          <w:i w:val="on"/>
          <w:color w:val="000000"/>
          <w:spacing w:val="-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-</w:t>
      </w:r>
      <w:r>
        <w:rPr>
          <w:rFonts w:ascii="Arial Narrow"/>
          <w:i w:val="on"/>
          <w:color w:val="000000"/>
          <w:spacing w:val="-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35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63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008058/2021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30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Miranda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304/2021: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Virna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Miranda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Públicas-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ECP,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000.346-8A,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14/03/1989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14/03/1994;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1989/1994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Dê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interessada.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137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006842/2022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13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Claudia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Muller.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238/2022: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divergência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Claudia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Regina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Muller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0001775A,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00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40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(quarenta)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horas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cursos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86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529" w:y="14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.743/2018,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atualizada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5.053/2019,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já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viola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51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abertura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recursais;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517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3.649993896484pt;margin-top:1.45000004768372pt;z-index:-4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8.8499984741211pt;margin-top:130.800003051758pt;z-index:-47;width:479.100006103516pt;height:122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005506/2022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Reajuste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Bolsa-Auxílio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Auxílio-Transporte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passariam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perceber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1.286,59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(mil,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duzentos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bolsa-auxílio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215,68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(duzentos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quinze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auxílio-transporte,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totalizando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1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1.502,27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(mil,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quinhentos</w:t>
      </w:r>
      <w:r>
        <w:rPr>
          <w:rFonts w:ascii="Arial Narrow"/>
          <w:b w:val="on"/>
          <w:color w:val="000000"/>
          <w:spacing w:val="1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1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sete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para: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reajuste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13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Resolução</w:t>
      </w:r>
      <w:r>
        <w:rPr>
          <w:rFonts w:ascii="Arial Narrow"/>
          <w:b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nº</w:t>
      </w:r>
      <w:r>
        <w:rPr>
          <w:rFonts w:ascii="Arial Narrow"/>
          <w:b w:val="on"/>
          <w:color w:val="000000"/>
          <w:spacing w:val="5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5/2021;</w:t>
      </w:r>
      <w:r>
        <w:rPr>
          <w:rFonts w:ascii="Arial Narrow"/>
          <w:b w:val="on"/>
          <w:color w:val="000000"/>
          <w:spacing w:val="7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-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Notificar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07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273.649993896484pt;margin-top:1.45000004768372pt;z-index:-5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05.25pt;margin-top:416.950012207031pt;z-index:-63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5042</Words>
  <Characters>27180</Characters>
  <Application>Aspose</Application>
  <DocSecurity>0</DocSecurity>
  <Lines>382</Lines>
  <Paragraphs>382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2023-07-28T18:05:20+00:00</dcterms:created>
  <dcterms:modified xmlns:xsi="http://www.w3.org/2001/XMLSchema-instance" xmlns:dcterms="http://purl.org/dc/terms/" xsi:type="dcterms:W3CDTF">2023-07-28T18:05:20+00:00</dcterms:modified>
</coreProperties>
</file>