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35169E">
      <w:pPr>
        <w:tabs>
          <w:tab w:val="center" w:pos="4961"/>
        </w:tabs>
        <w:spacing w:after="0" w:line="240" w:lineRule="auto"/>
        <w:jc w:val="both"/>
        <w:rPr>
          <w:rFonts w:ascii="Arial" w:hAnsi="Arial" w:cs="Arial"/>
          <w:b/>
          <w:caps/>
          <w:sz w:val="24"/>
          <w:szCs w:val="24"/>
        </w:rPr>
      </w:pPr>
    </w:p>
    <w:p w:rsidR="000E11F2" w:rsidRPr="006E3CA0" w:rsidRDefault="000E11F2" w:rsidP="006E3CA0">
      <w:pPr>
        <w:spacing w:after="0" w:line="240" w:lineRule="auto"/>
        <w:ind w:left="-284" w:right="-143"/>
        <w:jc w:val="both"/>
        <w:rPr>
          <w:rFonts w:ascii="Arial Narrow" w:hAnsi="Arial Narrow" w:cs="Arial"/>
          <w:b/>
          <w:caps/>
          <w:sz w:val="24"/>
          <w:szCs w:val="24"/>
        </w:rPr>
      </w:pPr>
      <w:r w:rsidRPr="006E3CA0">
        <w:rPr>
          <w:rFonts w:ascii="Arial Narrow" w:hAnsi="Arial Narrow" w:cs="Arial"/>
          <w:b/>
          <w:caps/>
          <w:sz w:val="24"/>
          <w:szCs w:val="24"/>
        </w:rPr>
        <w:t>PROCESSOS JULGADOS PELO EGRÉGIO TRIBUNAL PLENO DO TRIBUNAL DE CONTAS DO ESTADO DO AMAZONAS, SOB A PRESIDÊNCIA DO EXMO. SR. MÁRIO MANOEL COELHO DE MELLO NA 38ª SESSÃO ORDINÁRIA DE 17 DE Novembro de 2020.</w:t>
      </w:r>
    </w:p>
    <w:p w:rsidR="009E0C88" w:rsidRPr="006E3CA0" w:rsidRDefault="009E0C88" w:rsidP="006E3CA0">
      <w:pPr>
        <w:spacing w:after="0" w:line="240" w:lineRule="auto"/>
        <w:ind w:left="-284" w:right="-143"/>
        <w:jc w:val="both"/>
        <w:rPr>
          <w:rFonts w:ascii="Arial Narrow" w:hAnsi="Arial Narrow" w:cs="Arial"/>
          <w:sz w:val="24"/>
          <w:szCs w:val="24"/>
        </w:rPr>
      </w:pPr>
    </w:p>
    <w:p w:rsidR="000E11F2" w:rsidRPr="006E3CA0" w:rsidRDefault="00EC5344"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 xml:space="preserve">JULGAMENTO </w:t>
      </w:r>
      <w:r w:rsidR="00776C80" w:rsidRPr="006E3CA0">
        <w:rPr>
          <w:rFonts w:ascii="Arial Narrow" w:hAnsi="Arial Narrow" w:cs="Arial"/>
          <w:b/>
          <w:color w:val="000000"/>
          <w:sz w:val="24"/>
          <w:szCs w:val="24"/>
        </w:rPr>
        <w:t>ADIADO:</w:t>
      </w:r>
      <w:r w:rsidR="00D255FA" w:rsidRPr="006E3CA0">
        <w:rPr>
          <w:rFonts w:ascii="Arial Narrow" w:hAnsi="Arial Narrow" w:cs="Arial"/>
          <w:b/>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sz w:val="24"/>
          <w:szCs w:val="24"/>
          <w:u w:val="single"/>
        </w:rPr>
      </w:pPr>
      <w:r w:rsidRPr="006E3CA0">
        <w:rPr>
          <w:rFonts w:ascii="Arial Narrow" w:hAnsi="Arial Narrow" w:cs="Arial"/>
          <w:b/>
          <w:color w:val="000000"/>
          <w:sz w:val="24"/>
          <w:szCs w:val="24"/>
        </w:rPr>
        <w:t xml:space="preserve">CONSELHEIRA-RELATORA: </w:t>
      </w:r>
      <w:r w:rsidRPr="006E3CA0">
        <w:rPr>
          <w:rFonts w:ascii="Arial Narrow" w:hAnsi="Arial Narrow" w:cs="Arial"/>
          <w:b/>
          <w:color w:val="000000"/>
          <w:sz w:val="24"/>
          <w:szCs w:val="24"/>
          <w:u w:val="single"/>
        </w:rPr>
        <w:t xml:space="preserve">YARA AMAZÔNIA LINS RODRIGUES DOS SANTOS (Com vista para </w:t>
      </w:r>
      <w:proofErr w:type="gramStart"/>
      <w:r w:rsidRPr="006E3CA0">
        <w:rPr>
          <w:rFonts w:ascii="Arial Narrow" w:hAnsi="Arial Narrow" w:cs="Arial"/>
          <w:b/>
          <w:color w:val="000000"/>
          <w:sz w:val="24"/>
          <w:szCs w:val="24"/>
          <w:u w:val="single"/>
        </w:rPr>
        <w:t>o Excelentíssimo</w:t>
      </w:r>
      <w:proofErr w:type="gramEnd"/>
      <w:r w:rsidRPr="006E3CA0">
        <w:rPr>
          <w:rFonts w:ascii="Arial Narrow" w:hAnsi="Arial Narrow" w:cs="Arial"/>
          <w:b/>
          <w:color w:val="000000"/>
          <w:sz w:val="24"/>
          <w:szCs w:val="24"/>
          <w:u w:val="single"/>
        </w:rPr>
        <w:t xml:space="preserve"> Senhor Conselheiro Júlio Assis Corrêa Pinheiro).</w:t>
      </w:r>
      <w:r w:rsidR="00D255FA" w:rsidRPr="006E3CA0">
        <w:rPr>
          <w:rFonts w:ascii="Arial Narrow" w:hAnsi="Arial Narrow" w:cs="Arial"/>
          <w:sz w:val="24"/>
          <w:szCs w:val="24"/>
          <w:u w:val="single"/>
        </w:rPr>
        <w:t xml:space="preserve"> </w:t>
      </w:r>
    </w:p>
    <w:p w:rsidR="000E11F2" w:rsidRPr="006E3CA0" w:rsidRDefault="000E11F2" w:rsidP="006E3CA0">
      <w:pPr>
        <w:spacing w:after="0" w:line="240" w:lineRule="auto"/>
        <w:ind w:left="-284" w:right="-143"/>
        <w:jc w:val="both"/>
        <w:rPr>
          <w:rFonts w:ascii="Arial Narrow" w:hAnsi="Arial Narrow" w:cs="Arial"/>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12.908/2017</w:t>
      </w:r>
      <w:r w:rsidRPr="006E3CA0">
        <w:rPr>
          <w:rFonts w:ascii="Arial Narrow" w:hAnsi="Arial Narrow" w:cs="Arial"/>
          <w:color w:val="000000"/>
          <w:sz w:val="24"/>
          <w:szCs w:val="24"/>
        </w:rPr>
        <w:t xml:space="preserve"> - Representação nº 047/2017-MPC-RMAM, formulada pelo Ministério Público de Contas, com o objetivo de apurar exaustivamente a conformidade das condições de funcionamento do Hospital e Pronto Socorro Dr. Aristóteles Platão Bezerra de Araújo e possível definição da responsabilidade dos gestores da Unidade e do Estado/SUSAM. </w:t>
      </w:r>
      <w:r w:rsidRPr="006E3CA0">
        <w:rPr>
          <w:rFonts w:ascii="Arial Narrow" w:hAnsi="Arial Narrow" w:cs="Arial"/>
          <w:b/>
          <w:color w:val="000000"/>
          <w:sz w:val="24"/>
          <w:szCs w:val="24"/>
        </w:rPr>
        <w:t xml:space="preserve">Advogado: </w:t>
      </w:r>
      <w:r w:rsidRPr="006E3CA0">
        <w:rPr>
          <w:rFonts w:ascii="Arial Narrow" w:hAnsi="Arial Narrow" w:cs="Arial"/>
          <w:color w:val="000000"/>
          <w:sz w:val="24"/>
          <w:szCs w:val="24"/>
        </w:rPr>
        <w:t>Mauricio Lima Seixas - OAB/AM 7881.</w:t>
      </w:r>
      <w:r w:rsidRPr="006E3CA0">
        <w:rPr>
          <w:rFonts w:ascii="Arial Narrow" w:hAnsi="Arial Narrow" w:cs="Arial"/>
          <w:b/>
          <w:color w:val="000000"/>
          <w:sz w:val="24"/>
          <w:szCs w:val="24"/>
        </w:rPr>
        <w:t xml:space="preserve"> </w:t>
      </w:r>
    </w:p>
    <w:p w:rsidR="000E11F2" w:rsidRPr="006E3CA0" w:rsidRDefault="00E137A3" w:rsidP="006E3CA0">
      <w:pPr>
        <w:spacing w:after="0" w:line="240" w:lineRule="auto"/>
        <w:ind w:left="-284" w:right="-143"/>
        <w:jc w:val="both"/>
        <w:rPr>
          <w:rFonts w:ascii="Arial Narrow" w:hAnsi="Arial Narrow" w:cs="Arial"/>
          <w:sz w:val="24"/>
          <w:szCs w:val="24"/>
        </w:rPr>
      </w:pPr>
      <w:r w:rsidRPr="006E3CA0">
        <w:rPr>
          <w:rFonts w:ascii="Arial Narrow" w:hAnsi="Arial Narrow" w:cs="Arial"/>
          <w:b/>
          <w:color w:val="000000"/>
          <w:sz w:val="24"/>
          <w:szCs w:val="24"/>
        </w:rPr>
        <w:t>ACÓRDÃO Nº 1101/2020: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 11, inciso IV, alínea “i”,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por maioria,</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voto-destaque</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w:t>
      </w:r>
      <w:r w:rsidRPr="006E3CA0">
        <w:rPr>
          <w:rFonts w:ascii="Arial Narrow" w:hAnsi="Arial Narrow" w:cs="Arial"/>
          <w:noProof/>
          <w:sz w:val="24"/>
          <w:szCs w:val="24"/>
        </w:rPr>
        <w:t>Conselheiro Érico Xavier Desterro e Silva</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9.1. Conhecer</w:t>
      </w:r>
      <w:r w:rsidRPr="006E3CA0">
        <w:rPr>
          <w:rFonts w:ascii="Arial Narrow" w:hAnsi="Arial Narrow" w:cs="Arial"/>
          <w:color w:val="000000"/>
          <w:sz w:val="24"/>
          <w:szCs w:val="24"/>
        </w:rPr>
        <w:t xml:space="preserve"> da Representação do Ministério Público de Contas, por ter sido formulada sob a égide do artigo 288, da Resolução nº. 004/2002 - TCE/AM; </w:t>
      </w:r>
      <w:r w:rsidRPr="006E3CA0">
        <w:rPr>
          <w:rFonts w:ascii="Arial Narrow" w:hAnsi="Arial Narrow" w:cs="Arial"/>
          <w:b/>
          <w:color w:val="000000"/>
          <w:sz w:val="24"/>
          <w:szCs w:val="24"/>
        </w:rPr>
        <w:t>9.2. Julgar Procedente</w:t>
      </w:r>
      <w:r w:rsidRPr="006E3CA0">
        <w:rPr>
          <w:rFonts w:ascii="Arial Narrow" w:hAnsi="Arial Narrow" w:cs="Arial"/>
          <w:color w:val="000000"/>
          <w:sz w:val="24"/>
          <w:szCs w:val="24"/>
        </w:rPr>
        <w:t xml:space="preserve"> a Representação do Ministério Público de Contas, por não constar nos autos documentos que comprovem que as irregularidades apontadas pelo MPC foram sanadas; </w:t>
      </w:r>
      <w:r w:rsidRPr="006E3CA0">
        <w:rPr>
          <w:rFonts w:ascii="Arial Narrow" w:hAnsi="Arial Narrow" w:cs="Arial"/>
          <w:b/>
          <w:color w:val="000000"/>
          <w:sz w:val="24"/>
          <w:szCs w:val="24"/>
        </w:rPr>
        <w:t>9.3. Aplicar Multa</w:t>
      </w:r>
      <w:r w:rsidRPr="006E3CA0">
        <w:rPr>
          <w:rFonts w:ascii="Arial Narrow" w:hAnsi="Arial Narrow" w:cs="Arial"/>
          <w:color w:val="000000"/>
          <w:sz w:val="24"/>
          <w:szCs w:val="24"/>
        </w:rPr>
        <w:t xml:space="preserve"> </w:t>
      </w:r>
      <w:proofErr w:type="gramStart"/>
      <w:r w:rsidRPr="006E3CA0">
        <w:rPr>
          <w:rFonts w:ascii="Arial Narrow" w:hAnsi="Arial Narrow" w:cs="Arial"/>
          <w:color w:val="000000"/>
          <w:sz w:val="24"/>
          <w:szCs w:val="24"/>
        </w:rPr>
        <w:t>à</w:t>
      </w:r>
      <w:proofErr w:type="gramEnd"/>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Sra. Mercedes Gomes de Oliveira</w:t>
      </w:r>
      <w:r w:rsidRPr="006E3CA0">
        <w:rPr>
          <w:rFonts w:ascii="Arial Narrow" w:hAnsi="Arial Narrow" w:cs="Arial"/>
          <w:color w:val="000000"/>
          <w:sz w:val="24"/>
          <w:szCs w:val="24"/>
        </w:rPr>
        <w:t xml:space="preserve">, ex-Secretária de Estado de Saúde, no valor de </w:t>
      </w:r>
      <w:r w:rsidRPr="006E3CA0">
        <w:rPr>
          <w:rFonts w:ascii="Arial Narrow" w:hAnsi="Arial Narrow" w:cs="Arial"/>
          <w:b/>
          <w:color w:val="000000"/>
          <w:sz w:val="24"/>
          <w:szCs w:val="24"/>
        </w:rPr>
        <w:t>R$ 14.894,73</w:t>
      </w:r>
      <w:r w:rsidRPr="006E3CA0">
        <w:rPr>
          <w:rFonts w:ascii="Arial Narrow" w:hAnsi="Arial Narrow" w:cs="Arial"/>
          <w:color w:val="000000"/>
          <w:sz w:val="24"/>
          <w:szCs w:val="24"/>
        </w:rPr>
        <w:t xml:space="preserve"> (quatorze mil, oitocentos e noventa e quatro reais e setenta e três centavos), nos termos do artigo 54, inciso II, da Lei nº. 2423/1996, que deverá ser recolhida no </w:t>
      </w:r>
      <w:r w:rsidRPr="006E3CA0">
        <w:rPr>
          <w:rFonts w:ascii="Arial Narrow" w:hAnsi="Arial Narrow" w:cs="Arial"/>
          <w:b/>
          <w:color w:val="000000"/>
          <w:sz w:val="24"/>
          <w:szCs w:val="24"/>
        </w:rPr>
        <w:t>prazo de 30 dias</w:t>
      </w:r>
      <w:r w:rsidRPr="006E3CA0">
        <w:rPr>
          <w:rFonts w:ascii="Arial Narrow" w:hAnsi="Arial Narrow" w:cs="Arial"/>
          <w:color w:val="000000"/>
          <w:sz w:val="24"/>
          <w:szCs w:val="24"/>
        </w:rPr>
        <w:t xml:space="preserve"> para o Cofre Estadual através de DAR avulso extraído do sítio eletrônico da SEFAZ/AM, sob </w:t>
      </w:r>
      <w:proofErr w:type="gramStart"/>
      <w:r w:rsidRPr="006E3CA0">
        <w:rPr>
          <w:rFonts w:ascii="Arial Narrow" w:hAnsi="Arial Narrow" w:cs="Arial"/>
          <w:color w:val="000000"/>
          <w:sz w:val="24"/>
          <w:szCs w:val="24"/>
        </w:rPr>
        <w:t>o código 5508 - Multas aplicadas pelo TCE/AM - Fundo de Apoio</w:t>
      </w:r>
      <w:proofErr w:type="gramEnd"/>
      <w:r w:rsidRPr="006E3CA0">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E3CA0">
        <w:rPr>
          <w:rFonts w:ascii="Arial Narrow" w:hAnsi="Arial Narrow" w:cs="Arial"/>
          <w:b/>
          <w:color w:val="000000"/>
          <w:sz w:val="24"/>
          <w:szCs w:val="24"/>
        </w:rPr>
        <w:t>9.4. Aplicar Multa</w:t>
      </w:r>
      <w:r w:rsidRPr="006E3CA0">
        <w:rPr>
          <w:rFonts w:ascii="Arial Narrow" w:hAnsi="Arial Narrow" w:cs="Arial"/>
          <w:color w:val="000000"/>
          <w:sz w:val="24"/>
          <w:szCs w:val="24"/>
        </w:rPr>
        <w:t xml:space="preserve"> ao </w:t>
      </w:r>
      <w:r w:rsidRPr="006E3CA0">
        <w:rPr>
          <w:rFonts w:ascii="Arial Narrow" w:hAnsi="Arial Narrow" w:cs="Arial"/>
          <w:b/>
          <w:color w:val="000000"/>
          <w:sz w:val="24"/>
          <w:szCs w:val="24"/>
        </w:rPr>
        <w:t>Senhor Jose Diniz Filho</w:t>
      </w:r>
      <w:r w:rsidRPr="006E3CA0">
        <w:rPr>
          <w:rFonts w:ascii="Arial Narrow" w:hAnsi="Arial Narrow" w:cs="Arial"/>
          <w:color w:val="000000"/>
          <w:sz w:val="24"/>
          <w:szCs w:val="24"/>
        </w:rPr>
        <w:t xml:space="preserve">, </w:t>
      </w:r>
      <w:proofErr w:type="gramStart"/>
      <w:r w:rsidRPr="006E3CA0">
        <w:rPr>
          <w:rFonts w:ascii="Arial Narrow" w:hAnsi="Arial Narrow" w:cs="Arial"/>
          <w:color w:val="000000"/>
          <w:sz w:val="24"/>
          <w:szCs w:val="24"/>
        </w:rPr>
        <w:t>ex-Diretor</w:t>
      </w:r>
      <w:proofErr w:type="gramEnd"/>
      <w:r w:rsidRPr="006E3CA0">
        <w:rPr>
          <w:rFonts w:ascii="Arial Narrow" w:hAnsi="Arial Narrow" w:cs="Arial"/>
          <w:color w:val="000000"/>
          <w:sz w:val="24"/>
          <w:szCs w:val="24"/>
        </w:rPr>
        <w:t xml:space="preserve"> Geral do HPS Platão Araújo, no valor de </w:t>
      </w:r>
      <w:r w:rsidRPr="006E3CA0">
        <w:rPr>
          <w:rFonts w:ascii="Arial Narrow" w:hAnsi="Arial Narrow" w:cs="Arial"/>
          <w:b/>
          <w:color w:val="000000"/>
          <w:sz w:val="24"/>
          <w:szCs w:val="24"/>
        </w:rPr>
        <w:t>R$ 14.894,73</w:t>
      </w:r>
      <w:r w:rsidRPr="006E3CA0">
        <w:rPr>
          <w:rFonts w:ascii="Arial Narrow" w:hAnsi="Arial Narrow" w:cs="Arial"/>
          <w:color w:val="000000"/>
          <w:sz w:val="24"/>
          <w:szCs w:val="24"/>
        </w:rPr>
        <w:t xml:space="preserve"> (quatorze mil, oitocentos e noventa e quatro reais e setenta e três centavos), nos termos do artigo 54, inciso II, da Lei nº. 2423/1996, que deverá ser recolhida no </w:t>
      </w:r>
      <w:r w:rsidRPr="006E3CA0">
        <w:rPr>
          <w:rFonts w:ascii="Arial Narrow" w:hAnsi="Arial Narrow" w:cs="Arial"/>
          <w:b/>
          <w:color w:val="000000"/>
          <w:sz w:val="24"/>
          <w:szCs w:val="24"/>
        </w:rPr>
        <w:t>prazo de 30 dias</w:t>
      </w:r>
      <w:r w:rsidRPr="006E3CA0">
        <w:rPr>
          <w:rFonts w:ascii="Arial Narrow" w:hAnsi="Arial Narrow" w:cs="Arial"/>
          <w:color w:val="000000"/>
          <w:sz w:val="24"/>
          <w:szCs w:val="24"/>
        </w:rPr>
        <w:t xml:space="preserve"> para o Cofre Estadual através de DAR avulso extraído do sítio eletrônico da SEFAZ/AM, sob </w:t>
      </w:r>
      <w:proofErr w:type="gramStart"/>
      <w:r w:rsidRPr="006E3CA0">
        <w:rPr>
          <w:rFonts w:ascii="Arial Narrow" w:hAnsi="Arial Narrow" w:cs="Arial"/>
          <w:color w:val="000000"/>
          <w:sz w:val="24"/>
          <w:szCs w:val="24"/>
        </w:rPr>
        <w:t>o código 5508 - Multas aplicadas pelo TCE/AM - Fundo de Apoio</w:t>
      </w:r>
      <w:proofErr w:type="gramEnd"/>
      <w:r w:rsidRPr="006E3CA0">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E3CA0">
        <w:rPr>
          <w:rFonts w:ascii="Arial Narrow" w:hAnsi="Arial Narrow" w:cs="Arial"/>
          <w:b/>
          <w:color w:val="000000"/>
          <w:sz w:val="24"/>
          <w:szCs w:val="24"/>
        </w:rPr>
        <w:t>9.5. Determinar</w:t>
      </w:r>
      <w:r w:rsidRPr="006E3CA0">
        <w:rPr>
          <w:rFonts w:ascii="Arial Narrow" w:hAnsi="Arial Narrow" w:cs="Arial"/>
          <w:color w:val="000000"/>
          <w:sz w:val="24"/>
          <w:szCs w:val="24"/>
        </w:rPr>
        <w:t xml:space="preserve"> à Secretaria do Tribunal Pleno que oficie os interessados, dando-lhes ciência do teor do Acórdão e, após, sejam os autos remetidos à DICAD para acompanhamento do andamento do objeto do processo junto ao HPS Platão Araújo. </w:t>
      </w:r>
      <w:r w:rsidRPr="006E3CA0">
        <w:rPr>
          <w:rFonts w:ascii="Arial Narrow" w:hAnsi="Arial Narrow" w:cs="Arial"/>
          <w:i/>
          <w:noProof/>
          <w:sz w:val="24"/>
          <w:szCs w:val="24"/>
        </w:rPr>
        <w:t>Vencido o voto da Relatora Cons. Yara Amazônia Lins Rodrigues dos Santos, que votou pela aplicação de multa para a Sra. Adelaide Marques Setubal.</w:t>
      </w:r>
      <w:r w:rsidR="003D4869" w:rsidRPr="006E3CA0">
        <w:rPr>
          <w:rFonts w:ascii="Arial Narrow" w:hAnsi="Arial Narrow" w:cs="Arial"/>
          <w:b/>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3D4869"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 xml:space="preserve">JULGAMENTO EM PAUTA: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 xml:space="preserve">CONSELHEIRO-RELATOR: </w:t>
      </w:r>
      <w:r w:rsidRPr="006E3CA0">
        <w:rPr>
          <w:rFonts w:ascii="Arial Narrow" w:hAnsi="Arial Narrow" w:cs="Arial"/>
          <w:b/>
          <w:color w:val="000000"/>
          <w:sz w:val="24"/>
          <w:szCs w:val="24"/>
          <w:u w:val="single"/>
        </w:rPr>
        <w:t>JÚLIO ASSIS CORRÊA PINHEIRO</w:t>
      </w:r>
      <w:r w:rsidRPr="006E3CA0">
        <w:rPr>
          <w:rFonts w:ascii="Arial Narrow" w:hAnsi="Arial Narrow" w:cs="Arial"/>
          <w:b/>
          <w:color w:val="000000"/>
          <w:sz w:val="24"/>
          <w:szCs w:val="24"/>
        </w:rPr>
        <w:t>.</w:t>
      </w:r>
      <w:r w:rsidR="003D4869" w:rsidRPr="006E3CA0">
        <w:rPr>
          <w:rFonts w:ascii="Arial Narrow" w:hAnsi="Arial Narrow" w:cs="Arial"/>
          <w:b/>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lastRenderedPageBreak/>
        <w:t>PROCESSO Nº 14.425/2016</w:t>
      </w:r>
      <w:r w:rsidRPr="006E3CA0">
        <w:rPr>
          <w:rFonts w:ascii="Arial Narrow" w:hAnsi="Arial Narrow" w:cs="Arial"/>
          <w:color w:val="000000"/>
          <w:sz w:val="24"/>
          <w:szCs w:val="24"/>
        </w:rPr>
        <w:t xml:space="preserve"> - Solicitação de Inspeção Extraordinária nas contas da Prefeitura Municipal de Parintins, conforme Ata da 37ª Sessão Administrativa do Egrégio Tribunal Pleno do Tribunal de Contas do Estado do Amazonas, exercício de 2016. </w:t>
      </w:r>
      <w:r w:rsidRPr="006E3CA0">
        <w:rPr>
          <w:rFonts w:ascii="Arial Narrow" w:hAnsi="Arial Narrow" w:cs="Arial"/>
          <w:b/>
          <w:color w:val="000000"/>
          <w:sz w:val="24"/>
          <w:szCs w:val="24"/>
        </w:rPr>
        <w:t>Advogados:</w:t>
      </w:r>
      <w:r w:rsidRPr="006E3CA0">
        <w:rPr>
          <w:rFonts w:ascii="Arial Narrow" w:hAnsi="Arial Narrow" w:cs="Arial"/>
          <w:color w:val="000000"/>
          <w:sz w:val="24"/>
          <w:szCs w:val="24"/>
        </w:rPr>
        <w:t xml:space="preserve"> Ana Lúcia Salazar de Souza – OAB/AM 7173, Francisco Rodrigo de Menezes e Silva – OAB/AM 9771 e Alex da Silva Almeida – OAB/AM 10.706.</w:t>
      </w:r>
      <w:r w:rsidRPr="006E3CA0">
        <w:rPr>
          <w:rFonts w:ascii="Arial Narrow" w:hAnsi="Arial Narrow" w:cs="Arial"/>
          <w:b/>
          <w:color w:val="000000"/>
          <w:sz w:val="24"/>
          <w:szCs w:val="24"/>
        </w:rPr>
        <w:t xml:space="preserve"> </w:t>
      </w:r>
    </w:p>
    <w:p w:rsidR="000E11F2" w:rsidRPr="006E3CA0" w:rsidRDefault="00E137A3" w:rsidP="006E3CA0">
      <w:pPr>
        <w:spacing w:after="0" w:line="240" w:lineRule="auto"/>
        <w:ind w:left="-284" w:right="-143"/>
        <w:jc w:val="both"/>
        <w:rPr>
          <w:rFonts w:ascii="Arial Narrow" w:hAnsi="Arial Narrow" w:cs="Arial"/>
          <w:sz w:val="24"/>
          <w:szCs w:val="24"/>
        </w:rPr>
      </w:pPr>
      <w:r w:rsidRPr="006E3CA0">
        <w:rPr>
          <w:rFonts w:ascii="Arial Narrow" w:hAnsi="Arial Narrow" w:cs="Arial"/>
          <w:b/>
          <w:color w:val="000000"/>
          <w:sz w:val="24"/>
          <w:szCs w:val="24"/>
        </w:rPr>
        <w:t>ACÓRDÃO Nº 1084/2020: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 11, inciso IV, alínea “h”,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w:t>
      </w:r>
      <w:r w:rsidRPr="006E3CA0">
        <w:rPr>
          <w:rFonts w:ascii="Arial Narrow" w:hAnsi="Arial Narrow" w:cs="Arial"/>
          <w:noProof/>
          <w:sz w:val="24"/>
          <w:szCs w:val="24"/>
        </w:rPr>
        <w:t>Conselheiro-Relator</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8.1. Determinar</w:t>
      </w:r>
      <w:r w:rsidRPr="006E3CA0">
        <w:rPr>
          <w:rFonts w:ascii="Arial Narrow" w:hAnsi="Arial Narrow" w:cs="Arial"/>
          <w:sz w:val="24"/>
          <w:szCs w:val="24"/>
        </w:rPr>
        <w:t xml:space="preserve"> a aprovação do Relatório Conclusivo n.º 09/2017 (fls. 305/314), expedido pela Comissão de Inspeção Extraordinária da DICAMI na Prefeitura Municipal de Parintins, com a complementação da Informação Conclusiva n.º 62/2018 (fls. 367/373), considerando assim satisfatórias as medidas adotadas nos exercícios de 2016 e 2017 pela administração municipal para a reabertura e funcionamento do aeroporto local, tendo em vista as medidas corretivas determinadas e ajustadas com a ANAC (Agência Nacional de Aviação Civil);</w:t>
      </w:r>
      <w:r w:rsidRPr="006E3CA0">
        <w:rPr>
          <w:rFonts w:ascii="Arial Narrow" w:hAnsi="Arial Narrow" w:cs="Arial"/>
          <w:color w:val="000000"/>
          <w:sz w:val="24"/>
          <w:szCs w:val="24"/>
        </w:rPr>
        <w:t xml:space="preserve"> </w:t>
      </w:r>
      <w:r w:rsidRPr="006E3CA0">
        <w:rPr>
          <w:rFonts w:ascii="Arial Narrow" w:hAnsi="Arial Narrow" w:cs="Arial"/>
          <w:b/>
          <w:sz w:val="24"/>
          <w:szCs w:val="24"/>
        </w:rPr>
        <w:t>8.2. Determinar</w:t>
      </w:r>
      <w:r w:rsidRPr="006E3CA0">
        <w:rPr>
          <w:rFonts w:ascii="Arial Narrow" w:hAnsi="Arial Narrow" w:cs="Arial"/>
          <w:sz w:val="24"/>
          <w:szCs w:val="24"/>
        </w:rPr>
        <w:t xml:space="preserve"> a exclusão do exame nestes autos da matéria referente ao manejo de resíduos sólidos no Município de Parintins, ficando esse tema restrito aos autos do Processo n.º 4047/2011; </w:t>
      </w:r>
      <w:r w:rsidRPr="006E3CA0">
        <w:rPr>
          <w:rFonts w:ascii="Arial Narrow" w:hAnsi="Arial Narrow" w:cs="Arial"/>
          <w:b/>
          <w:sz w:val="24"/>
          <w:szCs w:val="24"/>
        </w:rPr>
        <w:t>8.3. Aplicar Multa</w:t>
      </w:r>
      <w:r w:rsidRPr="006E3CA0">
        <w:rPr>
          <w:rFonts w:ascii="Arial Narrow" w:hAnsi="Arial Narrow" w:cs="Arial"/>
          <w:sz w:val="24"/>
          <w:szCs w:val="24"/>
        </w:rPr>
        <w:t xml:space="preserve"> ao </w:t>
      </w:r>
      <w:r w:rsidRPr="006E3CA0">
        <w:rPr>
          <w:rFonts w:ascii="Arial Narrow" w:hAnsi="Arial Narrow" w:cs="Arial"/>
          <w:b/>
          <w:sz w:val="24"/>
          <w:szCs w:val="24"/>
        </w:rPr>
        <w:t>Sr. Frank Luiz da Cunha Garcia</w:t>
      </w:r>
      <w:r w:rsidRPr="006E3CA0">
        <w:rPr>
          <w:rFonts w:ascii="Arial Narrow" w:hAnsi="Arial Narrow" w:cs="Arial"/>
          <w:sz w:val="24"/>
          <w:szCs w:val="24"/>
        </w:rPr>
        <w:t xml:space="preserve"> no valor de </w:t>
      </w:r>
      <w:r w:rsidRPr="006E3CA0">
        <w:rPr>
          <w:rFonts w:ascii="Arial Narrow" w:hAnsi="Arial Narrow" w:cs="Arial"/>
          <w:b/>
          <w:sz w:val="24"/>
          <w:szCs w:val="24"/>
        </w:rPr>
        <w:t>R$ 3.413,60</w:t>
      </w:r>
      <w:r w:rsidRPr="006E3CA0">
        <w:rPr>
          <w:rFonts w:ascii="Arial Narrow" w:hAnsi="Arial Narrow" w:cs="Arial"/>
          <w:sz w:val="24"/>
          <w:szCs w:val="24"/>
        </w:rPr>
        <w:t xml:space="preserve"> (três mil, quatrocentos e treze reais e sessenta centavos) com base nos </w:t>
      </w:r>
      <w:proofErr w:type="spellStart"/>
      <w:r w:rsidRPr="006E3CA0">
        <w:rPr>
          <w:rFonts w:ascii="Arial Narrow" w:hAnsi="Arial Narrow" w:cs="Arial"/>
          <w:sz w:val="24"/>
          <w:szCs w:val="24"/>
        </w:rPr>
        <w:t>arts</w:t>
      </w:r>
      <w:proofErr w:type="spellEnd"/>
      <w:r w:rsidRPr="006E3CA0">
        <w:rPr>
          <w:rFonts w:ascii="Arial Narrow" w:hAnsi="Arial Narrow" w:cs="Arial"/>
          <w:sz w:val="24"/>
          <w:szCs w:val="24"/>
        </w:rPr>
        <w:t xml:space="preserve">. 1º, XXVI, 52, 54, II, “a”, da Lei n.º 2423/1996 c/c o art. 308, II, “a”, da Resolução TCE/AM n.º 04/2002, por não atendimento, no prazo fixado, sem causa justificada, à diligência ou decisão do Tribunal, visto que não encaminhou a esta Corte de Contas respostas aos questionamentos levantados pelo Representante Ministerial na Diligência n.º 82/2017-MP-ESB, e fixar prazo de 30 dias para que o responsável recolha o valor da multa, mencionado no presente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6E3CA0">
        <w:rPr>
          <w:rFonts w:ascii="Arial Narrow" w:hAnsi="Arial Narrow" w:cs="Arial"/>
          <w:b/>
          <w:sz w:val="24"/>
          <w:szCs w:val="24"/>
        </w:rPr>
        <w:t>8.4. Recomendar</w:t>
      </w:r>
      <w:r w:rsidRPr="006E3CA0">
        <w:rPr>
          <w:rFonts w:ascii="Arial Narrow" w:hAnsi="Arial Narrow" w:cs="Arial"/>
          <w:sz w:val="24"/>
          <w:szCs w:val="24"/>
        </w:rPr>
        <w:t xml:space="preserve"> à Prefeitura Municipal de Parintins que mantenha o aeroporto e seus arredores em condições adequadas a seu bom funcionamento;</w:t>
      </w:r>
      <w:r w:rsidRPr="006E3CA0">
        <w:rPr>
          <w:rFonts w:ascii="Arial Narrow" w:hAnsi="Arial Narrow" w:cs="Arial"/>
          <w:color w:val="000000"/>
          <w:sz w:val="24"/>
          <w:szCs w:val="24"/>
        </w:rPr>
        <w:t xml:space="preserve"> </w:t>
      </w:r>
      <w:r w:rsidRPr="006E3CA0">
        <w:rPr>
          <w:rFonts w:ascii="Arial Narrow" w:hAnsi="Arial Narrow" w:cs="Arial"/>
          <w:b/>
          <w:sz w:val="24"/>
          <w:szCs w:val="24"/>
        </w:rPr>
        <w:t>8.5. Determinar</w:t>
      </w:r>
      <w:r w:rsidRPr="006E3CA0">
        <w:rPr>
          <w:rFonts w:ascii="Arial Narrow" w:hAnsi="Arial Narrow" w:cs="Arial"/>
          <w:sz w:val="24"/>
          <w:szCs w:val="24"/>
        </w:rPr>
        <w:t xml:space="preserve"> que </w:t>
      </w:r>
      <w:proofErr w:type="gramStart"/>
      <w:r w:rsidRPr="006E3CA0">
        <w:rPr>
          <w:rFonts w:ascii="Arial Narrow" w:hAnsi="Arial Narrow" w:cs="Arial"/>
          <w:sz w:val="24"/>
          <w:szCs w:val="24"/>
        </w:rPr>
        <w:t>sejam</w:t>
      </w:r>
      <w:proofErr w:type="gramEnd"/>
      <w:r w:rsidRPr="006E3CA0">
        <w:rPr>
          <w:rFonts w:ascii="Arial Narrow" w:hAnsi="Arial Narrow" w:cs="Arial"/>
          <w:sz w:val="24"/>
          <w:szCs w:val="24"/>
        </w:rPr>
        <w:t xml:space="preserve"> juntadas aos Processos n.º 11606/2017 e 11454/2018 (Prestações de Contas Anuais da Prefeitura Municipal de Parintins, respectivamente, dos exercícios de 2016 e de 2017) cópias dos relatórios, pareceres, voto e acórdão desta Inspeção Extraordinária, tendo em vista que a matéria analisada nestes autos abrange mais de um exercício fiscal, conforme o art. 212, § 2º, do Regimento Interno – TCE/AM;</w:t>
      </w:r>
      <w:r w:rsidRPr="006E3CA0">
        <w:rPr>
          <w:rFonts w:ascii="Arial Narrow" w:hAnsi="Arial Narrow" w:cs="Arial"/>
          <w:color w:val="000000"/>
          <w:sz w:val="24"/>
          <w:szCs w:val="24"/>
        </w:rPr>
        <w:t xml:space="preserve"> </w:t>
      </w:r>
      <w:r w:rsidRPr="006E3CA0">
        <w:rPr>
          <w:rFonts w:ascii="Arial Narrow" w:hAnsi="Arial Narrow" w:cs="Arial"/>
          <w:b/>
          <w:sz w:val="24"/>
          <w:szCs w:val="24"/>
        </w:rPr>
        <w:t>8.6. Arquivar</w:t>
      </w:r>
      <w:r w:rsidRPr="006E3CA0">
        <w:rPr>
          <w:rFonts w:ascii="Arial Narrow" w:hAnsi="Arial Narrow" w:cs="Arial"/>
          <w:sz w:val="24"/>
          <w:szCs w:val="24"/>
        </w:rPr>
        <w:t xml:space="preserve"> o processo, </w:t>
      </w:r>
      <w:proofErr w:type="gramStart"/>
      <w:r w:rsidRPr="006E3CA0">
        <w:rPr>
          <w:rFonts w:ascii="Arial Narrow" w:hAnsi="Arial Narrow" w:cs="Arial"/>
          <w:sz w:val="24"/>
          <w:szCs w:val="24"/>
        </w:rPr>
        <w:t>após</w:t>
      </w:r>
      <w:proofErr w:type="gramEnd"/>
      <w:r w:rsidRPr="006E3CA0">
        <w:rPr>
          <w:rFonts w:ascii="Arial Narrow" w:hAnsi="Arial Narrow" w:cs="Arial"/>
          <w:sz w:val="24"/>
          <w:szCs w:val="24"/>
        </w:rPr>
        <w:t xml:space="preserve"> cumprida</w:t>
      </w:r>
      <w:r w:rsidR="003D4869" w:rsidRPr="006E3CA0">
        <w:rPr>
          <w:rFonts w:ascii="Arial Narrow" w:hAnsi="Arial Narrow" w:cs="Arial"/>
          <w:sz w:val="24"/>
          <w:szCs w:val="24"/>
        </w:rPr>
        <w:t xml:space="preserve">s as providências supracitadas.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13.464/2020 (Apenso: 11.455/2018)</w:t>
      </w:r>
      <w:r w:rsidRPr="006E3CA0">
        <w:rPr>
          <w:rFonts w:ascii="Arial Narrow" w:hAnsi="Arial Narrow" w:cs="Arial"/>
          <w:color w:val="000000"/>
          <w:sz w:val="24"/>
          <w:szCs w:val="24"/>
        </w:rPr>
        <w:t xml:space="preserve"> - Recurso de Revisão interposto pelo Sr. </w:t>
      </w:r>
      <w:proofErr w:type="spellStart"/>
      <w:r w:rsidRPr="006E3CA0">
        <w:rPr>
          <w:rFonts w:ascii="Arial Narrow" w:hAnsi="Arial Narrow" w:cs="Arial"/>
          <w:color w:val="000000"/>
          <w:sz w:val="24"/>
          <w:szCs w:val="24"/>
        </w:rPr>
        <w:t>Aly</w:t>
      </w:r>
      <w:proofErr w:type="spellEnd"/>
      <w:r w:rsidRPr="006E3CA0">
        <w:rPr>
          <w:rFonts w:ascii="Arial Narrow" w:hAnsi="Arial Narrow" w:cs="Arial"/>
          <w:color w:val="000000"/>
          <w:sz w:val="24"/>
          <w:szCs w:val="24"/>
        </w:rPr>
        <w:t xml:space="preserve"> Nasser </w:t>
      </w:r>
      <w:proofErr w:type="spellStart"/>
      <w:r w:rsidRPr="006E3CA0">
        <w:rPr>
          <w:rFonts w:ascii="Arial Narrow" w:hAnsi="Arial Narrow" w:cs="Arial"/>
          <w:color w:val="000000"/>
          <w:sz w:val="24"/>
          <w:szCs w:val="24"/>
        </w:rPr>
        <w:t>Abrahim</w:t>
      </w:r>
      <w:proofErr w:type="spellEnd"/>
      <w:r w:rsidRPr="006E3CA0">
        <w:rPr>
          <w:rFonts w:ascii="Arial Narrow" w:hAnsi="Arial Narrow" w:cs="Arial"/>
          <w:color w:val="000000"/>
          <w:sz w:val="24"/>
          <w:szCs w:val="24"/>
        </w:rPr>
        <w:t xml:space="preserve"> </w:t>
      </w:r>
      <w:proofErr w:type="spellStart"/>
      <w:r w:rsidRPr="006E3CA0">
        <w:rPr>
          <w:rFonts w:ascii="Arial Narrow" w:hAnsi="Arial Narrow" w:cs="Arial"/>
          <w:color w:val="000000"/>
          <w:sz w:val="24"/>
          <w:szCs w:val="24"/>
        </w:rPr>
        <w:t>Ballut</w:t>
      </w:r>
      <w:proofErr w:type="spellEnd"/>
      <w:r w:rsidRPr="006E3CA0">
        <w:rPr>
          <w:rFonts w:ascii="Arial Narrow" w:hAnsi="Arial Narrow" w:cs="Arial"/>
          <w:color w:val="000000"/>
          <w:sz w:val="24"/>
          <w:szCs w:val="24"/>
        </w:rPr>
        <w:t>, em face do Acórdão nº 1250/2019-TCE-Tribunal Pleno, exarado nos autos do Processo nº 11.455/2018.</w:t>
      </w:r>
      <w:r w:rsidRPr="006E3CA0">
        <w:rPr>
          <w:rFonts w:ascii="Arial Narrow" w:hAnsi="Arial Narrow" w:cs="Arial"/>
          <w:b/>
          <w:color w:val="000000"/>
          <w:sz w:val="24"/>
          <w:szCs w:val="24"/>
        </w:rPr>
        <w:t xml:space="preserve"> </w:t>
      </w: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ACÓRDÃO Nº 1085/2020: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art.11, inciso III, alínea “g”,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Conselheiro-Relator</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8.1. Conhecer</w:t>
      </w:r>
      <w:r w:rsidRPr="006E3CA0">
        <w:rPr>
          <w:rFonts w:ascii="Arial Narrow" w:hAnsi="Arial Narrow" w:cs="Arial"/>
          <w:color w:val="000000"/>
          <w:sz w:val="24"/>
          <w:szCs w:val="24"/>
        </w:rPr>
        <w:t xml:space="preserve"> do Recurso de Revisão interposto pelo Sr. </w:t>
      </w:r>
      <w:proofErr w:type="spellStart"/>
      <w:r w:rsidRPr="006E3CA0">
        <w:rPr>
          <w:rFonts w:ascii="Arial Narrow" w:hAnsi="Arial Narrow" w:cs="Arial"/>
          <w:color w:val="000000"/>
          <w:sz w:val="24"/>
          <w:szCs w:val="24"/>
        </w:rPr>
        <w:t>Aly</w:t>
      </w:r>
      <w:proofErr w:type="spellEnd"/>
      <w:r w:rsidRPr="006E3CA0">
        <w:rPr>
          <w:rFonts w:ascii="Arial Narrow" w:hAnsi="Arial Narrow" w:cs="Arial"/>
          <w:color w:val="000000"/>
          <w:sz w:val="24"/>
          <w:szCs w:val="24"/>
        </w:rPr>
        <w:t xml:space="preserve"> Nasser </w:t>
      </w:r>
      <w:proofErr w:type="spellStart"/>
      <w:r w:rsidRPr="006E3CA0">
        <w:rPr>
          <w:rFonts w:ascii="Arial Narrow" w:hAnsi="Arial Narrow" w:cs="Arial"/>
          <w:color w:val="000000"/>
          <w:sz w:val="24"/>
          <w:szCs w:val="24"/>
        </w:rPr>
        <w:t>Abrahim</w:t>
      </w:r>
      <w:proofErr w:type="spellEnd"/>
      <w:r w:rsidRPr="006E3CA0">
        <w:rPr>
          <w:rFonts w:ascii="Arial Narrow" w:hAnsi="Arial Narrow" w:cs="Arial"/>
          <w:color w:val="000000"/>
          <w:sz w:val="24"/>
          <w:szCs w:val="24"/>
        </w:rPr>
        <w:t xml:space="preserve"> </w:t>
      </w:r>
      <w:proofErr w:type="spellStart"/>
      <w:r w:rsidRPr="006E3CA0">
        <w:rPr>
          <w:rFonts w:ascii="Arial Narrow" w:hAnsi="Arial Narrow" w:cs="Arial"/>
          <w:color w:val="000000"/>
          <w:sz w:val="24"/>
          <w:szCs w:val="24"/>
        </w:rPr>
        <w:t>Ballut</w:t>
      </w:r>
      <w:proofErr w:type="spellEnd"/>
      <w:r w:rsidRPr="006E3CA0">
        <w:rPr>
          <w:rFonts w:ascii="Arial Narrow" w:hAnsi="Arial Narrow" w:cs="Arial"/>
          <w:color w:val="000000"/>
          <w:sz w:val="24"/>
          <w:szCs w:val="24"/>
        </w:rPr>
        <w:t xml:space="preserve">, por preencher os requisitos de </w:t>
      </w:r>
      <w:r w:rsidRPr="006E3CA0">
        <w:rPr>
          <w:rFonts w:ascii="Arial Narrow" w:hAnsi="Arial Narrow" w:cs="Arial"/>
          <w:color w:val="000000"/>
          <w:sz w:val="24"/>
          <w:szCs w:val="24"/>
        </w:rPr>
        <w:lastRenderedPageBreak/>
        <w:t xml:space="preserve">admissibilidade dos </w:t>
      </w:r>
      <w:proofErr w:type="spellStart"/>
      <w:r w:rsidRPr="006E3CA0">
        <w:rPr>
          <w:rFonts w:ascii="Arial Narrow" w:hAnsi="Arial Narrow" w:cs="Arial"/>
          <w:color w:val="000000"/>
          <w:sz w:val="24"/>
          <w:szCs w:val="24"/>
        </w:rPr>
        <w:t>arts</w:t>
      </w:r>
      <w:proofErr w:type="spellEnd"/>
      <w:r w:rsidRPr="006E3CA0">
        <w:rPr>
          <w:rFonts w:ascii="Arial Narrow" w:hAnsi="Arial Narrow" w:cs="Arial"/>
          <w:color w:val="000000"/>
          <w:sz w:val="24"/>
          <w:szCs w:val="24"/>
        </w:rPr>
        <w:t xml:space="preserve">. 59, IV, e 65, caput, da Lei n.º 2423/1996 (LO-TCE/AM), c/c o art. 157, caput, e § 2º da Resolução n.º 04/2002 (RI-TCE/AM); </w:t>
      </w:r>
      <w:r w:rsidRPr="006E3CA0">
        <w:rPr>
          <w:rFonts w:ascii="Arial Narrow" w:hAnsi="Arial Narrow" w:cs="Arial"/>
          <w:b/>
          <w:color w:val="000000"/>
          <w:sz w:val="24"/>
          <w:szCs w:val="24"/>
        </w:rPr>
        <w:t>8.2. Dar Provimento</w:t>
      </w:r>
      <w:r w:rsidRPr="006E3CA0">
        <w:rPr>
          <w:rFonts w:ascii="Arial Narrow" w:hAnsi="Arial Narrow" w:cs="Arial"/>
          <w:color w:val="000000"/>
          <w:sz w:val="24"/>
          <w:szCs w:val="24"/>
        </w:rPr>
        <w:t xml:space="preserve">, no mérito, ao Recurso de Revisão interposto pelo Sr. </w:t>
      </w:r>
      <w:proofErr w:type="spellStart"/>
      <w:r w:rsidRPr="006E3CA0">
        <w:rPr>
          <w:rFonts w:ascii="Arial Narrow" w:hAnsi="Arial Narrow" w:cs="Arial"/>
          <w:color w:val="000000"/>
          <w:sz w:val="24"/>
          <w:szCs w:val="24"/>
        </w:rPr>
        <w:t>Aly</w:t>
      </w:r>
      <w:proofErr w:type="spellEnd"/>
      <w:r w:rsidRPr="006E3CA0">
        <w:rPr>
          <w:rFonts w:ascii="Arial Narrow" w:hAnsi="Arial Narrow" w:cs="Arial"/>
          <w:color w:val="000000"/>
          <w:sz w:val="24"/>
          <w:szCs w:val="24"/>
        </w:rPr>
        <w:t xml:space="preserve"> Nasser </w:t>
      </w:r>
      <w:proofErr w:type="spellStart"/>
      <w:r w:rsidRPr="006E3CA0">
        <w:rPr>
          <w:rFonts w:ascii="Arial Narrow" w:hAnsi="Arial Narrow" w:cs="Arial"/>
          <w:color w:val="000000"/>
          <w:sz w:val="24"/>
          <w:szCs w:val="24"/>
        </w:rPr>
        <w:t>Abrahim</w:t>
      </w:r>
      <w:proofErr w:type="spellEnd"/>
      <w:r w:rsidRPr="006E3CA0">
        <w:rPr>
          <w:rFonts w:ascii="Arial Narrow" w:hAnsi="Arial Narrow" w:cs="Arial"/>
          <w:color w:val="000000"/>
          <w:sz w:val="24"/>
          <w:szCs w:val="24"/>
        </w:rPr>
        <w:t xml:space="preserve"> </w:t>
      </w:r>
      <w:proofErr w:type="spellStart"/>
      <w:r w:rsidRPr="006E3CA0">
        <w:rPr>
          <w:rFonts w:ascii="Arial Narrow" w:hAnsi="Arial Narrow" w:cs="Arial"/>
          <w:color w:val="000000"/>
          <w:sz w:val="24"/>
          <w:szCs w:val="24"/>
        </w:rPr>
        <w:t>Ballut</w:t>
      </w:r>
      <w:proofErr w:type="spellEnd"/>
      <w:r w:rsidRPr="006E3CA0">
        <w:rPr>
          <w:rFonts w:ascii="Arial Narrow" w:hAnsi="Arial Narrow" w:cs="Arial"/>
          <w:color w:val="000000"/>
          <w:sz w:val="24"/>
          <w:szCs w:val="24"/>
        </w:rPr>
        <w:t xml:space="preserve">, no sentido de: </w:t>
      </w:r>
      <w:r w:rsidRPr="006E3CA0">
        <w:rPr>
          <w:rFonts w:ascii="Arial Narrow" w:hAnsi="Arial Narrow" w:cs="Arial"/>
          <w:b/>
          <w:color w:val="000000"/>
          <w:sz w:val="24"/>
          <w:szCs w:val="24"/>
        </w:rPr>
        <w:t>8.2.1.</w:t>
      </w:r>
      <w:r w:rsidRPr="006E3CA0">
        <w:rPr>
          <w:rFonts w:ascii="Arial Narrow" w:hAnsi="Arial Narrow" w:cs="Arial"/>
          <w:color w:val="000000"/>
          <w:sz w:val="24"/>
          <w:szCs w:val="24"/>
        </w:rPr>
        <w:t xml:space="preserve"> Reformar o item 10.1 do Acórdão n.º 1250/2019–TCE–Tribunal Pleno, para que passe a ter a seguinte redação: “Julgar regular a Prestação de Contas do Sr. </w:t>
      </w:r>
      <w:proofErr w:type="spellStart"/>
      <w:r w:rsidRPr="006E3CA0">
        <w:rPr>
          <w:rFonts w:ascii="Arial Narrow" w:hAnsi="Arial Narrow" w:cs="Arial"/>
          <w:color w:val="000000"/>
          <w:sz w:val="24"/>
          <w:szCs w:val="24"/>
        </w:rPr>
        <w:t>Aly</w:t>
      </w:r>
      <w:proofErr w:type="spellEnd"/>
      <w:r w:rsidRPr="006E3CA0">
        <w:rPr>
          <w:rFonts w:ascii="Arial Narrow" w:hAnsi="Arial Narrow" w:cs="Arial"/>
          <w:color w:val="000000"/>
          <w:sz w:val="24"/>
          <w:szCs w:val="24"/>
        </w:rPr>
        <w:t xml:space="preserve"> Nasser </w:t>
      </w:r>
      <w:proofErr w:type="spellStart"/>
      <w:r w:rsidRPr="006E3CA0">
        <w:rPr>
          <w:rFonts w:ascii="Arial Narrow" w:hAnsi="Arial Narrow" w:cs="Arial"/>
          <w:color w:val="000000"/>
          <w:sz w:val="24"/>
          <w:szCs w:val="24"/>
        </w:rPr>
        <w:t>Abrahim</w:t>
      </w:r>
      <w:proofErr w:type="spellEnd"/>
      <w:r w:rsidRPr="006E3CA0">
        <w:rPr>
          <w:rFonts w:ascii="Arial Narrow" w:hAnsi="Arial Narrow" w:cs="Arial"/>
          <w:color w:val="000000"/>
          <w:sz w:val="24"/>
          <w:szCs w:val="24"/>
        </w:rPr>
        <w:t xml:space="preserve"> </w:t>
      </w:r>
      <w:proofErr w:type="spellStart"/>
      <w:r w:rsidRPr="006E3CA0">
        <w:rPr>
          <w:rFonts w:ascii="Arial Narrow" w:hAnsi="Arial Narrow" w:cs="Arial"/>
          <w:color w:val="000000"/>
          <w:sz w:val="24"/>
          <w:szCs w:val="24"/>
        </w:rPr>
        <w:t>Ballut</w:t>
      </w:r>
      <w:proofErr w:type="spellEnd"/>
      <w:r w:rsidRPr="006E3CA0">
        <w:rPr>
          <w:rFonts w:ascii="Arial Narrow" w:hAnsi="Arial Narrow" w:cs="Arial"/>
          <w:color w:val="000000"/>
          <w:sz w:val="24"/>
          <w:szCs w:val="24"/>
        </w:rPr>
        <w:t xml:space="preserve">, então Diretor-Geral do Hospital Infantil Dr. Fajardo, exercício de 2017, nos termos do art. 22, I, da Lei n.º 2423/1996, dando-lhe quitação plena, conforme o art. 23 da Lei Estadual n.º 2423/1996 c/c o art. 189, I, da Resolução n.º 04/2002-TCE/AM”; </w:t>
      </w:r>
      <w:r w:rsidRPr="006E3CA0">
        <w:rPr>
          <w:rFonts w:ascii="Arial Narrow" w:hAnsi="Arial Narrow" w:cs="Arial"/>
          <w:b/>
          <w:color w:val="000000"/>
          <w:sz w:val="24"/>
          <w:szCs w:val="24"/>
        </w:rPr>
        <w:t>8.2.2.</w:t>
      </w:r>
      <w:r w:rsidRPr="006E3CA0">
        <w:rPr>
          <w:rFonts w:ascii="Arial Narrow" w:hAnsi="Arial Narrow" w:cs="Arial"/>
          <w:color w:val="000000"/>
          <w:sz w:val="24"/>
          <w:szCs w:val="24"/>
        </w:rPr>
        <w:t xml:space="preserve"> Excluir o item 10.2 do decisório, que aplicou multa ao Recorrente; </w:t>
      </w:r>
      <w:r w:rsidRPr="006E3CA0">
        <w:rPr>
          <w:rFonts w:ascii="Arial Narrow" w:hAnsi="Arial Narrow" w:cs="Arial"/>
          <w:b/>
          <w:color w:val="000000"/>
          <w:sz w:val="24"/>
          <w:szCs w:val="24"/>
        </w:rPr>
        <w:t>8.2.3.</w:t>
      </w:r>
      <w:r w:rsidRPr="006E3CA0">
        <w:rPr>
          <w:rFonts w:ascii="Arial Narrow" w:hAnsi="Arial Narrow" w:cs="Arial"/>
          <w:color w:val="000000"/>
          <w:sz w:val="24"/>
          <w:szCs w:val="24"/>
        </w:rPr>
        <w:t xml:space="preserve"> Manter os demais itens da decisão. </w:t>
      </w:r>
      <w:r w:rsidRPr="006E3CA0">
        <w:rPr>
          <w:rFonts w:ascii="Arial Narrow" w:hAnsi="Arial Narrow" w:cs="Arial"/>
          <w:b/>
          <w:color w:val="000000"/>
          <w:sz w:val="24"/>
          <w:szCs w:val="24"/>
        </w:rPr>
        <w:t>8.3. Determinar</w:t>
      </w:r>
      <w:r w:rsidRPr="006E3CA0">
        <w:rPr>
          <w:rFonts w:ascii="Arial Narrow" w:hAnsi="Arial Narrow" w:cs="Arial"/>
          <w:color w:val="000000"/>
          <w:sz w:val="24"/>
          <w:szCs w:val="24"/>
        </w:rPr>
        <w:t xml:space="preserve"> à Secretaria do Pleno que oficie o Recorrente sobre o teor do Acórdão proferido pelo Egrégio Tribunal Pleno, acompanhando Relatório/Voto, para conhecimento. </w:t>
      </w:r>
      <w:r w:rsidRPr="006E3CA0">
        <w:rPr>
          <w:rFonts w:ascii="Arial Narrow" w:hAnsi="Arial Narrow" w:cs="Arial"/>
          <w:b/>
          <w:sz w:val="24"/>
          <w:szCs w:val="24"/>
        </w:rPr>
        <w:t>Declaração de Impedimento:</w:t>
      </w:r>
      <w:r w:rsidRPr="006E3CA0">
        <w:rPr>
          <w:rFonts w:ascii="Arial Narrow" w:hAnsi="Arial Narrow" w:cs="Arial"/>
          <w:sz w:val="24"/>
          <w:szCs w:val="24"/>
        </w:rPr>
        <w:t xml:space="preserve"> </w:t>
      </w:r>
      <w:r w:rsidRPr="006E3CA0">
        <w:rPr>
          <w:rFonts w:ascii="Arial Narrow" w:hAnsi="Arial Narrow" w:cs="Arial"/>
          <w:noProof/>
          <w:sz w:val="24"/>
          <w:szCs w:val="24"/>
        </w:rPr>
        <w:t>Conselheiro Érico Xavier Desterro e Silva (art. 65 do Regimento Interno).</w:t>
      </w:r>
      <w:r w:rsidR="003D4869" w:rsidRPr="006E3CA0">
        <w:rPr>
          <w:rFonts w:ascii="Arial Narrow" w:hAnsi="Arial Narrow" w:cs="Arial"/>
          <w:b/>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PROCESSO Nº 15.663/2020</w:t>
      </w:r>
      <w:r w:rsidRPr="006E3CA0">
        <w:rPr>
          <w:rFonts w:ascii="Arial Narrow" w:hAnsi="Arial Narrow" w:cs="Arial"/>
          <w:color w:val="000000"/>
          <w:sz w:val="24"/>
          <w:szCs w:val="24"/>
        </w:rPr>
        <w:t xml:space="preserve"> - Consulta interposta pela Fundação Estadual do Índio – FEI, </w:t>
      </w:r>
      <w:r w:rsidRPr="006E3CA0">
        <w:rPr>
          <w:rFonts w:ascii="Arial Narrow" w:hAnsi="Arial Narrow" w:cs="Arial"/>
          <w:sz w:val="24"/>
          <w:szCs w:val="24"/>
        </w:rPr>
        <w:t xml:space="preserve">por meio do Sr. Edivaldo dos </w:t>
      </w:r>
      <w:proofErr w:type="gramStart"/>
      <w:r w:rsidRPr="006E3CA0">
        <w:rPr>
          <w:rFonts w:ascii="Arial Narrow" w:hAnsi="Arial Narrow" w:cs="Arial"/>
          <w:sz w:val="24"/>
          <w:szCs w:val="24"/>
        </w:rPr>
        <w:t>Santos Oliveira</w:t>
      </w:r>
      <w:proofErr w:type="gramEnd"/>
      <w:r w:rsidRPr="006E3CA0">
        <w:rPr>
          <w:rFonts w:ascii="Arial Narrow" w:hAnsi="Arial Narrow" w:cs="Arial"/>
          <w:sz w:val="24"/>
          <w:szCs w:val="24"/>
        </w:rPr>
        <w:t>, Diretor-Presidente do órgão,</w:t>
      </w:r>
      <w:r w:rsidRPr="006E3CA0">
        <w:rPr>
          <w:rFonts w:ascii="Arial Narrow" w:hAnsi="Arial Narrow" w:cs="Arial"/>
          <w:color w:val="000000"/>
          <w:sz w:val="24"/>
          <w:szCs w:val="24"/>
        </w:rPr>
        <w:t xml:space="preserve"> acerca da viabilidade de convênio de repasse de recursos para entidades indígenas - Organizações n</w:t>
      </w:r>
      <w:r w:rsidR="003D4869" w:rsidRPr="006E3CA0">
        <w:rPr>
          <w:rFonts w:ascii="Arial Narrow" w:hAnsi="Arial Narrow" w:cs="Arial"/>
          <w:color w:val="000000"/>
          <w:sz w:val="24"/>
          <w:szCs w:val="24"/>
        </w:rPr>
        <w:t>ão Governamentais</w:t>
      </w:r>
      <w:r w:rsidRPr="006E3CA0">
        <w:rPr>
          <w:rFonts w:ascii="Arial Narrow" w:hAnsi="Arial Narrow" w:cs="Arial"/>
          <w:sz w:val="24"/>
          <w:szCs w:val="24"/>
        </w:rPr>
        <w:t>,</w:t>
      </w:r>
      <w:r w:rsidRPr="006E3CA0">
        <w:rPr>
          <w:rFonts w:ascii="Arial Narrow" w:hAnsi="Arial Narrow" w:cs="Arial"/>
          <w:color w:val="000000"/>
          <w:sz w:val="24"/>
          <w:szCs w:val="24"/>
        </w:rPr>
        <w:t xml:space="preserve"> em atuação no Estado do Amazonas. </w:t>
      </w: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ACÓRDÃO Nº 1098/2020: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pelos art. 5º, inciso XXIII, art. 11, inciso IV, alínea “f”, art. 274, art. 275 e art. 278,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w:t>
      </w:r>
      <w:r w:rsidRPr="006E3CA0">
        <w:rPr>
          <w:rFonts w:ascii="Arial Narrow" w:hAnsi="Arial Narrow" w:cs="Arial"/>
          <w:noProof/>
          <w:sz w:val="24"/>
          <w:szCs w:val="24"/>
        </w:rPr>
        <w:t>Conselheiro-Relator</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8.1. Conhecer</w:t>
      </w:r>
      <w:r w:rsidRPr="006E3CA0">
        <w:rPr>
          <w:rFonts w:ascii="Arial Narrow" w:hAnsi="Arial Narrow" w:cs="Arial"/>
          <w:sz w:val="24"/>
          <w:szCs w:val="24"/>
        </w:rPr>
        <w:t xml:space="preserve"> da Consulta formulada pela Fundação Estadual do Índio - FEI, por meio do Sr. Edivaldo dos </w:t>
      </w:r>
      <w:proofErr w:type="gramStart"/>
      <w:r w:rsidRPr="006E3CA0">
        <w:rPr>
          <w:rFonts w:ascii="Arial Narrow" w:hAnsi="Arial Narrow" w:cs="Arial"/>
          <w:sz w:val="24"/>
          <w:szCs w:val="24"/>
        </w:rPr>
        <w:t>Santos Oliveira</w:t>
      </w:r>
      <w:proofErr w:type="gramEnd"/>
      <w:r w:rsidRPr="006E3CA0">
        <w:rPr>
          <w:rFonts w:ascii="Arial Narrow" w:hAnsi="Arial Narrow" w:cs="Arial"/>
          <w:sz w:val="24"/>
          <w:szCs w:val="24"/>
        </w:rPr>
        <w:t xml:space="preserve">, Diretor-Presidente do órgão, por preencher os requisitos de admissibilidade previstos no art. 274, § 2º, e no art. 278, do Regimento Interno deste Tribunal; </w:t>
      </w:r>
      <w:r w:rsidRPr="006E3CA0">
        <w:rPr>
          <w:rFonts w:ascii="Arial Narrow" w:hAnsi="Arial Narrow" w:cs="Arial"/>
          <w:b/>
          <w:sz w:val="24"/>
          <w:szCs w:val="24"/>
        </w:rPr>
        <w:t>8.2. Responder</w:t>
      </w:r>
      <w:r w:rsidRPr="006E3CA0">
        <w:rPr>
          <w:rFonts w:ascii="Arial Narrow" w:hAnsi="Arial Narrow" w:cs="Arial"/>
          <w:sz w:val="24"/>
          <w:szCs w:val="24"/>
        </w:rPr>
        <w:t xml:space="preserve"> ao Consulente que é possível o repasse de recursos nas modalidades descritas, quais </w:t>
      </w:r>
      <w:proofErr w:type="gramStart"/>
      <w:r w:rsidRPr="006E3CA0">
        <w:rPr>
          <w:rFonts w:ascii="Arial Narrow" w:hAnsi="Arial Narrow" w:cs="Arial"/>
          <w:sz w:val="24"/>
          <w:szCs w:val="24"/>
        </w:rPr>
        <w:t>sejam,</w:t>
      </w:r>
      <w:proofErr w:type="gramEnd"/>
      <w:r w:rsidRPr="006E3CA0">
        <w:rPr>
          <w:rFonts w:ascii="Arial Narrow" w:hAnsi="Arial Narrow" w:cs="Arial"/>
          <w:sz w:val="24"/>
          <w:szCs w:val="24"/>
        </w:rPr>
        <w:t xml:space="preserve"> os instrumentos de parcerias: termo de colaboração ou termo de fomento, desde que se obedeça ao que determina a Lei Federal de nº 13019/2014, juntamente com os princípios administrativos e constitucionais; </w:t>
      </w:r>
      <w:r w:rsidRPr="006E3CA0">
        <w:rPr>
          <w:rFonts w:ascii="Arial Narrow" w:hAnsi="Arial Narrow" w:cs="Arial"/>
          <w:b/>
          <w:sz w:val="24"/>
          <w:szCs w:val="24"/>
        </w:rPr>
        <w:t>8.3. Dar ciência</w:t>
      </w:r>
      <w:r w:rsidRPr="006E3CA0">
        <w:rPr>
          <w:rFonts w:ascii="Arial Narrow" w:hAnsi="Arial Narrow" w:cs="Arial"/>
          <w:sz w:val="24"/>
          <w:szCs w:val="24"/>
        </w:rPr>
        <w:t xml:space="preserve"> da decisão do Colegiado, da Informação de nº 96/2019-DEATV, de fls. 11, da Informação nº 41/2019-CONSULTEC, de fls. 13/15, bem como do Parecer nº 492/2020-PGC/MPC, de fls. 17/22, ao Sr. Edivaldo dos </w:t>
      </w:r>
      <w:proofErr w:type="gramStart"/>
      <w:r w:rsidRPr="006E3CA0">
        <w:rPr>
          <w:rFonts w:ascii="Arial Narrow" w:hAnsi="Arial Narrow" w:cs="Arial"/>
          <w:sz w:val="24"/>
          <w:szCs w:val="24"/>
        </w:rPr>
        <w:t>Santos Oliveira</w:t>
      </w:r>
      <w:proofErr w:type="gramEnd"/>
      <w:r w:rsidRPr="006E3CA0">
        <w:rPr>
          <w:rFonts w:ascii="Arial Narrow" w:hAnsi="Arial Narrow" w:cs="Arial"/>
          <w:sz w:val="24"/>
          <w:szCs w:val="24"/>
        </w:rPr>
        <w:t>, Diretor-Presidente da Fundação Estadual do Índio - FEI.</w:t>
      </w:r>
      <w:r w:rsidR="003D4869" w:rsidRPr="006E3CA0">
        <w:rPr>
          <w:rFonts w:ascii="Arial Narrow" w:hAnsi="Arial Narrow" w:cs="Arial"/>
          <w:b/>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15.782/2020 (Apenso: 15.781/2020)</w:t>
      </w:r>
      <w:r w:rsidRPr="006E3CA0">
        <w:rPr>
          <w:rFonts w:ascii="Arial Narrow" w:hAnsi="Arial Narrow" w:cs="Arial"/>
          <w:color w:val="000000"/>
          <w:sz w:val="24"/>
          <w:szCs w:val="24"/>
        </w:rPr>
        <w:t xml:space="preserve"> - Recurso de Reconsideração interposto pelo Sr. Gedeão Timóteo Amorim, em face do Acórdão nº 746/2019-TCE-Tribunal Pleno, exarado nos autos do Processo nº 1.061/2014. </w:t>
      </w:r>
      <w:r w:rsidRPr="006E3CA0">
        <w:rPr>
          <w:rFonts w:ascii="Arial Narrow" w:hAnsi="Arial Narrow" w:cs="Arial"/>
          <w:b/>
          <w:color w:val="000000"/>
          <w:sz w:val="24"/>
          <w:szCs w:val="24"/>
        </w:rPr>
        <w:t>Advogados:</w:t>
      </w:r>
      <w:r w:rsidRPr="006E3CA0">
        <w:rPr>
          <w:rFonts w:ascii="Arial Narrow" w:hAnsi="Arial Narrow" w:cs="Arial"/>
          <w:color w:val="000000"/>
          <w:sz w:val="24"/>
          <w:szCs w:val="24"/>
        </w:rPr>
        <w:t xml:space="preserve"> </w:t>
      </w:r>
      <w:proofErr w:type="gramStart"/>
      <w:r w:rsidRPr="006E3CA0">
        <w:rPr>
          <w:rFonts w:ascii="Arial Narrow" w:hAnsi="Arial Narrow" w:cs="Arial"/>
          <w:color w:val="000000"/>
          <w:sz w:val="24"/>
          <w:szCs w:val="24"/>
        </w:rPr>
        <w:t>Leda Mourão</w:t>
      </w:r>
      <w:proofErr w:type="gramEnd"/>
      <w:r w:rsidRPr="006E3CA0">
        <w:rPr>
          <w:rFonts w:ascii="Arial Narrow" w:hAnsi="Arial Narrow" w:cs="Arial"/>
          <w:color w:val="000000"/>
          <w:sz w:val="24"/>
          <w:szCs w:val="24"/>
        </w:rPr>
        <w:t xml:space="preserve"> da Silva – OAB/AM 10.276, Patrícia de Lima Linhares – OAB/AM 11.193 e Pedro Paulo Sousa Lira – OAB/AM 11.414.</w:t>
      </w:r>
      <w:r w:rsidRPr="006E3CA0">
        <w:rPr>
          <w:rFonts w:ascii="Arial Narrow" w:hAnsi="Arial Narrow" w:cs="Arial"/>
          <w:b/>
          <w:color w:val="000000"/>
          <w:sz w:val="24"/>
          <w:szCs w:val="24"/>
        </w:rPr>
        <w:t xml:space="preserve"> </w:t>
      </w:r>
    </w:p>
    <w:p w:rsidR="000E11F2" w:rsidRPr="006E3CA0" w:rsidRDefault="00E137A3"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ACÓRDÃO Nº 1099/2020: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 11, inciso III, alínea“f”, item 2,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por maioria,</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Conselheiro-Relator</w:t>
      </w:r>
      <w:r w:rsidRPr="006E3CA0">
        <w:rPr>
          <w:rFonts w:ascii="Arial Narrow" w:hAnsi="Arial Narrow" w:cs="Arial"/>
          <w:b/>
          <w:noProof/>
          <w:sz w:val="24"/>
          <w:szCs w:val="24"/>
        </w:rPr>
        <w:t>, em divergência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xml:space="preserve">, no sentido de: </w:t>
      </w:r>
      <w:r w:rsidRPr="006E3CA0">
        <w:rPr>
          <w:rFonts w:ascii="Arial Narrow" w:hAnsi="Arial Narrow" w:cs="Arial"/>
          <w:b/>
          <w:sz w:val="24"/>
          <w:szCs w:val="24"/>
        </w:rPr>
        <w:t>8.1. Conhecer</w:t>
      </w:r>
      <w:r w:rsidRPr="006E3CA0">
        <w:rPr>
          <w:rFonts w:ascii="Arial Narrow" w:hAnsi="Arial Narrow" w:cs="Arial"/>
          <w:sz w:val="24"/>
          <w:szCs w:val="24"/>
        </w:rPr>
        <w:t xml:space="preserve"> do Recurso de Reconsideração interposto pelo Sr. Gedeão Timóteo Amorim, Secretário da SEDUC, à época, contra o Acórdão nº 746/2019-TCE-Tribunal Pleno, no processo anexo nº 1061/2014, nos termos do art. 59, II, e 62, da Lei Orgânica do TCE/AM c/c art. 154 do Regimento Interno do TCE/AM; </w:t>
      </w:r>
      <w:r w:rsidRPr="006E3CA0">
        <w:rPr>
          <w:rFonts w:ascii="Arial Narrow" w:hAnsi="Arial Narrow" w:cs="Arial"/>
          <w:b/>
          <w:sz w:val="24"/>
          <w:szCs w:val="24"/>
        </w:rPr>
        <w:t>8.2. Dar Provimento</w:t>
      </w:r>
      <w:r w:rsidRPr="006E3CA0">
        <w:rPr>
          <w:rFonts w:ascii="Arial Narrow" w:hAnsi="Arial Narrow" w:cs="Arial"/>
          <w:sz w:val="24"/>
          <w:szCs w:val="24"/>
        </w:rPr>
        <w:t xml:space="preserve"> ao Recurso de Reconsideração interposto pelo Sr. Gedeão Timóteo Amorim, Secretário da SEDUC, à época,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8.2.1.</w:t>
      </w:r>
      <w:r w:rsidRPr="006E3CA0">
        <w:rPr>
          <w:rFonts w:ascii="Arial Narrow" w:hAnsi="Arial Narrow" w:cs="Arial"/>
          <w:sz w:val="24"/>
          <w:szCs w:val="24"/>
        </w:rPr>
        <w:t xml:space="preserve"> Excluir o item 8.3, do Acórdão nº 746/2019-TCE-Tribunal Pleno, que aplicou multa ao recorrente no valor de R$ 1.706,80 (mil, </w:t>
      </w:r>
      <w:r w:rsidR="003D4869" w:rsidRPr="006E3CA0">
        <w:rPr>
          <w:rFonts w:ascii="Arial Narrow" w:hAnsi="Arial Narrow" w:cs="Arial"/>
          <w:sz w:val="24"/>
          <w:szCs w:val="24"/>
        </w:rPr>
        <w:t>setecentos</w:t>
      </w:r>
      <w:r w:rsidRPr="006E3CA0">
        <w:rPr>
          <w:rFonts w:ascii="Arial Narrow" w:hAnsi="Arial Narrow" w:cs="Arial"/>
          <w:sz w:val="24"/>
          <w:szCs w:val="24"/>
        </w:rPr>
        <w:t xml:space="preserve"> e seis reais e oitenta centavos), tendo em vista o saneamento da impropriedade listada no Relatório/Voto; </w:t>
      </w:r>
      <w:r w:rsidRPr="006E3CA0">
        <w:rPr>
          <w:rFonts w:ascii="Arial Narrow" w:hAnsi="Arial Narrow" w:cs="Arial"/>
          <w:b/>
          <w:sz w:val="24"/>
          <w:szCs w:val="24"/>
        </w:rPr>
        <w:t>8.2.2.</w:t>
      </w:r>
      <w:r w:rsidRPr="006E3CA0">
        <w:rPr>
          <w:rFonts w:ascii="Arial Narrow" w:hAnsi="Arial Narrow" w:cs="Arial"/>
          <w:sz w:val="24"/>
          <w:szCs w:val="24"/>
        </w:rPr>
        <w:t xml:space="preserve"> Manter as demais disposições constantes do Acórdão recorrido.</w:t>
      </w:r>
      <w:r w:rsidRPr="006E3CA0">
        <w:rPr>
          <w:rFonts w:ascii="Arial Narrow" w:hAnsi="Arial Narrow" w:cs="Arial"/>
          <w:color w:val="000000"/>
          <w:sz w:val="24"/>
          <w:szCs w:val="24"/>
        </w:rPr>
        <w:t xml:space="preserve"> </w:t>
      </w:r>
      <w:r w:rsidRPr="006E3CA0">
        <w:rPr>
          <w:rFonts w:ascii="Arial Narrow" w:hAnsi="Arial Narrow" w:cs="Arial"/>
          <w:b/>
          <w:sz w:val="24"/>
          <w:szCs w:val="24"/>
        </w:rPr>
        <w:t>8.3. Determinar</w:t>
      </w:r>
      <w:r w:rsidRPr="006E3CA0">
        <w:rPr>
          <w:rFonts w:ascii="Arial Narrow" w:hAnsi="Arial Narrow" w:cs="Arial"/>
          <w:sz w:val="24"/>
          <w:szCs w:val="24"/>
        </w:rPr>
        <w:t xml:space="preserve"> à Secretaria do Tribunal Pleno que oficie ao Recorrente sobre o teor do Acórdão, acompanhando cópia do Relatório/Voto para conhecimento. </w:t>
      </w:r>
      <w:r w:rsidRPr="006E3CA0">
        <w:rPr>
          <w:rFonts w:ascii="Arial Narrow" w:hAnsi="Arial Narrow" w:cs="Arial"/>
          <w:i/>
          <w:noProof/>
          <w:sz w:val="24"/>
          <w:szCs w:val="24"/>
        </w:rPr>
        <w:t>Vencido o voto-</w:t>
      </w:r>
      <w:r w:rsidRPr="006E3CA0">
        <w:rPr>
          <w:rFonts w:ascii="Arial Narrow" w:hAnsi="Arial Narrow" w:cs="Arial"/>
          <w:i/>
          <w:noProof/>
          <w:sz w:val="24"/>
          <w:szCs w:val="24"/>
        </w:rPr>
        <w:lastRenderedPageBreak/>
        <w:t>destaque do Conselheiro Érico Xavier Desterro e Silva, que votou pelo conhecimento e negativa de provimento do Recurso.</w:t>
      </w:r>
      <w:r w:rsidR="004A3027" w:rsidRPr="006E3CA0">
        <w:rPr>
          <w:rFonts w:ascii="Arial Narrow" w:hAnsi="Arial Narrow" w:cs="Arial"/>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u w:val="single"/>
        </w:rPr>
      </w:pPr>
      <w:r w:rsidRPr="006E3CA0">
        <w:rPr>
          <w:rFonts w:ascii="Arial Narrow" w:hAnsi="Arial Narrow" w:cs="Arial"/>
          <w:b/>
          <w:color w:val="000000"/>
          <w:sz w:val="24"/>
          <w:szCs w:val="24"/>
        </w:rPr>
        <w:t xml:space="preserve">CONSELHEIRO-RELATOR: </w:t>
      </w:r>
      <w:r w:rsidRPr="006E3CA0">
        <w:rPr>
          <w:rFonts w:ascii="Arial Narrow" w:hAnsi="Arial Narrow" w:cs="Arial"/>
          <w:b/>
          <w:color w:val="000000"/>
          <w:sz w:val="24"/>
          <w:szCs w:val="24"/>
          <w:u w:val="single"/>
        </w:rPr>
        <w:t>ÉRICO XAVIER DESTERRO E SILVA.</w:t>
      </w:r>
      <w:r w:rsidR="004A3027" w:rsidRPr="006E3CA0">
        <w:rPr>
          <w:rFonts w:ascii="Arial Narrow" w:hAnsi="Arial Narrow" w:cs="Arial"/>
          <w:b/>
          <w:color w:val="000000"/>
          <w:sz w:val="24"/>
          <w:szCs w:val="24"/>
          <w:u w:val="single"/>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PROCESSO Nº 14.511/2020</w:t>
      </w:r>
      <w:r w:rsidRPr="006E3CA0">
        <w:rPr>
          <w:rFonts w:ascii="Arial Narrow" w:hAnsi="Arial Narrow" w:cs="Arial"/>
          <w:color w:val="000000"/>
          <w:sz w:val="24"/>
          <w:szCs w:val="24"/>
        </w:rPr>
        <w:t xml:space="preserve"> - Representação interposta pelo Ministério Público de Contas em face do Excelentíssimo Senhor Secretário de Infraestrutura e Região Metropolitana (SEINFRA), Senhor Carlos Henrique dos Reis Lima, e os Senhores Diretores do Instituto de Proteção Ambiental do Amazonas (IPAAM), Senhor Juliano Valente (presidente) e a Senhora Maria do Carmo Santos (diretora técnica), por possível episódio de ilicitude e má-gestão de obra pública (CT 034/2019 - SEINFRA), por não exigência e aprovação de estudo prévio de impacto ambiental na forma determinada pela Constituição Brasileira (art. 225). </w:t>
      </w:r>
    </w:p>
    <w:p w:rsidR="000E11F2" w:rsidRPr="006E3CA0" w:rsidRDefault="00E137A3" w:rsidP="006E3CA0">
      <w:pPr>
        <w:spacing w:after="0" w:line="240" w:lineRule="auto"/>
        <w:ind w:left="-284" w:right="-143"/>
        <w:jc w:val="both"/>
        <w:rPr>
          <w:rFonts w:ascii="Arial Narrow" w:hAnsi="Arial Narrow" w:cs="Arial"/>
          <w:color w:val="000000"/>
          <w:sz w:val="24"/>
          <w:szCs w:val="24"/>
          <w:u w:val="single"/>
        </w:rPr>
      </w:pPr>
      <w:r w:rsidRPr="006E3CA0">
        <w:rPr>
          <w:rFonts w:ascii="Arial Narrow" w:hAnsi="Arial Narrow" w:cs="Arial"/>
          <w:b/>
          <w:color w:val="000000"/>
          <w:sz w:val="24"/>
          <w:szCs w:val="24"/>
        </w:rPr>
        <w:t>ACÓRDÃO Nº 1086/2020: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 11, inciso IV, alínea “i”,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w:t>
      </w:r>
      <w:r w:rsidRPr="006E3CA0">
        <w:rPr>
          <w:rFonts w:ascii="Arial Narrow" w:hAnsi="Arial Narrow" w:cs="Arial"/>
          <w:noProof/>
          <w:sz w:val="24"/>
          <w:szCs w:val="24"/>
        </w:rPr>
        <w:t>Conselheiro-Relator</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8.1. Conhecer</w:t>
      </w:r>
      <w:r w:rsidRPr="006E3CA0">
        <w:rPr>
          <w:rFonts w:ascii="Arial Narrow" w:hAnsi="Arial Narrow" w:cs="Arial"/>
          <w:sz w:val="24"/>
          <w:szCs w:val="24"/>
        </w:rPr>
        <w:t xml:space="preserve"> do Recurso de Agravo Interno interposto pelo Ministério Público de Contas em face da Decisão Monocrática de fls. 167 a 169, do Relatório/Voto; </w:t>
      </w:r>
      <w:r w:rsidRPr="006E3CA0">
        <w:rPr>
          <w:rFonts w:ascii="Arial Narrow" w:hAnsi="Arial Narrow" w:cs="Arial"/>
          <w:b/>
          <w:sz w:val="24"/>
          <w:szCs w:val="24"/>
        </w:rPr>
        <w:t>8.2. Julgar Improcedente</w:t>
      </w:r>
      <w:r w:rsidRPr="006E3CA0">
        <w:rPr>
          <w:rFonts w:ascii="Arial Narrow" w:hAnsi="Arial Narrow" w:cs="Arial"/>
          <w:sz w:val="24"/>
          <w:szCs w:val="24"/>
        </w:rPr>
        <w:t xml:space="preserve"> o Recurso de Agravo Interno interposto pelo Ministério Público de Contas, mantendo, portanto, a decisão agravada, em seu inteiro teor.</w:t>
      </w:r>
      <w:r w:rsidR="004A3027" w:rsidRPr="006E3CA0">
        <w:rPr>
          <w:rFonts w:ascii="Arial Narrow" w:hAnsi="Arial Narrow" w:cs="Arial"/>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14.625/2020 (Apenso: 13.404/2017)</w:t>
      </w:r>
      <w:r w:rsidRPr="006E3CA0">
        <w:rPr>
          <w:rFonts w:ascii="Arial Narrow" w:hAnsi="Arial Narrow" w:cs="Arial"/>
          <w:color w:val="000000"/>
          <w:sz w:val="24"/>
          <w:szCs w:val="24"/>
        </w:rPr>
        <w:t xml:space="preserve"> - Recurso de Revisão interposto pela Sra. Irene </w:t>
      </w:r>
      <w:proofErr w:type="spellStart"/>
      <w:r w:rsidRPr="006E3CA0">
        <w:rPr>
          <w:rFonts w:ascii="Arial Narrow" w:hAnsi="Arial Narrow" w:cs="Arial"/>
          <w:color w:val="000000"/>
          <w:sz w:val="24"/>
          <w:szCs w:val="24"/>
        </w:rPr>
        <w:t>Hisako</w:t>
      </w:r>
      <w:proofErr w:type="spellEnd"/>
      <w:r w:rsidRPr="006E3CA0">
        <w:rPr>
          <w:rFonts w:ascii="Arial Narrow" w:hAnsi="Arial Narrow" w:cs="Arial"/>
          <w:color w:val="000000"/>
          <w:sz w:val="24"/>
          <w:szCs w:val="24"/>
        </w:rPr>
        <w:t xml:space="preserve"> </w:t>
      </w:r>
      <w:proofErr w:type="spellStart"/>
      <w:r w:rsidRPr="006E3CA0">
        <w:rPr>
          <w:rFonts w:ascii="Arial Narrow" w:hAnsi="Arial Narrow" w:cs="Arial"/>
          <w:color w:val="000000"/>
          <w:sz w:val="24"/>
          <w:szCs w:val="24"/>
        </w:rPr>
        <w:t>Oda</w:t>
      </w:r>
      <w:proofErr w:type="spellEnd"/>
      <w:r w:rsidRPr="006E3CA0">
        <w:rPr>
          <w:rFonts w:ascii="Arial Narrow" w:hAnsi="Arial Narrow" w:cs="Arial"/>
          <w:color w:val="000000"/>
          <w:sz w:val="24"/>
          <w:szCs w:val="24"/>
        </w:rPr>
        <w:t>, em face da Decisão n° 1103/2018-TCE-Segunda Câmara, exarada nos autos do Processo n° 13.404/2017.</w:t>
      </w:r>
      <w:r w:rsidRPr="006E3CA0">
        <w:rPr>
          <w:rFonts w:ascii="Arial Narrow" w:hAnsi="Arial Narrow" w:cs="Arial"/>
          <w:b/>
          <w:color w:val="000000"/>
          <w:sz w:val="24"/>
          <w:szCs w:val="24"/>
        </w:rPr>
        <w:t xml:space="preserve"> </w:t>
      </w:r>
    </w:p>
    <w:p w:rsidR="000E11F2" w:rsidRPr="006E3CA0" w:rsidRDefault="00E137A3" w:rsidP="006E3CA0">
      <w:pPr>
        <w:spacing w:after="0" w:line="240" w:lineRule="auto"/>
        <w:ind w:left="-284" w:right="-143"/>
        <w:jc w:val="both"/>
        <w:rPr>
          <w:rFonts w:ascii="Arial Narrow" w:hAnsi="Arial Narrow" w:cs="Arial"/>
          <w:color w:val="000000"/>
          <w:sz w:val="24"/>
          <w:szCs w:val="24"/>
          <w:u w:val="single"/>
        </w:rPr>
      </w:pPr>
      <w:r w:rsidRPr="006E3CA0">
        <w:rPr>
          <w:rFonts w:ascii="Arial Narrow" w:hAnsi="Arial Narrow" w:cs="Arial"/>
          <w:b/>
          <w:color w:val="000000"/>
          <w:sz w:val="24"/>
          <w:szCs w:val="24"/>
        </w:rPr>
        <w:t>ACÓRDÃO Nº 1100/2020: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art.11, inciso III, alínea “g”,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por maioria,</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da</w:t>
      </w:r>
      <w:r w:rsidRPr="006E3CA0">
        <w:rPr>
          <w:rFonts w:ascii="Arial Narrow" w:hAnsi="Arial Narrow" w:cs="Arial"/>
          <w:sz w:val="24"/>
          <w:szCs w:val="24"/>
        </w:rPr>
        <w:t xml:space="preserve"> Excelentíssima Senhora Conselheira </w:t>
      </w:r>
      <w:r w:rsidRPr="006E3CA0">
        <w:rPr>
          <w:rFonts w:ascii="Arial Narrow" w:hAnsi="Arial Narrow" w:cs="Arial"/>
          <w:noProof/>
          <w:sz w:val="24"/>
          <w:szCs w:val="24"/>
        </w:rPr>
        <w:t>Yara Amazônia Lins Rodrigues dos Santos</w:t>
      </w:r>
      <w:r w:rsidRPr="006E3CA0">
        <w:rPr>
          <w:rFonts w:ascii="Arial Narrow" w:hAnsi="Arial Narrow" w:cs="Arial"/>
          <w:b/>
          <w:noProof/>
          <w:sz w:val="24"/>
          <w:szCs w:val="24"/>
        </w:rPr>
        <w:t>, em divergência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8.1. Conhecer</w:t>
      </w:r>
      <w:r w:rsidRPr="006E3CA0">
        <w:rPr>
          <w:rFonts w:ascii="Arial Narrow" w:hAnsi="Arial Narrow" w:cs="Arial"/>
          <w:sz w:val="24"/>
          <w:szCs w:val="24"/>
        </w:rPr>
        <w:t xml:space="preserve"> do Recurso de Revisão interposto pela Sra. Irene </w:t>
      </w:r>
      <w:proofErr w:type="spellStart"/>
      <w:r w:rsidRPr="006E3CA0">
        <w:rPr>
          <w:rFonts w:ascii="Arial Narrow" w:hAnsi="Arial Narrow" w:cs="Arial"/>
          <w:sz w:val="24"/>
          <w:szCs w:val="24"/>
        </w:rPr>
        <w:t>Hisako</w:t>
      </w:r>
      <w:proofErr w:type="spellEnd"/>
      <w:r w:rsidRPr="006E3CA0">
        <w:rPr>
          <w:rFonts w:ascii="Arial Narrow" w:hAnsi="Arial Narrow" w:cs="Arial"/>
          <w:sz w:val="24"/>
          <w:szCs w:val="24"/>
        </w:rPr>
        <w:t xml:space="preserve"> </w:t>
      </w:r>
      <w:proofErr w:type="spellStart"/>
      <w:r w:rsidRPr="006E3CA0">
        <w:rPr>
          <w:rFonts w:ascii="Arial Narrow" w:hAnsi="Arial Narrow" w:cs="Arial"/>
          <w:sz w:val="24"/>
          <w:szCs w:val="24"/>
        </w:rPr>
        <w:t>Oda</w:t>
      </w:r>
      <w:proofErr w:type="spellEnd"/>
      <w:r w:rsidRPr="006E3CA0">
        <w:rPr>
          <w:rFonts w:ascii="Arial Narrow" w:hAnsi="Arial Narrow" w:cs="Arial"/>
          <w:sz w:val="24"/>
          <w:szCs w:val="24"/>
        </w:rPr>
        <w:t>, nos moldes regimentais;</w:t>
      </w:r>
      <w:r w:rsidRPr="006E3CA0">
        <w:rPr>
          <w:rFonts w:ascii="Arial Narrow" w:hAnsi="Arial Narrow" w:cs="Arial"/>
          <w:color w:val="000000"/>
          <w:sz w:val="24"/>
          <w:szCs w:val="24"/>
        </w:rPr>
        <w:t xml:space="preserve"> </w:t>
      </w:r>
      <w:r w:rsidRPr="006E3CA0">
        <w:rPr>
          <w:rFonts w:ascii="Arial Narrow" w:hAnsi="Arial Narrow" w:cs="Arial"/>
          <w:b/>
          <w:sz w:val="24"/>
          <w:szCs w:val="24"/>
        </w:rPr>
        <w:t>8.2. Dar Provimento</w:t>
      </w:r>
      <w:r w:rsidRPr="006E3CA0">
        <w:rPr>
          <w:rFonts w:ascii="Arial Narrow" w:hAnsi="Arial Narrow" w:cs="Arial"/>
          <w:sz w:val="24"/>
          <w:szCs w:val="24"/>
        </w:rPr>
        <w:t xml:space="preserve"> ao Recurso de Revisão interposto pela Sra. Irene </w:t>
      </w:r>
      <w:proofErr w:type="spellStart"/>
      <w:r w:rsidRPr="006E3CA0">
        <w:rPr>
          <w:rFonts w:ascii="Arial Narrow" w:hAnsi="Arial Narrow" w:cs="Arial"/>
          <w:sz w:val="24"/>
          <w:szCs w:val="24"/>
        </w:rPr>
        <w:t>Hisako</w:t>
      </w:r>
      <w:proofErr w:type="spellEnd"/>
      <w:r w:rsidRPr="006E3CA0">
        <w:rPr>
          <w:rFonts w:ascii="Arial Narrow" w:hAnsi="Arial Narrow" w:cs="Arial"/>
          <w:sz w:val="24"/>
          <w:szCs w:val="24"/>
        </w:rPr>
        <w:t xml:space="preserve"> </w:t>
      </w:r>
      <w:proofErr w:type="spellStart"/>
      <w:r w:rsidRPr="006E3CA0">
        <w:rPr>
          <w:rFonts w:ascii="Arial Narrow" w:hAnsi="Arial Narrow" w:cs="Arial"/>
          <w:sz w:val="24"/>
          <w:szCs w:val="24"/>
        </w:rPr>
        <w:t>Oda</w:t>
      </w:r>
      <w:proofErr w:type="spellEnd"/>
      <w:r w:rsidRPr="006E3CA0">
        <w:rPr>
          <w:rFonts w:ascii="Arial Narrow" w:hAnsi="Arial Narrow" w:cs="Arial"/>
          <w:sz w:val="24"/>
          <w:szCs w:val="24"/>
        </w:rPr>
        <w:t xml:space="preserve">; </w:t>
      </w:r>
      <w:r w:rsidRPr="006E3CA0">
        <w:rPr>
          <w:rFonts w:ascii="Arial Narrow" w:hAnsi="Arial Narrow" w:cs="Arial"/>
          <w:b/>
          <w:sz w:val="24"/>
          <w:szCs w:val="24"/>
        </w:rPr>
        <w:t>8.3. Determinar</w:t>
      </w:r>
      <w:r w:rsidRPr="006E3CA0">
        <w:rPr>
          <w:rFonts w:ascii="Arial Narrow" w:hAnsi="Arial Narrow" w:cs="Arial"/>
          <w:sz w:val="24"/>
          <w:szCs w:val="24"/>
        </w:rPr>
        <w:t xml:space="preserve"> ao Órgão Previdenciário que, nos termos do inciso IX do art. 71 da Constituição Federal, no prazo de 30 (trinta) dias, </w:t>
      </w:r>
      <w:proofErr w:type="gramStart"/>
      <w:r w:rsidRPr="006E3CA0">
        <w:rPr>
          <w:rFonts w:ascii="Arial Narrow" w:hAnsi="Arial Narrow" w:cs="Arial"/>
          <w:sz w:val="24"/>
          <w:szCs w:val="24"/>
        </w:rPr>
        <w:t>adote</w:t>
      </w:r>
      <w:proofErr w:type="gramEnd"/>
      <w:r w:rsidRPr="006E3CA0">
        <w:rPr>
          <w:rFonts w:ascii="Arial Narrow" w:hAnsi="Arial Narrow" w:cs="Arial"/>
          <w:sz w:val="24"/>
          <w:szCs w:val="24"/>
        </w:rPr>
        <w:t xml:space="preserve"> procedimentos no sentido de retificar o ato </w:t>
      </w:r>
      <w:proofErr w:type="spellStart"/>
      <w:r w:rsidRPr="006E3CA0">
        <w:rPr>
          <w:rFonts w:ascii="Arial Narrow" w:hAnsi="Arial Narrow" w:cs="Arial"/>
          <w:sz w:val="24"/>
          <w:szCs w:val="24"/>
        </w:rPr>
        <w:t>aposentatório</w:t>
      </w:r>
      <w:proofErr w:type="spellEnd"/>
      <w:r w:rsidRPr="006E3CA0">
        <w:rPr>
          <w:rFonts w:ascii="Arial Narrow" w:hAnsi="Arial Narrow" w:cs="Arial"/>
          <w:sz w:val="24"/>
          <w:szCs w:val="24"/>
        </w:rPr>
        <w:t xml:space="preserve"> e a guia financeira para incluir nos proventos da Recorrente as vantagens de produtividade, tempo integral e pessoal EMATER, bem como o reajuste do Adicional de Tempo de Serviço. </w:t>
      </w:r>
      <w:r w:rsidRPr="006E3CA0">
        <w:rPr>
          <w:rFonts w:ascii="Arial Narrow" w:hAnsi="Arial Narrow" w:cs="Arial"/>
          <w:i/>
          <w:noProof/>
          <w:sz w:val="24"/>
          <w:szCs w:val="24"/>
        </w:rPr>
        <w:t>Vencido o voto do Relator, que votou pelo conhecimento e negativa de provimento do Recurso.</w:t>
      </w:r>
      <w:r w:rsidRPr="006E3CA0">
        <w:rPr>
          <w:rFonts w:ascii="Arial Narrow" w:hAnsi="Arial Narrow" w:cs="Arial"/>
          <w:color w:val="000000"/>
          <w:sz w:val="24"/>
          <w:szCs w:val="24"/>
        </w:rPr>
        <w:t xml:space="preserve"> </w:t>
      </w:r>
      <w:r w:rsidRPr="006E3CA0">
        <w:rPr>
          <w:rFonts w:ascii="Arial Narrow" w:hAnsi="Arial Narrow" w:cs="Arial"/>
          <w:b/>
          <w:sz w:val="24"/>
          <w:szCs w:val="24"/>
        </w:rPr>
        <w:t>Declaração de Impedimento:</w:t>
      </w:r>
      <w:r w:rsidRPr="006E3CA0">
        <w:rPr>
          <w:rFonts w:ascii="Arial Narrow" w:hAnsi="Arial Narrow" w:cs="Arial"/>
          <w:sz w:val="24"/>
          <w:szCs w:val="24"/>
        </w:rPr>
        <w:t xml:space="preserve"> </w:t>
      </w:r>
      <w:r w:rsidRPr="006E3CA0">
        <w:rPr>
          <w:rFonts w:ascii="Arial Narrow" w:hAnsi="Arial Narrow" w:cs="Arial"/>
          <w:noProof/>
          <w:sz w:val="24"/>
          <w:szCs w:val="24"/>
        </w:rPr>
        <w:t>Conselheiro Mario Manoel Coelho de Mello (art. 65 do Regimento Interno).</w:t>
      </w:r>
      <w:r w:rsidR="004A3027" w:rsidRPr="006E3CA0">
        <w:rPr>
          <w:rFonts w:ascii="Arial Narrow" w:hAnsi="Arial Narrow" w:cs="Arial"/>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 xml:space="preserve">CONSELHEIRO-RELATOR: </w:t>
      </w:r>
      <w:r w:rsidRPr="006E3CA0">
        <w:rPr>
          <w:rFonts w:ascii="Arial Narrow" w:hAnsi="Arial Narrow" w:cs="Arial"/>
          <w:b/>
          <w:color w:val="000000"/>
          <w:sz w:val="24"/>
          <w:szCs w:val="24"/>
          <w:u w:val="single"/>
        </w:rPr>
        <w:t>ARI JORGE MOUTINHO DA COSTA JÚNIOR.</w:t>
      </w:r>
      <w:r w:rsidR="004A3027" w:rsidRPr="006E3CA0">
        <w:rPr>
          <w:rFonts w:ascii="Arial Narrow" w:hAnsi="Arial Narrow" w:cs="Arial"/>
          <w:b/>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PROCESSO Nº 14.877/2020 (Apenso: 14.875/2020)</w:t>
      </w:r>
      <w:r w:rsidRPr="006E3CA0">
        <w:rPr>
          <w:rFonts w:ascii="Arial Narrow" w:hAnsi="Arial Narrow" w:cs="Arial"/>
          <w:color w:val="000000"/>
          <w:sz w:val="24"/>
          <w:szCs w:val="24"/>
        </w:rPr>
        <w:t xml:space="preserve"> - Recurso de Revisão interposto pelo Ministério Público de Contas, em face da Decisão nº 252/2018-TCE-Tribunal Pleno, exarada nos autos do Processo Físico de n.º 3.883/2015, convertido no Processo Eletrônico n.º 14.875/2020. </w:t>
      </w:r>
    </w:p>
    <w:p w:rsidR="000E11F2" w:rsidRPr="006E3CA0" w:rsidRDefault="00E137A3" w:rsidP="006E3CA0">
      <w:pPr>
        <w:spacing w:after="0" w:line="240" w:lineRule="auto"/>
        <w:ind w:left="-284" w:right="-143"/>
        <w:jc w:val="both"/>
        <w:rPr>
          <w:rFonts w:ascii="Arial Narrow" w:hAnsi="Arial Narrow" w:cs="Arial"/>
          <w:sz w:val="24"/>
          <w:szCs w:val="24"/>
        </w:rPr>
      </w:pPr>
      <w:r w:rsidRPr="006E3CA0">
        <w:rPr>
          <w:rFonts w:ascii="Arial Narrow" w:hAnsi="Arial Narrow" w:cs="Arial"/>
          <w:b/>
          <w:color w:val="000000"/>
          <w:sz w:val="24"/>
          <w:szCs w:val="24"/>
        </w:rPr>
        <w:t>ACÓRDÃO Nº 1087/2020: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art.11, inciso III, alínea “g”,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Conselheiro-Relator</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8.1. Conhecer</w:t>
      </w:r>
      <w:r w:rsidRPr="006E3CA0">
        <w:rPr>
          <w:rFonts w:ascii="Arial Narrow" w:hAnsi="Arial Narrow" w:cs="Arial"/>
          <w:sz w:val="24"/>
          <w:szCs w:val="24"/>
        </w:rPr>
        <w:t xml:space="preserve"> do Recurso de Revisão, interposto pelo Ministério Público de Contas, considerando que restou demonstrado o adimplemento de todos os requisitos de admissibilidade descritos no art. 145, c/c art. 157, da Resolução </w:t>
      </w:r>
      <w:r w:rsidRPr="006E3CA0">
        <w:rPr>
          <w:rFonts w:ascii="Arial Narrow" w:hAnsi="Arial Narrow" w:cs="Arial"/>
          <w:sz w:val="24"/>
          <w:szCs w:val="24"/>
        </w:rPr>
        <w:lastRenderedPageBreak/>
        <w:t xml:space="preserve">TCE/AM n.º 4/2002; </w:t>
      </w:r>
      <w:r w:rsidRPr="006E3CA0">
        <w:rPr>
          <w:rFonts w:ascii="Arial Narrow" w:hAnsi="Arial Narrow" w:cs="Arial"/>
          <w:b/>
          <w:sz w:val="24"/>
          <w:szCs w:val="24"/>
        </w:rPr>
        <w:t>8.2. Dar Provimento</w:t>
      </w:r>
      <w:r w:rsidRPr="006E3CA0">
        <w:rPr>
          <w:rFonts w:ascii="Arial Narrow" w:hAnsi="Arial Narrow" w:cs="Arial"/>
          <w:sz w:val="24"/>
          <w:szCs w:val="24"/>
        </w:rPr>
        <w:t xml:space="preserve"> no mérito, ao Recurso de Revisão, interposto pelo Ministério Público de Contas, conforme Fundamentação do Relatório/Voto, para reformar a Decisão nº 252/2018–TCE–Tribunal Pleno (fls. 673/677), exarada nos autos do processo n.º 3.883/2015, convertido no Processo Eletrônico n.º 14875/2020, em apenso, no sentido de: </w:t>
      </w:r>
      <w:r w:rsidRPr="006E3CA0">
        <w:rPr>
          <w:rFonts w:ascii="Arial Narrow" w:hAnsi="Arial Narrow" w:cs="Arial"/>
          <w:b/>
          <w:sz w:val="24"/>
          <w:szCs w:val="24"/>
        </w:rPr>
        <w:t>8.2.1.</w:t>
      </w:r>
      <w:r w:rsidRPr="006E3CA0">
        <w:rPr>
          <w:rFonts w:ascii="Arial Narrow" w:hAnsi="Arial Narrow" w:cs="Arial"/>
          <w:sz w:val="24"/>
          <w:szCs w:val="24"/>
        </w:rPr>
        <w:t xml:space="preserve"> Alterar o item 9.3, que passará a ter a seguinte redação:</w:t>
      </w:r>
      <w:r w:rsidRPr="006E3CA0">
        <w:rPr>
          <w:rFonts w:ascii="Arial Narrow" w:hAnsi="Arial Narrow" w:cs="Arial"/>
          <w:color w:val="000000"/>
          <w:sz w:val="24"/>
          <w:szCs w:val="24"/>
        </w:rPr>
        <w:t xml:space="preserve"> </w:t>
      </w:r>
      <w:r w:rsidRPr="006E3CA0">
        <w:rPr>
          <w:rFonts w:ascii="Arial Narrow" w:hAnsi="Arial Narrow" w:cs="Arial"/>
          <w:b/>
          <w:sz w:val="24"/>
          <w:szCs w:val="24"/>
        </w:rPr>
        <w:t>“9.3 – Determinar</w:t>
      </w:r>
      <w:r w:rsidRPr="006E3CA0">
        <w:rPr>
          <w:rFonts w:ascii="Arial Narrow" w:hAnsi="Arial Narrow" w:cs="Arial"/>
          <w:sz w:val="24"/>
          <w:szCs w:val="24"/>
        </w:rPr>
        <w:t>, no prazo de 18 (dezoito) meses: (...)”</w:t>
      </w:r>
      <w:r w:rsidRPr="006E3CA0">
        <w:rPr>
          <w:rFonts w:ascii="Arial Narrow" w:hAnsi="Arial Narrow" w:cs="Arial"/>
          <w:color w:val="000000"/>
          <w:sz w:val="24"/>
          <w:szCs w:val="24"/>
        </w:rPr>
        <w:t xml:space="preserve"> </w:t>
      </w:r>
      <w:r w:rsidRPr="006E3CA0">
        <w:rPr>
          <w:rFonts w:ascii="Arial Narrow" w:hAnsi="Arial Narrow" w:cs="Arial"/>
          <w:b/>
          <w:sz w:val="24"/>
          <w:szCs w:val="24"/>
        </w:rPr>
        <w:t>8.2.2.</w:t>
      </w:r>
      <w:r w:rsidRPr="006E3CA0">
        <w:rPr>
          <w:rFonts w:ascii="Arial Narrow" w:hAnsi="Arial Narrow" w:cs="Arial"/>
          <w:sz w:val="24"/>
          <w:szCs w:val="24"/>
        </w:rPr>
        <w:t xml:space="preserve"> Manter os demais itens da referida Decisão, bem como os subitens da mesma. </w:t>
      </w:r>
      <w:r w:rsidRPr="006E3CA0">
        <w:rPr>
          <w:rFonts w:ascii="Arial Narrow" w:hAnsi="Arial Narrow" w:cs="Arial"/>
          <w:b/>
          <w:sz w:val="24"/>
          <w:szCs w:val="24"/>
        </w:rPr>
        <w:t>8.3. Notificar</w:t>
      </w:r>
      <w:r w:rsidRPr="006E3CA0">
        <w:rPr>
          <w:rFonts w:ascii="Arial Narrow" w:hAnsi="Arial Narrow" w:cs="Arial"/>
          <w:sz w:val="24"/>
          <w:szCs w:val="24"/>
        </w:rPr>
        <w:t xml:space="preserve"> a Secretaria de Estado do Meio Ambiente - Sema, a Casa Civil Municipal/UGPM – Água, a AGEMAN, o IPAAM, a SUHAB e a PMM, para </w:t>
      </w:r>
      <w:r w:rsidR="004A3027" w:rsidRPr="006E3CA0">
        <w:rPr>
          <w:rFonts w:ascii="Arial Narrow" w:hAnsi="Arial Narrow" w:cs="Arial"/>
          <w:sz w:val="24"/>
          <w:szCs w:val="24"/>
        </w:rPr>
        <w:t xml:space="preserve">que tomem ciência do decisório.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 xml:space="preserve">CONSELHEIRA-RELATORA: </w:t>
      </w:r>
      <w:r w:rsidRPr="006E3CA0">
        <w:rPr>
          <w:rFonts w:ascii="Arial Narrow" w:hAnsi="Arial Narrow" w:cs="Arial"/>
          <w:b/>
          <w:color w:val="000000"/>
          <w:sz w:val="24"/>
          <w:szCs w:val="24"/>
          <w:u w:val="single"/>
        </w:rPr>
        <w:t>YARA AMAZÔNIA LINS RODRIGUES DOS SANTOS.</w:t>
      </w:r>
      <w:r w:rsidR="004A3027" w:rsidRPr="006E3CA0">
        <w:rPr>
          <w:rFonts w:ascii="Arial Narrow" w:hAnsi="Arial Narrow" w:cs="Arial"/>
          <w:b/>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13.907/2020 (Apensos: 13.900/2020, 13.901/2020, 13.902/2020, 13.905/2020 e 13.908/2020)</w:t>
      </w:r>
      <w:r w:rsidRPr="006E3CA0">
        <w:rPr>
          <w:rFonts w:ascii="Arial Narrow" w:hAnsi="Arial Narrow" w:cs="Arial"/>
          <w:color w:val="000000"/>
          <w:sz w:val="24"/>
          <w:szCs w:val="24"/>
        </w:rPr>
        <w:t xml:space="preserve"> - Recurso Ordinário interposto pelo Sr. Marco Aurélio de Mendonça, em face do </w:t>
      </w:r>
      <w:proofErr w:type="gramStart"/>
      <w:r w:rsidRPr="006E3CA0">
        <w:rPr>
          <w:rFonts w:ascii="Arial Narrow" w:hAnsi="Arial Narrow" w:cs="Arial"/>
          <w:color w:val="000000"/>
          <w:sz w:val="24"/>
          <w:szCs w:val="24"/>
        </w:rPr>
        <w:t>Acórdão nº166/2019-TCE-Segunda Câmara, exarado nos autos do Processo</w:t>
      </w:r>
      <w:proofErr w:type="gramEnd"/>
      <w:r w:rsidRPr="006E3CA0">
        <w:rPr>
          <w:rFonts w:ascii="Arial Narrow" w:hAnsi="Arial Narrow" w:cs="Arial"/>
          <w:color w:val="000000"/>
          <w:sz w:val="24"/>
          <w:szCs w:val="24"/>
        </w:rPr>
        <w:t xml:space="preserve"> nº 13.905/2020. </w:t>
      </w:r>
      <w:r w:rsidRPr="006E3CA0">
        <w:rPr>
          <w:rFonts w:ascii="Arial Narrow" w:hAnsi="Arial Narrow" w:cs="Arial"/>
          <w:b/>
          <w:color w:val="000000"/>
          <w:sz w:val="24"/>
          <w:szCs w:val="24"/>
        </w:rPr>
        <w:t xml:space="preserve">Advogado: </w:t>
      </w:r>
      <w:r w:rsidRPr="006E3CA0">
        <w:rPr>
          <w:rFonts w:ascii="Arial Narrow" w:hAnsi="Arial Narrow" w:cs="Arial"/>
          <w:color w:val="000000"/>
          <w:sz w:val="24"/>
          <w:szCs w:val="24"/>
        </w:rPr>
        <w:t>Juarez Frazao Rodrigues Junior - OAB/AM 5851.</w:t>
      </w:r>
      <w:r w:rsidRPr="006E3CA0">
        <w:rPr>
          <w:rFonts w:ascii="Arial Narrow" w:hAnsi="Arial Narrow" w:cs="Arial"/>
          <w:b/>
          <w:color w:val="000000"/>
          <w:sz w:val="24"/>
          <w:szCs w:val="24"/>
        </w:rPr>
        <w:t xml:space="preserve"> </w:t>
      </w:r>
    </w:p>
    <w:p w:rsidR="000E11F2" w:rsidRPr="006E3CA0" w:rsidRDefault="00E137A3" w:rsidP="006E3CA0">
      <w:pPr>
        <w:spacing w:after="0" w:line="240" w:lineRule="auto"/>
        <w:ind w:left="-284" w:right="-143"/>
        <w:jc w:val="both"/>
        <w:rPr>
          <w:rFonts w:ascii="Arial Narrow" w:hAnsi="Arial Narrow" w:cs="Arial"/>
          <w:noProof/>
          <w:sz w:val="24"/>
          <w:szCs w:val="24"/>
        </w:rPr>
      </w:pPr>
      <w:r w:rsidRPr="006E3CA0">
        <w:rPr>
          <w:rFonts w:ascii="Arial Narrow" w:hAnsi="Arial Narrow" w:cs="Arial"/>
          <w:b/>
          <w:color w:val="000000"/>
          <w:sz w:val="24"/>
          <w:szCs w:val="24"/>
        </w:rPr>
        <w:t>ACÓRDÃO Nº 1088/2020: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art.11, III, alínea “f”, item 3,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da</w:t>
      </w:r>
      <w:r w:rsidRPr="006E3CA0">
        <w:rPr>
          <w:rFonts w:ascii="Arial Narrow" w:hAnsi="Arial Narrow" w:cs="Arial"/>
          <w:sz w:val="24"/>
          <w:szCs w:val="24"/>
        </w:rPr>
        <w:t xml:space="preserve"> Excelentíssima Senhora Conselheira-Relatora</w:t>
      </w:r>
      <w:r w:rsidRPr="006E3CA0">
        <w:rPr>
          <w:rFonts w:ascii="Arial Narrow" w:hAnsi="Arial Narrow" w:cs="Arial"/>
          <w:b/>
          <w:noProof/>
          <w:sz w:val="24"/>
          <w:szCs w:val="24"/>
        </w:rPr>
        <w:t>, em divergência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8.1. Arquivar</w:t>
      </w:r>
      <w:r w:rsidRPr="006E3CA0">
        <w:rPr>
          <w:rFonts w:ascii="Arial Narrow" w:hAnsi="Arial Narrow" w:cs="Arial"/>
          <w:color w:val="000000"/>
          <w:sz w:val="24"/>
          <w:szCs w:val="24"/>
        </w:rPr>
        <w:t xml:space="preserve"> o processo, diante das razões aqui exposta, considerando a perda de objeto do Recurso, tendo em vista o teor do julgamento do Recurso Ordinário apensado processos nº 13.908/2020. Cientifique o interessado, na pessoa de seu advogado, encaminhando-lhe cópia do Acórdão. </w:t>
      </w:r>
      <w:r w:rsidRPr="006E3CA0">
        <w:rPr>
          <w:rFonts w:ascii="Arial Narrow" w:hAnsi="Arial Narrow" w:cs="Arial"/>
          <w:b/>
          <w:sz w:val="24"/>
          <w:szCs w:val="24"/>
        </w:rPr>
        <w:t>Declaração de Impedimento:</w:t>
      </w:r>
      <w:r w:rsidRPr="006E3CA0">
        <w:rPr>
          <w:rFonts w:ascii="Arial Narrow" w:hAnsi="Arial Narrow" w:cs="Arial"/>
          <w:sz w:val="24"/>
          <w:szCs w:val="24"/>
        </w:rPr>
        <w:t xml:space="preserve"> </w:t>
      </w:r>
      <w:r w:rsidRPr="006E3CA0">
        <w:rPr>
          <w:rFonts w:ascii="Arial Narrow" w:hAnsi="Arial Narrow" w:cs="Arial"/>
          <w:noProof/>
          <w:sz w:val="24"/>
          <w:szCs w:val="24"/>
        </w:rPr>
        <w:t>Conselheiro Júlio Assis Corrêa Pinheiro (art. 65 do Regimento Interno).</w:t>
      </w:r>
      <w:r w:rsidR="004A3027" w:rsidRPr="006E3CA0">
        <w:rPr>
          <w:rFonts w:ascii="Arial Narrow" w:hAnsi="Arial Narrow" w:cs="Arial"/>
          <w:noProof/>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4A3027"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13.908/2020</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 xml:space="preserve">(Apensos: 13.907/2020, 13.900/2020, 13.901/2020, 13.902/2020, 13.905/2020) </w:t>
      </w:r>
      <w:r w:rsidRPr="006E3CA0">
        <w:rPr>
          <w:rFonts w:ascii="Arial Narrow" w:hAnsi="Arial Narrow" w:cs="Arial"/>
          <w:color w:val="000000"/>
          <w:sz w:val="24"/>
          <w:szCs w:val="24"/>
        </w:rPr>
        <w:t xml:space="preserve">- Recurso Ordinário interposto pelo Sr. Bruno Luís </w:t>
      </w:r>
      <w:proofErr w:type="spellStart"/>
      <w:r w:rsidRPr="006E3CA0">
        <w:rPr>
          <w:rFonts w:ascii="Arial Narrow" w:hAnsi="Arial Narrow" w:cs="Arial"/>
          <w:color w:val="000000"/>
          <w:sz w:val="24"/>
          <w:szCs w:val="24"/>
        </w:rPr>
        <w:t>Litaiff</w:t>
      </w:r>
      <w:proofErr w:type="spellEnd"/>
      <w:r w:rsidRPr="006E3CA0">
        <w:rPr>
          <w:rFonts w:ascii="Arial Narrow" w:hAnsi="Arial Narrow" w:cs="Arial"/>
          <w:color w:val="000000"/>
          <w:sz w:val="24"/>
          <w:szCs w:val="24"/>
        </w:rPr>
        <w:t xml:space="preserve"> Ramalho, em face do Acórdão nº 166/2019-TCE-Segunda Câmara, exarado nos autos do Processo nº 13.905/2020 (Processo Físico nº 3533/2009). </w:t>
      </w:r>
      <w:r w:rsidRPr="006E3CA0">
        <w:rPr>
          <w:rFonts w:ascii="Arial Narrow" w:hAnsi="Arial Narrow" w:cs="Arial"/>
          <w:b/>
          <w:color w:val="000000"/>
          <w:sz w:val="24"/>
          <w:szCs w:val="24"/>
        </w:rPr>
        <w:t xml:space="preserve">Advogados: </w:t>
      </w:r>
      <w:r w:rsidRPr="006E3CA0">
        <w:rPr>
          <w:rFonts w:ascii="Arial Narrow" w:hAnsi="Arial Narrow" w:cs="Arial"/>
          <w:color w:val="000000"/>
          <w:sz w:val="24"/>
          <w:szCs w:val="24"/>
        </w:rPr>
        <w:t xml:space="preserve">Fábio Nunes Bandeira de Melo - OAB/AM 4331, Bruno Vieira da Rocha </w:t>
      </w:r>
      <w:proofErr w:type="spellStart"/>
      <w:r w:rsidRPr="006E3CA0">
        <w:rPr>
          <w:rFonts w:ascii="Arial Narrow" w:hAnsi="Arial Narrow" w:cs="Arial"/>
          <w:color w:val="000000"/>
          <w:sz w:val="24"/>
          <w:szCs w:val="24"/>
        </w:rPr>
        <w:t>Barbirato</w:t>
      </w:r>
      <w:proofErr w:type="spellEnd"/>
      <w:r w:rsidRPr="006E3CA0">
        <w:rPr>
          <w:rFonts w:ascii="Arial Narrow" w:hAnsi="Arial Narrow" w:cs="Arial"/>
          <w:color w:val="000000"/>
          <w:sz w:val="24"/>
          <w:szCs w:val="24"/>
        </w:rPr>
        <w:t xml:space="preserve"> - OAB/AM 6975, Lívia Rocha Brito - </w:t>
      </w:r>
      <w:proofErr w:type="gramStart"/>
      <w:r w:rsidRPr="006E3CA0">
        <w:rPr>
          <w:rFonts w:ascii="Arial Narrow" w:hAnsi="Arial Narrow" w:cs="Arial"/>
          <w:color w:val="000000"/>
          <w:sz w:val="24"/>
          <w:szCs w:val="24"/>
        </w:rPr>
        <w:t>6474, Igor Arnaud Ferreira</w:t>
      </w:r>
      <w:proofErr w:type="gramEnd"/>
      <w:r w:rsidRPr="006E3CA0">
        <w:rPr>
          <w:rFonts w:ascii="Arial Narrow" w:hAnsi="Arial Narrow" w:cs="Arial"/>
          <w:color w:val="000000"/>
          <w:sz w:val="24"/>
          <w:szCs w:val="24"/>
        </w:rPr>
        <w:t xml:space="preserve"> - OAB/AM 10428, Laíz Araújo Russo de Melo e Silva - OAB/AM 6897, Larissa Oliveira de Sousa - OAB/AM 14193.</w:t>
      </w:r>
      <w:r w:rsidRPr="006E3CA0">
        <w:rPr>
          <w:rFonts w:ascii="Arial Narrow" w:hAnsi="Arial Narrow" w:cs="Arial"/>
          <w:b/>
          <w:color w:val="000000"/>
          <w:sz w:val="24"/>
          <w:szCs w:val="24"/>
        </w:rPr>
        <w:t xml:space="preserve"> </w:t>
      </w:r>
    </w:p>
    <w:p w:rsidR="000E11F2" w:rsidRPr="006E3CA0" w:rsidRDefault="004A3027" w:rsidP="006E3CA0">
      <w:pPr>
        <w:spacing w:after="0" w:line="240" w:lineRule="auto"/>
        <w:ind w:left="-284" w:right="-143"/>
        <w:jc w:val="both"/>
        <w:rPr>
          <w:rFonts w:ascii="Arial Narrow" w:hAnsi="Arial Narrow" w:cs="Arial"/>
          <w:noProof/>
          <w:sz w:val="24"/>
          <w:szCs w:val="24"/>
        </w:rPr>
      </w:pPr>
      <w:r w:rsidRPr="006E3CA0">
        <w:rPr>
          <w:rFonts w:ascii="Arial Narrow" w:hAnsi="Arial Narrow" w:cs="Arial"/>
          <w:b/>
          <w:color w:val="000000"/>
          <w:sz w:val="24"/>
          <w:szCs w:val="24"/>
        </w:rPr>
        <w:t>ACÓRDÃO Nº 1089/2020: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r w:rsidRPr="006E3CA0">
        <w:rPr>
          <w:rFonts w:ascii="Arial Narrow" w:hAnsi="Arial Narrow" w:cs="Arial"/>
          <w:sz w:val="24"/>
          <w:szCs w:val="24"/>
        </w:rPr>
        <w:t xml:space="preserve">Excelentíssimos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art.11, III, alínea “f”, item 3,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da</w:t>
      </w:r>
      <w:r w:rsidRPr="006E3CA0">
        <w:rPr>
          <w:rFonts w:ascii="Arial Narrow" w:hAnsi="Arial Narrow" w:cs="Arial"/>
          <w:sz w:val="24"/>
          <w:szCs w:val="24"/>
        </w:rPr>
        <w:t xml:space="preserve"> Excelentíssima Senhora Conselheira-Relatora</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8.1. Conhecer</w:t>
      </w:r>
      <w:r w:rsidRPr="006E3CA0">
        <w:rPr>
          <w:rFonts w:ascii="Arial Narrow" w:hAnsi="Arial Narrow" w:cs="Arial"/>
          <w:sz w:val="24"/>
          <w:szCs w:val="24"/>
        </w:rPr>
        <w:t xml:space="preserve"> do Recurso Ordinário do Sr. Bruno </w:t>
      </w:r>
      <w:proofErr w:type="spellStart"/>
      <w:r w:rsidRPr="006E3CA0">
        <w:rPr>
          <w:rFonts w:ascii="Arial Narrow" w:hAnsi="Arial Narrow" w:cs="Arial"/>
          <w:sz w:val="24"/>
          <w:szCs w:val="24"/>
        </w:rPr>
        <w:t>Luis</w:t>
      </w:r>
      <w:proofErr w:type="spellEnd"/>
      <w:r w:rsidRPr="006E3CA0">
        <w:rPr>
          <w:rFonts w:ascii="Arial Narrow" w:hAnsi="Arial Narrow" w:cs="Arial"/>
          <w:sz w:val="24"/>
          <w:szCs w:val="24"/>
        </w:rPr>
        <w:t xml:space="preserve"> </w:t>
      </w:r>
      <w:proofErr w:type="spellStart"/>
      <w:r w:rsidRPr="006E3CA0">
        <w:rPr>
          <w:rFonts w:ascii="Arial Narrow" w:hAnsi="Arial Narrow" w:cs="Arial"/>
          <w:sz w:val="24"/>
          <w:szCs w:val="24"/>
        </w:rPr>
        <w:t>Litaiff</w:t>
      </w:r>
      <w:proofErr w:type="spellEnd"/>
      <w:r w:rsidRPr="006E3CA0">
        <w:rPr>
          <w:rFonts w:ascii="Arial Narrow" w:hAnsi="Arial Narrow" w:cs="Arial"/>
          <w:sz w:val="24"/>
          <w:szCs w:val="24"/>
        </w:rPr>
        <w:t xml:space="preserve"> Ramalho, visto que o meio impugnatório em exame atende os parâmetros previstos no art. 151, caput, da Res. 04/2002 – TCE/AM, para que; </w:t>
      </w:r>
      <w:r w:rsidRPr="006E3CA0">
        <w:rPr>
          <w:rFonts w:ascii="Arial Narrow" w:hAnsi="Arial Narrow" w:cs="Arial"/>
          <w:b/>
          <w:sz w:val="24"/>
          <w:szCs w:val="24"/>
        </w:rPr>
        <w:t>8.2. Dar Provimento Parcial</w:t>
      </w:r>
      <w:r w:rsidRPr="006E3CA0">
        <w:rPr>
          <w:rFonts w:ascii="Arial Narrow" w:hAnsi="Arial Narrow" w:cs="Arial"/>
          <w:sz w:val="24"/>
          <w:szCs w:val="24"/>
        </w:rPr>
        <w:t xml:space="preserve"> ao Recurso do Sr. Bruno </w:t>
      </w:r>
      <w:proofErr w:type="spellStart"/>
      <w:r w:rsidRPr="006E3CA0">
        <w:rPr>
          <w:rFonts w:ascii="Arial Narrow" w:hAnsi="Arial Narrow" w:cs="Arial"/>
          <w:sz w:val="24"/>
          <w:szCs w:val="24"/>
        </w:rPr>
        <w:t>Luis</w:t>
      </w:r>
      <w:proofErr w:type="spellEnd"/>
      <w:r w:rsidRPr="006E3CA0">
        <w:rPr>
          <w:rFonts w:ascii="Arial Narrow" w:hAnsi="Arial Narrow" w:cs="Arial"/>
          <w:sz w:val="24"/>
          <w:szCs w:val="24"/>
        </w:rPr>
        <w:t xml:space="preserve"> </w:t>
      </w:r>
      <w:proofErr w:type="spellStart"/>
      <w:r w:rsidRPr="006E3CA0">
        <w:rPr>
          <w:rFonts w:ascii="Arial Narrow" w:hAnsi="Arial Narrow" w:cs="Arial"/>
          <w:sz w:val="24"/>
          <w:szCs w:val="24"/>
        </w:rPr>
        <w:t>Litaiff</w:t>
      </w:r>
      <w:proofErr w:type="spellEnd"/>
      <w:r w:rsidRPr="006E3CA0">
        <w:rPr>
          <w:rFonts w:ascii="Arial Narrow" w:hAnsi="Arial Narrow" w:cs="Arial"/>
          <w:sz w:val="24"/>
          <w:szCs w:val="24"/>
        </w:rPr>
        <w:t xml:space="preserve"> Ramalho, responsável pela Prefeitura Municipal de Carauari à época, diante dos motivos aqui expostos, no sentido de que seja anulado o Acórdão nº 166/2019–TCE–Segunda Câmara, exarado nos autos do Processo nº 13.905/2020 (processo Físico Originário nº 3533/2009), devolvendo-se os autos ao Relator da Prestação de Contas de Convênio, para as medidas cabíveis.</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Cientifique os interessados, considerando os patronos constituídos nos autos, encaminhando-lhes cópia do Acórdão. </w:t>
      </w:r>
      <w:r w:rsidRPr="006E3CA0">
        <w:rPr>
          <w:rFonts w:ascii="Arial Narrow" w:hAnsi="Arial Narrow" w:cs="Arial"/>
          <w:b/>
          <w:sz w:val="24"/>
          <w:szCs w:val="24"/>
        </w:rPr>
        <w:t>Declaração de Impedimento:</w:t>
      </w:r>
      <w:r w:rsidRPr="006E3CA0">
        <w:rPr>
          <w:rFonts w:ascii="Arial Narrow" w:hAnsi="Arial Narrow" w:cs="Arial"/>
          <w:sz w:val="24"/>
          <w:szCs w:val="24"/>
        </w:rPr>
        <w:t xml:space="preserve"> </w:t>
      </w:r>
      <w:r w:rsidRPr="006E3CA0">
        <w:rPr>
          <w:rFonts w:ascii="Arial Narrow" w:hAnsi="Arial Narrow" w:cs="Arial"/>
          <w:noProof/>
          <w:sz w:val="24"/>
          <w:szCs w:val="24"/>
        </w:rPr>
        <w:t>Conselheiro Júlio Assis Corrêa Pinheiro (art. 65 do Regimento Interno).</w:t>
      </w:r>
      <w:r w:rsidR="002D48DE" w:rsidRPr="006E3CA0">
        <w:rPr>
          <w:rFonts w:ascii="Arial Narrow" w:hAnsi="Arial Narrow" w:cs="Arial"/>
          <w:noProof/>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4A3027"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13.902/2020 (Apensos: 13.907/2020, 13.900/2020, 13.901/2020, 13.905/2020 e 13.908/2020)</w:t>
      </w:r>
      <w:r w:rsidRPr="006E3CA0">
        <w:rPr>
          <w:rFonts w:ascii="Arial Narrow" w:hAnsi="Arial Narrow" w:cs="Arial"/>
          <w:color w:val="000000"/>
          <w:sz w:val="24"/>
          <w:szCs w:val="24"/>
        </w:rPr>
        <w:t xml:space="preserve"> - Recurso Ordinário interposto pelo Sr. Marco Aurélio de Mendonça, em face do Acórdão nº </w:t>
      </w:r>
      <w:r w:rsidRPr="006E3CA0">
        <w:rPr>
          <w:rFonts w:ascii="Arial Narrow" w:hAnsi="Arial Narrow" w:cs="Arial"/>
          <w:color w:val="000000"/>
          <w:sz w:val="24"/>
          <w:szCs w:val="24"/>
        </w:rPr>
        <w:lastRenderedPageBreak/>
        <w:t xml:space="preserve">165/2019-Segunda Câmara, exarado nos autos do Processo nº 13.900/2020 (Processo Físico nº 613/2008). </w:t>
      </w:r>
      <w:r w:rsidRPr="006E3CA0">
        <w:rPr>
          <w:rFonts w:ascii="Arial Narrow" w:hAnsi="Arial Narrow" w:cs="Arial"/>
          <w:b/>
          <w:color w:val="000000"/>
          <w:sz w:val="24"/>
          <w:szCs w:val="24"/>
        </w:rPr>
        <w:t xml:space="preserve">Advogado: </w:t>
      </w:r>
      <w:r w:rsidRPr="006E3CA0">
        <w:rPr>
          <w:rFonts w:ascii="Arial Narrow" w:hAnsi="Arial Narrow" w:cs="Arial"/>
          <w:color w:val="000000"/>
          <w:sz w:val="24"/>
          <w:szCs w:val="24"/>
        </w:rPr>
        <w:t>Juarez Frazao Rodrigues Junior - OAB/AM 5851.</w:t>
      </w:r>
      <w:r w:rsidRPr="006E3CA0">
        <w:rPr>
          <w:rFonts w:ascii="Arial Narrow" w:hAnsi="Arial Narrow" w:cs="Arial"/>
          <w:b/>
          <w:color w:val="000000"/>
          <w:sz w:val="24"/>
          <w:szCs w:val="24"/>
        </w:rPr>
        <w:t xml:space="preserve"> </w:t>
      </w:r>
    </w:p>
    <w:p w:rsidR="000E11F2" w:rsidRPr="006E3CA0" w:rsidRDefault="004A3027" w:rsidP="006E3CA0">
      <w:pPr>
        <w:spacing w:after="0" w:line="240" w:lineRule="auto"/>
        <w:ind w:left="-284" w:right="-143"/>
        <w:jc w:val="both"/>
        <w:rPr>
          <w:rFonts w:ascii="Arial Narrow" w:hAnsi="Arial Narrow" w:cs="Arial"/>
          <w:noProof/>
          <w:sz w:val="24"/>
          <w:szCs w:val="24"/>
        </w:rPr>
      </w:pPr>
      <w:r w:rsidRPr="006E3CA0">
        <w:rPr>
          <w:rFonts w:ascii="Arial Narrow" w:hAnsi="Arial Narrow" w:cs="Arial"/>
          <w:b/>
          <w:color w:val="000000"/>
          <w:sz w:val="24"/>
          <w:szCs w:val="24"/>
        </w:rPr>
        <w:t>ACÓRDÃO Nº 1091/2020: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art.11, III, alínea “f”, item 3,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da</w:t>
      </w:r>
      <w:r w:rsidRPr="006E3CA0">
        <w:rPr>
          <w:rFonts w:ascii="Arial Narrow" w:hAnsi="Arial Narrow" w:cs="Arial"/>
          <w:sz w:val="24"/>
          <w:szCs w:val="24"/>
        </w:rPr>
        <w:t xml:space="preserve"> Excelentíssima Senhora Conselheira-Relatora</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8.1. Conhecer</w:t>
      </w:r>
      <w:r w:rsidRPr="006E3CA0">
        <w:rPr>
          <w:rFonts w:ascii="Arial Narrow" w:hAnsi="Arial Narrow" w:cs="Arial"/>
          <w:sz w:val="24"/>
          <w:szCs w:val="24"/>
        </w:rPr>
        <w:t xml:space="preserve"> o Recurso Ordinário do Sr. Marco Aurélio de Mendonça, responsável pela SENFRA à época, visto que o meio impugnatório em exame atende os parâmetros previstos no art. 151, caput, da Res. 04/2002 – TCE/AM, para que;</w:t>
      </w:r>
      <w:r w:rsidRPr="006E3CA0">
        <w:rPr>
          <w:rFonts w:ascii="Arial Narrow" w:hAnsi="Arial Narrow" w:cs="Arial"/>
          <w:color w:val="000000"/>
          <w:sz w:val="24"/>
          <w:szCs w:val="24"/>
        </w:rPr>
        <w:t xml:space="preserve"> </w:t>
      </w:r>
      <w:r w:rsidRPr="006E3CA0">
        <w:rPr>
          <w:rFonts w:ascii="Arial Narrow" w:hAnsi="Arial Narrow" w:cs="Arial"/>
          <w:b/>
          <w:sz w:val="24"/>
          <w:szCs w:val="24"/>
        </w:rPr>
        <w:t>8.2. Dar Provimento</w:t>
      </w:r>
      <w:r w:rsidRPr="006E3CA0">
        <w:rPr>
          <w:rFonts w:ascii="Arial Narrow" w:hAnsi="Arial Narrow" w:cs="Arial"/>
          <w:sz w:val="24"/>
          <w:szCs w:val="24"/>
        </w:rPr>
        <w:t xml:space="preserve"> ao Recurso do Sr. Marco Aurélio de Mendonça, diante dos motivos aqui expostos, no sentido de que seja anulado o Acórdão nº 165/2019–TCE–Segunda Câmara, – embargos de declaração e consequentemente o Acórdão nº 118/2019 </w:t>
      </w:r>
      <w:proofErr w:type="gramStart"/>
      <w:r w:rsidRPr="006E3CA0">
        <w:rPr>
          <w:rFonts w:ascii="Arial Narrow" w:hAnsi="Arial Narrow" w:cs="Arial"/>
          <w:sz w:val="24"/>
          <w:szCs w:val="24"/>
        </w:rPr>
        <w:t>–TCE</w:t>
      </w:r>
      <w:proofErr w:type="gramEnd"/>
      <w:r w:rsidRPr="006E3CA0">
        <w:rPr>
          <w:rFonts w:ascii="Arial Narrow" w:hAnsi="Arial Narrow" w:cs="Arial"/>
          <w:sz w:val="24"/>
          <w:szCs w:val="24"/>
        </w:rPr>
        <w:t xml:space="preserve">-Segunda Câmara – prestação de contas da 1ª parcela do convênio, ambos exarados nos autos do Processo nº 13.900/2020 (processo Físico Originário nº 613/2008), devolvendo-se os autos ao Relator a Prestação de Contas de Convênio, para as medidas cabíveis. Cientifique o interessado, na pessoa de seu advogado, encaminhando-lhe cópia do Acórdão. </w:t>
      </w:r>
      <w:r w:rsidRPr="006E3CA0">
        <w:rPr>
          <w:rFonts w:ascii="Arial Narrow" w:hAnsi="Arial Narrow" w:cs="Arial"/>
          <w:b/>
          <w:sz w:val="24"/>
          <w:szCs w:val="24"/>
        </w:rPr>
        <w:t>Declaração de Impedimento:</w:t>
      </w:r>
      <w:r w:rsidRPr="006E3CA0">
        <w:rPr>
          <w:rFonts w:ascii="Arial Narrow" w:hAnsi="Arial Narrow" w:cs="Arial"/>
          <w:sz w:val="24"/>
          <w:szCs w:val="24"/>
        </w:rPr>
        <w:t xml:space="preserve"> </w:t>
      </w:r>
      <w:r w:rsidRPr="006E3CA0">
        <w:rPr>
          <w:rFonts w:ascii="Arial Narrow" w:hAnsi="Arial Narrow" w:cs="Arial"/>
          <w:noProof/>
          <w:sz w:val="24"/>
          <w:szCs w:val="24"/>
        </w:rPr>
        <w:t>Conselheiro Júlio Assis Corrêa Pinheiro (art. 65 do Regimento Interno).</w:t>
      </w:r>
      <w:r w:rsidR="002D48DE" w:rsidRPr="006E3CA0">
        <w:rPr>
          <w:rFonts w:ascii="Arial Narrow" w:hAnsi="Arial Narrow" w:cs="Arial"/>
          <w:noProof/>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13.901/2020 (Apensos: 13.907/2020, 13.900/2020, 13.902/2020, 13.905/2020 e 13.908/2020)</w:t>
      </w:r>
      <w:r w:rsidRPr="006E3CA0">
        <w:rPr>
          <w:rFonts w:ascii="Arial Narrow" w:hAnsi="Arial Narrow" w:cs="Arial"/>
          <w:color w:val="000000"/>
          <w:sz w:val="24"/>
          <w:szCs w:val="24"/>
        </w:rPr>
        <w:t xml:space="preserve"> - Recurso Ordinário interposto pelo Sr. Bruno Luís </w:t>
      </w:r>
      <w:proofErr w:type="spellStart"/>
      <w:r w:rsidRPr="006E3CA0">
        <w:rPr>
          <w:rFonts w:ascii="Arial Narrow" w:hAnsi="Arial Narrow" w:cs="Arial"/>
          <w:color w:val="000000"/>
          <w:sz w:val="24"/>
          <w:szCs w:val="24"/>
        </w:rPr>
        <w:t>Litaiff</w:t>
      </w:r>
      <w:proofErr w:type="spellEnd"/>
      <w:r w:rsidRPr="006E3CA0">
        <w:rPr>
          <w:rFonts w:ascii="Arial Narrow" w:hAnsi="Arial Narrow" w:cs="Arial"/>
          <w:color w:val="000000"/>
          <w:sz w:val="24"/>
          <w:szCs w:val="24"/>
        </w:rPr>
        <w:t xml:space="preserve"> Ramalho, em face do Acórdão nº 165/2019-TCE-Segunda Câmara, exarado nos autos do Processo nº 13.900/2020 (Processo Físico nº 613/2008). </w:t>
      </w:r>
      <w:r w:rsidRPr="006E3CA0">
        <w:rPr>
          <w:rFonts w:ascii="Arial Narrow" w:hAnsi="Arial Narrow" w:cs="Arial"/>
          <w:b/>
          <w:color w:val="000000"/>
          <w:sz w:val="24"/>
          <w:szCs w:val="24"/>
        </w:rPr>
        <w:t xml:space="preserve">Advogados: </w:t>
      </w:r>
      <w:r w:rsidRPr="006E3CA0">
        <w:rPr>
          <w:rFonts w:ascii="Arial Narrow" w:hAnsi="Arial Narrow" w:cs="Arial"/>
          <w:color w:val="000000"/>
          <w:sz w:val="24"/>
          <w:szCs w:val="24"/>
        </w:rPr>
        <w:t xml:space="preserve">Igor Arnaud Ferreira - OAB/AM 10428, Laíz Araújo Russo de Melo e Silva - OAB/AM 6897, Larissa Oliveira de Sousa - OAB/AM 14193, Fábio Nunes Bandeira de Melo - OAB/AM 4331, Bruno Vieira da Rocha </w:t>
      </w:r>
      <w:proofErr w:type="spellStart"/>
      <w:r w:rsidRPr="006E3CA0">
        <w:rPr>
          <w:rFonts w:ascii="Arial Narrow" w:hAnsi="Arial Narrow" w:cs="Arial"/>
          <w:color w:val="000000"/>
          <w:sz w:val="24"/>
          <w:szCs w:val="24"/>
        </w:rPr>
        <w:t>Barbirato</w:t>
      </w:r>
      <w:proofErr w:type="spellEnd"/>
      <w:r w:rsidRPr="006E3CA0">
        <w:rPr>
          <w:rFonts w:ascii="Arial Narrow" w:hAnsi="Arial Narrow" w:cs="Arial"/>
          <w:color w:val="000000"/>
          <w:sz w:val="24"/>
          <w:szCs w:val="24"/>
        </w:rPr>
        <w:t xml:space="preserve"> - OAB/AM 6975.</w:t>
      </w:r>
      <w:r w:rsidRPr="006E3CA0">
        <w:rPr>
          <w:rFonts w:ascii="Arial Narrow" w:hAnsi="Arial Narrow" w:cs="Arial"/>
          <w:b/>
          <w:color w:val="000000"/>
          <w:sz w:val="24"/>
          <w:szCs w:val="24"/>
        </w:rPr>
        <w:t xml:space="preserve"> </w:t>
      </w:r>
    </w:p>
    <w:p w:rsidR="000E11F2" w:rsidRPr="006E3CA0" w:rsidRDefault="00E137A3" w:rsidP="006E3CA0">
      <w:pPr>
        <w:spacing w:after="0" w:line="240" w:lineRule="auto"/>
        <w:ind w:left="-284" w:right="-143"/>
        <w:jc w:val="both"/>
        <w:rPr>
          <w:rFonts w:ascii="Arial Narrow" w:hAnsi="Arial Narrow" w:cs="Arial"/>
          <w:noProof/>
          <w:sz w:val="24"/>
          <w:szCs w:val="24"/>
        </w:rPr>
      </w:pPr>
      <w:r w:rsidRPr="006E3CA0">
        <w:rPr>
          <w:rFonts w:ascii="Arial Narrow" w:hAnsi="Arial Narrow" w:cs="Arial"/>
          <w:b/>
          <w:color w:val="000000"/>
          <w:sz w:val="24"/>
          <w:szCs w:val="24"/>
        </w:rPr>
        <w:t>ACÓRDÃO Nº 1090/2020: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art.11, III, alínea “f”, item 3,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da</w:t>
      </w:r>
      <w:r w:rsidRPr="006E3CA0">
        <w:rPr>
          <w:rFonts w:ascii="Arial Narrow" w:hAnsi="Arial Narrow" w:cs="Arial"/>
          <w:sz w:val="24"/>
          <w:szCs w:val="24"/>
        </w:rPr>
        <w:t xml:space="preserve"> Excelentíssima Senhora Conselheira-Relatora</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8.1. Arquivar</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preliminarmente</w:t>
      </w:r>
      <w:r w:rsidRPr="006E3CA0">
        <w:rPr>
          <w:rFonts w:ascii="Arial Narrow" w:hAnsi="Arial Narrow" w:cs="Arial"/>
          <w:color w:val="000000"/>
          <w:sz w:val="24"/>
          <w:szCs w:val="24"/>
        </w:rPr>
        <w:t xml:space="preserve">, diante das razões expostas no Relatório/Voto, considerando a perda de objeto do Recurso, tendo em vista o teor do julgamento dos Recursos Ordinário apensado Processo nº 13.902/2020; alternativamente; </w:t>
      </w:r>
      <w:r w:rsidRPr="006E3CA0">
        <w:rPr>
          <w:rFonts w:ascii="Arial Narrow" w:hAnsi="Arial Narrow" w:cs="Arial"/>
          <w:b/>
          <w:color w:val="000000"/>
          <w:sz w:val="24"/>
          <w:szCs w:val="24"/>
        </w:rPr>
        <w:t>8.2. Conhecer</w:t>
      </w:r>
      <w:r w:rsidRPr="006E3CA0">
        <w:rPr>
          <w:rFonts w:ascii="Arial Narrow" w:hAnsi="Arial Narrow" w:cs="Arial"/>
          <w:color w:val="000000"/>
          <w:sz w:val="24"/>
          <w:szCs w:val="24"/>
        </w:rPr>
        <w:t xml:space="preserve"> do Recurso Ordinário do Sr. Bruno </w:t>
      </w:r>
      <w:proofErr w:type="spellStart"/>
      <w:r w:rsidRPr="006E3CA0">
        <w:rPr>
          <w:rFonts w:ascii="Arial Narrow" w:hAnsi="Arial Narrow" w:cs="Arial"/>
          <w:color w:val="000000"/>
          <w:sz w:val="24"/>
          <w:szCs w:val="24"/>
        </w:rPr>
        <w:t>Luis</w:t>
      </w:r>
      <w:proofErr w:type="spellEnd"/>
      <w:r w:rsidRPr="006E3CA0">
        <w:rPr>
          <w:rFonts w:ascii="Arial Narrow" w:hAnsi="Arial Narrow" w:cs="Arial"/>
          <w:color w:val="000000"/>
          <w:sz w:val="24"/>
          <w:szCs w:val="24"/>
        </w:rPr>
        <w:t xml:space="preserve"> </w:t>
      </w:r>
      <w:proofErr w:type="spellStart"/>
      <w:r w:rsidRPr="006E3CA0">
        <w:rPr>
          <w:rFonts w:ascii="Arial Narrow" w:hAnsi="Arial Narrow" w:cs="Arial"/>
          <w:color w:val="000000"/>
          <w:sz w:val="24"/>
          <w:szCs w:val="24"/>
        </w:rPr>
        <w:t>Litaiff</w:t>
      </w:r>
      <w:proofErr w:type="spellEnd"/>
      <w:r w:rsidRPr="006E3CA0">
        <w:rPr>
          <w:rFonts w:ascii="Arial Narrow" w:hAnsi="Arial Narrow" w:cs="Arial"/>
          <w:color w:val="000000"/>
          <w:sz w:val="24"/>
          <w:szCs w:val="24"/>
        </w:rPr>
        <w:t xml:space="preserve"> Ramalho, responsável pela Prefeitura Municipal de Carauari à época, visto que o meio impugnatório em exame atende os parâmetros previstos no art. 151, caput, da Res. 04/2002 – TCE/AM; </w:t>
      </w:r>
      <w:r w:rsidRPr="006E3CA0">
        <w:rPr>
          <w:rFonts w:ascii="Arial Narrow" w:hAnsi="Arial Narrow" w:cs="Arial"/>
          <w:b/>
          <w:color w:val="000000"/>
          <w:sz w:val="24"/>
          <w:szCs w:val="24"/>
        </w:rPr>
        <w:t>8.3. Dar Provimento Parcial</w:t>
      </w:r>
      <w:r w:rsidRPr="006E3CA0">
        <w:rPr>
          <w:rFonts w:ascii="Arial Narrow" w:hAnsi="Arial Narrow" w:cs="Arial"/>
          <w:color w:val="000000"/>
          <w:sz w:val="24"/>
          <w:szCs w:val="24"/>
        </w:rPr>
        <w:t xml:space="preserve"> ao Recurso do Sr. Bruno </w:t>
      </w:r>
      <w:proofErr w:type="spellStart"/>
      <w:r w:rsidRPr="006E3CA0">
        <w:rPr>
          <w:rFonts w:ascii="Arial Narrow" w:hAnsi="Arial Narrow" w:cs="Arial"/>
          <w:color w:val="000000"/>
          <w:sz w:val="24"/>
          <w:szCs w:val="24"/>
        </w:rPr>
        <w:t>Luis</w:t>
      </w:r>
      <w:proofErr w:type="spellEnd"/>
      <w:r w:rsidRPr="006E3CA0">
        <w:rPr>
          <w:rFonts w:ascii="Arial Narrow" w:hAnsi="Arial Narrow" w:cs="Arial"/>
          <w:color w:val="000000"/>
          <w:sz w:val="24"/>
          <w:szCs w:val="24"/>
        </w:rPr>
        <w:t xml:space="preserve"> </w:t>
      </w:r>
      <w:proofErr w:type="spellStart"/>
      <w:r w:rsidRPr="006E3CA0">
        <w:rPr>
          <w:rFonts w:ascii="Arial Narrow" w:hAnsi="Arial Narrow" w:cs="Arial"/>
          <w:color w:val="000000"/>
          <w:sz w:val="24"/>
          <w:szCs w:val="24"/>
        </w:rPr>
        <w:t>Litaiff</w:t>
      </w:r>
      <w:proofErr w:type="spellEnd"/>
      <w:r w:rsidRPr="006E3CA0">
        <w:rPr>
          <w:rFonts w:ascii="Arial Narrow" w:hAnsi="Arial Narrow" w:cs="Arial"/>
          <w:color w:val="000000"/>
          <w:sz w:val="24"/>
          <w:szCs w:val="24"/>
        </w:rPr>
        <w:t xml:space="preserve"> Ramalho, ao recurso ora analisado diante dos motivos expostos no Relatório/Voto, no sentido de que seja anulado o Acórdão nº 165/2019–TCE–Segunda Câmara, exarado nos autos do Processo nº 13.900/2020 (processo Físico Originário nº 613/2008), devolvendo-se os autos ao Relator da Prestação de Contas de Convênio, para as medidas cabíveis. Cientifique os interessados, considerando os patronos constituídos nos autos, encaminhando-lhes cópia do Acórdão. </w:t>
      </w:r>
      <w:r w:rsidRPr="006E3CA0">
        <w:rPr>
          <w:rFonts w:ascii="Arial Narrow" w:hAnsi="Arial Narrow" w:cs="Arial"/>
          <w:b/>
          <w:sz w:val="24"/>
          <w:szCs w:val="24"/>
        </w:rPr>
        <w:t>Declaração de Impedimento:</w:t>
      </w:r>
      <w:r w:rsidRPr="006E3CA0">
        <w:rPr>
          <w:rFonts w:ascii="Arial Narrow" w:hAnsi="Arial Narrow" w:cs="Arial"/>
          <w:sz w:val="24"/>
          <w:szCs w:val="24"/>
        </w:rPr>
        <w:t xml:space="preserve"> </w:t>
      </w:r>
      <w:r w:rsidRPr="006E3CA0">
        <w:rPr>
          <w:rFonts w:ascii="Arial Narrow" w:hAnsi="Arial Narrow" w:cs="Arial"/>
          <w:noProof/>
          <w:sz w:val="24"/>
          <w:szCs w:val="24"/>
        </w:rPr>
        <w:t>Conselheiro Júlio Assis Corrêa Pinheiro (art. 65 do Regimento Interno).</w:t>
      </w:r>
      <w:r w:rsidR="002D48DE" w:rsidRPr="006E3CA0">
        <w:rPr>
          <w:rFonts w:ascii="Arial Narrow" w:hAnsi="Arial Narrow" w:cs="Arial"/>
          <w:noProof/>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14.722/2020</w:t>
      </w:r>
      <w:r w:rsidRPr="006E3CA0">
        <w:rPr>
          <w:rFonts w:ascii="Arial Narrow" w:hAnsi="Arial Narrow" w:cs="Arial"/>
          <w:color w:val="000000"/>
          <w:sz w:val="24"/>
          <w:szCs w:val="24"/>
        </w:rPr>
        <w:t xml:space="preserve"> - Tomada de Contas </w:t>
      </w:r>
      <w:r w:rsidRPr="006E3CA0">
        <w:rPr>
          <w:rFonts w:ascii="Arial Narrow" w:hAnsi="Arial Narrow" w:cs="Arial"/>
          <w:sz w:val="24"/>
          <w:szCs w:val="24"/>
        </w:rPr>
        <w:t xml:space="preserve">da Sra. Monica </w:t>
      </w:r>
      <w:proofErr w:type="spellStart"/>
      <w:r w:rsidRPr="006E3CA0">
        <w:rPr>
          <w:rFonts w:ascii="Arial Narrow" w:hAnsi="Arial Narrow" w:cs="Arial"/>
          <w:sz w:val="24"/>
          <w:szCs w:val="24"/>
        </w:rPr>
        <w:t>Cybelle</w:t>
      </w:r>
      <w:proofErr w:type="spellEnd"/>
      <w:r w:rsidRPr="006E3CA0">
        <w:rPr>
          <w:rFonts w:ascii="Arial Narrow" w:hAnsi="Arial Narrow" w:cs="Arial"/>
          <w:sz w:val="24"/>
          <w:szCs w:val="24"/>
        </w:rPr>
        <w:t xml:space="preserve"> Ferreira de Figueiredo, responsável pelo adiantamento concedido no Processo nº 014.01906.2015-SEPROR.</w:t>
      </w:r>
      <w:r w:rsidRPr="006E3CA0">
        <w:rPr>
          <w:rFonts w:ascii="Arial Narrow" w:hAnsi="Arial Narrow" w:cs="Arial"/>
          <w:b/>
          <w:color w:val="000000"/>
          <w:sz w:val="24"/>
          <w:szCs w:val="24"/>
        </w:rPr>
        <w:t xml:space="preserve"> </w:t>
      </w:r>
    </w:p>
    <w:p w:rsidR="000E11F2" w:rsidRPr="006E3CA0" w:rsidRDefault="00E137A3" w:rsidP="006E3CA0">
      <w:pPr>
        <w:spacing w:after="0" w:line="240" w:lineRule="auto"/>
        <w:ind w:left="-284" w:right="-143"/>
        <w:jc w:val="both"/>
        <w:rPr>
          <w:rFonts w:ascii="Arial Narrow" w:hAnsi="Arial Narrow" w:cs="Arial"/>
          <w:sz w:val="24"/>
          <w:szCs w:val="24"/>
        </w:rPr>
      </w:pPr>
      <w:r w:rsidRPr="006E3CA0">
        <w:rPr>
          <w:rFonts w:ascii="Arial Narrow" w:hAnsi="Arial Narrow" w:cs="Arial"/>
          <w:b/>
          <w:color w:val="000000"/>
          <w:sz w:val="24"/>
          <w:szCs w:val="24"/>
        </w:rPr>
        <w:t>ACÓRDÃO Nº 1092/2020: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 11, inciso V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sz w:val="24"/>
          <w:szCs w:val="24"/>
        </w:rPr>
        <w:t xml:space="preserve"> 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da</w:t>
      </w:r>
      <w:r w:rsidRPr="006E3CA0">
        <w:rPr>
          <w:rFonts w:ascii="Arial Narrow" w:hAnsi="Arial Narrow" w:cs="Arial"/>
          <w:sz w:val="24"/>
          <w:szCs w:val="24"/>
        </w:rPr>
        <w:t xml:space="preserve"> Excelentíssima Senhora Conselheira-Relatora</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8.1. Julgar regular</w:t>
      </w:r>
      <w:r w:rsidRPr="006E3CA0">
        <w:rPr>
          <w:rFonts w:ascii="Arial Narrow" w:hAnsi="Arial Narrow" w:cs="Arial"/>
          <w:sz w:val="24"/>
          <w:szCs w:val="24"/>
        </w:rPr>
        <w:t xml:space="preserve"> a prestação de contas da Sra. Monica </w:t>
      </w:r>
      <w:proofErr w:type="spellStart"/>
      <w:r w:rsidRPr="006E3CA0">
        <w:rPr>
          <w:rFonts w:ascii="Arial Narrow" w:hAnsi="Arial Narrow" w:cs="Arial"/>
          <w:sz w:val="24"/>
          <w:szCs w:val="24"/>
        </w:rPr>
        <w:t>Cybelle</w:t>
      </w:r>
      <w:proofErr w:type="spellEnd"/>
      <w:r w:rsidRPr="006E3CA0">
        <w:rPr>
          <w:rFonts w:ascii="Arial Narrow" w:hAnsi="Arial Narrow" w:cs="Arial"/>
          <w:sz w:val="24"/>
          <w:szCs w:val="24"/>
        </w:rPr>
        <w:t xml:space="preserve"> Ferreira de Figueiredo, responsável pelo adiantamento concedido no Processo nº 014.01906.2015-SEPROR; </w:t>
      </w:r>
      <w:r w:rsidRPr="006E3CA0">
        <w:rPr>
          <w:rFonts w:ascii="Arial Narrow" w:hAnsi="Arial Narrow" w:cs="Arial"/>
          <w:b/>
          <w:sz w:val="24"/>
          <w:szCs w:val="24"/>
        </w:rPr>
        <w:t>8.2. Dar quitação</w:t>
      </w:r>
      <w:r w:rsidRPr="006E3CA0">
        <w:rPr>
          <w:rFonts w:ascii="Arial Narrow" w:hAnsi="Arial Narrow" w:cs="Arial"/>
          <w:sz w:val="24"/>
          <w:szCs w:val="24"/>
        </w:rPr>
        <w:t xml:space="preserve"> </w:t>
      </w:r>
      <w:proofErr w:type="gramStart"/>
      <w:r w:rsidRPr="006E3CA0">
        <w:rPr>
          <w:rFonts w:ascii="Arial Narrow" w:hAnsi="Arial Narrow" w:cs="Arial"/>
          <w:sz w:val="24"/>
          <w:szCs w:val="24"/>
        </w:rPr>
        <w:t>à</w:t>
      </w:r>
      <w:proofErr w:type="gramEnd"/>
      <w:r w:rsidRPr="006E3CA0">
        <w:rPr>
          <w:rFonts w:ascii="Arial Narrow" w:hAnsi="Arial Narrow" w:cs="Arial"/>
          <w:sz w:val="24"/>
          <w:szCs w:val="24"/>
        </w:rPr>
        <w:t xml:space="preserve"> Sra. Monica </w:t>
      </w:r>
      <w:proofErr w:type="spellStart"/>
      <w:r w:rsidRPr="006E3CA0">
        <w:rPr>
          <w:rFonts w:ascii="Arial Narrow" w:hAnsi="Arial Narrow" w:cs="Arial"/>
          <w:sz w:val="24"/>
          <w:szCs w:val="24"/>
        </w:rPr>
        <w:t>Cybelle</w:t>
      </w:r>
      <w:proofErr w:type="spellEnd"/>
      <w:r w:rsidRPr="006E3CA0">
        <w:rPr>
          <w:rFonts w:ascii="Arial Narrow" w:hAnsi="Arial Narrow" w:cs="Arial"/>
          <w:sz w:val="24"/>
          <w:szCs w:val="24"/>
        </w:rPr>
        <w:t xml:space="preserve"> Ferreira de </w:t>
      </w:r>
      <w:r w:rsidRPr="006E3CA0">
        <w:rPr>
          <w:rFonts w:ascii="Arial Narrow" w:hAnsi="Arial Narrow" w:cs="Arial"/>
          <w:sz w:val="24"/>
          <w:szCs w:val="24"/>
        </w:rPr>
        <w:lastRenderedPageBreak/>
        <w:t>Figueiredo e ao Ordenador da Despesa, liberando a Responsável com baixa de responsabilidade, com fulcro no art. 22, I da Lei nº 2.423/96 e no art. 188, §1º, inciso I da Resolução nº 04/2002;</w:t>
      </w:r>
      <w:r w:rsidRPr="006E3CA0">
        <w:rPr>
          <w:rFonts w:ascii="Arial Narrow" w:hAnsi="Arial Narrow" w:cs="Arial"/>
          <w:color w:val="000000"/>
          <w:sz w:val="24"/>
          <w:szCs w:val="24"/>
        </w:rPr>
        <w:t xml:space="preserve"> </w:t>
      </w:r>
      <w:r w:rsidRPr="006E3CA0">
        <w:rPr>
          <w:rFonts w:ascii="Arial Narrow" w:hAnsi="Arial Narrow" w:cs="Arial"/>
          <w:b/>
          <w:sz w:val="24"/>
          <w:szCs w:val="24"/>
        </w:rPr>
        <w:t xml:space="preserve">8.3. Arquivar </w:t>
      </w:r>
      <w:r w:rsidRPr="006E3CA0">
        <w:rPr>
          <w:rFonts w:ascii="Arial Narrow" w:hAnsi="Arial Narrow" w:cs="Arial"/>
          <w:sz w:val="24"/>
          <w:szCs w:val="24"/>
        </w:rPr>
        <w:t>o p</w:t>
      </w:r>
      <w:r w:rsidR="002D48DE" w:rsidRPr="006E3CA0">
        <w:rPr>
          <w:rFonts w:ascii="Arial Narrow" w:hAnsi="Arial Narrow" w:cs="Arial"/>
          <w:sz w:val="24"/>
          <w:szCs w:val="24"/>
        </w:rPr>
        <w:t xml:space="preserve">rocesso nos termos regimentais.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u w:val="single"/>
        </w:rPr>
      </w:pPr>
      <w:r w:rsidRPr="006E3CA0">
        <w:rPr>
          <w:rFonts w:ascii="Arial Narrow" w:hAnsi="Arial Narrow" w:cs="Arial"/>
          <w:b/>
          <w:color w:val="000000"/>
          <w:sz w:val="24"/>
          <w:szCs w:val="24"/>
        </w:rPr>
        <w:t xml:space="preserve">CONSELHEIRO-RELATOR CONVOCADO: </w:t>
      </w:r>
      <w:r w:rsidRPr="006E3CA0">
        <w:rPr>
          <w:rFonts w:ascii="Arial Narrow" w:hAnsi="Arial Narrow" w:cs="Arial"/>
          <w:b/>
          <w:color w:val="000000"/>
          <w:sz w:val="24"/>
          <w:szCs w:val="24"/>
          <w:u w:val="single"/>
        </w:rPr>
        <w:t>MÁRIO JOSÉ DE MORAES COSTA FILHO.</w:t>
      </w:r>
      <w:r w:rsidR="002D48DE" w:rsidRPr="006E3CA0">
        <w:rPr>
          <w:rFonts w:ascii="Arial Narrow" w:hAnsi="Arial Narrow" w:cs="Arial"/>
          <w:b/>
          <w:color w:val="000000"/>
          <w:sz w:val="24"/>
          <w:szCs w:val="24"/>
          <w:u w:val="single"/>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15.469/2020 (Apenso: 15.468/2020)</w:t>
      </w:r>
      <w:r w:rsidRPr="006E3CA0">
        <w:rPr>
          <w:rFonts w:ascii="Arial Narrow" w:hAnsi="Arial Narrow" w:cs="Arial"/>
          <w:color w:val="000000"/>
          <w:sz w:val="24"/>
          <w:szCs w:val="24"/>
        </w:rPr>
        <w:t xml:space="preserve"> - Recurso de Reconsideração interposto pelo Sr. </w:t>
      </w:r>
      <w:proofErr w:type="spellStart"/>
      <w:r w:rsidRPr="006E3CA0">
        <w:rPr>
          <w:rFonts w:ascii="Arial Narrow" w:hAnsi="Arial Narrow" w:cs="Arial"/>
          <w:color w:val="000000"/>
          <w:sz w:val="24"/>
          <w:szCs w:val="24"/>
        </w:rPr>
        <w:t>Adenilson</w:t>
      </w:r>
      <w:proofErr w:type="spellEnd"/>
      <w:r w:rsidRPr="006E3CA0">
        <w:rPr>
          <w:rFonts w:ascii="Arial Narrow" w:hAnsi="Arial Narrow" w:cs="Arial"/>
          <w:color w:val="000000"/>
          <w:sz w:val="24"/>
          <w:szCs w:val="24"/>
        </w:rPr>
        <w:t xml:space="preserve"> Lima Reis, em face do Acórdão nº 522/2019-TCE-Tribunal Pleno, exarado nos autos do Processo nº 1.704/2018. </w:t>
      </w:r>
      <w:r w:rsidRPr="006E3CA0">
        <w:rPr>
          <w:rFonts w:ascii="Arial Narrow" w:hAnsi="Arial Narrow" w:cs="Arial"/>
          <w:b/>
          <w:color w:val="000000"/>
          <w:sz w:val="24"/>
          <w:szCs w:val="24"/>
        </w:rPr>
        <w:t xml:space="preserve">Advogados: </w:t>
      </w:r>
      <w:r w:rsidRPr="006E3CA0">
        <w:rPr>
          <w:rFonts w:ascii="Arial Narrow" w:hAnsi="Arial Narrow" w:cs="Arial"/>
          <w:color w:val="000000"/>
          <w:sz w:val="24"/>
          <w:szCs w:val="24"/>
        </w:rPr>
        <w:t xml:space="preserve">Igor Arnaud Ferreira - OAB/AM 10428, Amanda Gouveia Moura - OAB/AM 7222, Larissa Oliveira de Sousa - OAB/AM 14193, Bruno Vieira da Rocha </w:t>
      </w:r>
      <w:proofErr w:type="spellStart"/>
      <w:r w:rsidRPr="006E3CA0">
        <w:rPr>
          <w:rFonts w:ascii="Arial Narrow" w:hAnsi="Arial Narrow" w:cs="Arial"/>
          <w:color w:val="000000"/>
          <w:sz w:val="24"/>
          <w:szCs w:val="24"/>
        </w:rPr>
        <w:t>Barbirato</w:t>
      </w:r>
      <w:proofErr w:type="spellEnd"/>
      <w:r w:rsidRPr="006E3CA0">
        <w:rPr>
          <w:rFonts w:ascii="Arial Narrow" w:hAnsi="Arial Narrow" w:cs="Arial"/>
          <w:color w:val="000000"/>
          <w:sz w:val="24"/>
          <w:szCs w:val="24"/>
        </w:rPr>
        <w:t xml:space="preserve"> - OAB/AM 6975, Fábio Nunes Bandeira de Melo - OAB/AM 4331, Paulo Victor Vieira da Rocha – OAB/AM 540-A, Leandro Souza Benevides - OAB/AM 491-A, Bruno </w:t>
      </w:r>
      <w:proofErr w:type="spellStart"/>
      <w:r w:rsidRPr="006E3CA0">
        <w:rPr>
          <w:rFonts w:ascii="Arial Narrow" w:hAnsi="Arial Narrow" w:cs="Arial"/>
          <w:color w:val="000000"/>
          <w:sz w:val="24"/>
          <w:szCs w:val="24"/>
        </w:rPr>
        <w:t>Giotto</w:t>
      </w:r>
      <w:proofErr w:type="spellEnd"/>
      <w:r w:rsidRPr="006E3CA0">
        <w:rPr>
          <w:rFonts w:ascii="Arial Narrow" w:hAnsi="Arial Narrow" w:cs="Arial"/>
          <w:color w:val="000000"/>
          <w:sz w:val="24"/>
          <w:szCs w:val="24"/>
        </w:rPr>
        <w:t xml:space="preserve"> </w:t>
      </w:r>
      <w:proofErr w:type="spellStart"/>
      <w:r w:rsidRPr="006E3CA0">
        <w:rPr>
          <w:rFonts w:ascii="Arial Narrow" w:hAnsi="Arial Narrow" w:cs="Arial"/>
          <w:color w:val="000000"/>
          <w:sz w:val="24"/>
          <w:szCs w:val="24"/>
        </w:rPr>
        <w:t>Gavinho</w:t>
      </w:r>
      <w:proofErr w:type="spellEnd"/>
      <w:r w:rsidRPr="006E3CA0">
        <w:rPr>
          <w:rFonts w:ascii="Arial Narrow" w:hAnsi="Arial Narrow" w:cs="Arial"/>
          <w:color w:val="000000"/>
          <w:sz w:val="24"/>
          <w:szCs w:val="24"/>
        </w:rPr>
        <w:t xml:space="preserve"> Frota - OAB/AM 4514, Lívia Rocha Brito - OAB/AM 6474 e Pedro de Araújo Ribeiro - OAB/AM 6935.</w:t>
      </w:r>
      <w:r w:rsidRPr="006E3CA0">
        <w:rPr>
          <w:rFonts w:ascii="Arial Narrow" w:hAnsi="Arial Narrow" w:cs="Arial"/>
          <w:b/>
          <w:color w:val="000000"/>
          <w:sz w:val="24"/>
          <w:szCs w:val="24"/>
        </w:rPr>
        <w:t xml:space="preserve"> </w:t>
      </w:r>
    </w:p>
    <w:p w:rsidR="000E11F2" w:rsidRPr="006E3CA0" w:rsidRDefault="00E137A3" w:rsidP="006E3CA0">
      <w:pPr>
        <w:spacing w:after="0" w:line="240" w:lineRule="auto"/>
        <w:ind w:left="-284" w:right="-143"/>
        <w:jc w:val="both"/>
        <w:rPr>
          <w:rFonts w:ascii="Arial Narrow" w:hAnsi="Arial Narrow" w:cs="Arial"/>
          <w:noProof/>
          <w:sz w:val="24"/>
          <w:szCs w:val="24"/>
        </w:rPr>
      </w:pPr>
      <w:r w:rsidRPr="006E3CA0">
        <w:rPr>
          <w:rFonts w:ascii="Arial Narrow" w:hAnsi="Arial Narrow" w:cs="Arial"/>
          <w:b/>
          <w:color w:val="000000"/>
          <w:sz w:val="24"/>
          <w:szCs w:val="24"/>
        </w:rPr>
        <w:t>ACÓRDÃO Nº 1093/2020: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 11, inciso III, alínea“f”, item 2,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Conselheiro Convocado e Relator</w:t>
      </w:r>
      <w:r w:rsidRPr="006E3CA0">
        <w:rPr>
          <w:rFonts w:ascii="Arial Narrow" w:hAnsi="Arial Narrow" w:cs="Arial"/>
          <w:b/>
          <w:noProof/>
          <w:sz w:val="24"/>
          <w:szCs w:val="24"/>
        </w:rPr>
        <w:t>, em parcial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8.1. Conhecer</w:t>
      </w:r>
      <w:r w:rsidRPr="006E3CA0">
        <w:rPr>
          <w:rFonts w:ascii="Arial Narrow" w:hAnsi="Arial Narrow" w:cs="Arial"/>
          <w:color w:val="000000"/>
          <w:sz w:val="24"/>
          <w:szCs w:val="24"/>
        </w:rPr>
        <w:t xml:space="preserve"> o Recurso interposto pelo Sr. </w:t>
      </w:r>
      <w:proofErr w:type="spellStart"/>
      <w:r w:rsidRPr="006E3CA0">
        <w:rPr>
          <w:rFonts w:ascii="Arial Narrow" w:hAnsi="Arial Narrow" w:cs="Arial"/>
          <w:color w:val="000000"/>
          <w:sz w:val="24"/>
          <w:szCs w:val="24"/>
        </w:rPr>
        <w:t>Adenilson</w:t>
      </w:r>
      <w:proofErr w:type="spellEnd"/>
      <w:r w:rsidRPr="006E3CA0">
        <w:rPr>
          <w:rFonts w:ascii="Arial Narrow" w:hAnsi="Arial Narrow" w:cs="Arial"/>
          <w:color w:val="000000"/>
          <w:sz w:val="24"/>
          <w:szCs w:val="24"/>
        </w:rPr>
        <w:t xml:space="preserve"> Lima Reis, em face do Acórdão n.º 522/2019–TCE–Tribunal Pleno, exarado nos autos do Processo nº 1704/2018; </w:t>
      </w:r>
      <w:r w:rsidRPr="006E3CA0">
        <w:rPr>
          <w:rFonts w:ascii="Arial Narrow" w:hAnsi="Arial Narrow" w:cs="Arial"/>
          <w:b/>
          <w:color w:val="000000"/>
          <w:sz w:val="24"/>
          <w:szCs w:val="24"/>
        </w:rPr>
        <w:t>8.2. Dar Provimento</w:t>
      </w:r>
      <w:r w:rsidRPr="006E3CA0">
        <w:rPr>
          <w:rFonts w:ascii="Arial Narrow" w:hAnsi="Arial Narrow" w:cs="Arial"/>
          <w:color w:val="000000"/>
          <w:sz w:val="24"/>
          <w:szCs w:val="24"/>
        </w:rPr>
        <w:t xml:space="preserve"> ao Recurso do Sr. </w:t>
      </w:r>
      <w:proofErr w:type="spellStart"/>
      <w:r w:rsidRPr="006E3CA0">
        <w:rPr>
          <w:rFonts w:ascii="Arial Narrow" w:hAnsi="Arial Narrow" w:cs="Arial"/>
          <w:color w:val="000000"/>
          <w:sz w:val="24"/>
          <w:szCs w:val="24"/>
        </w:rPr>
        <w:t>Adenilson</w:t>
      </w:r>
      <w:proofErr w:type="spellEnd"/>
      <w:r w:rsidRPr="006E3CA0">
        <w:rPr>
          <w:rFonts w:ascii="Arial Narrow" w:hAnsi="Arial Narrow" w:cs="Arial"/>
          <w:color w:val="000000"/>
          <w:sz w:val="24"/>
          <w:szCs w:val="24"/>
        </w:rPr>
        <w:t xml:space="preserve"> Lima Reis, para efeitos de julgar improcedente a Representação originária, legal a Inexigibilidade de Licitação, afastando-se o alcance e multas imputados ao gestor e à Empresa J SHOWS PRODUÇÕES ARTÍSTICAS EIRELI; </w:t>
      </w:r>
      <w:r w:rsidRPr="006E3CA0">
        <w:rPr>
          <w:rFonts w:ascii="Arial Narrow" w:hAnsi="Arial Narrow" w:cs="Arial"/>
          <w:b/>
          <w:color w:val="000000"/>
          <w:sz w:val="24"/>
          <w:szCs w:val="24"/>
        </w:rPr>
        <w:t>8.3. Dar ciência</w:t>
      </w:r>
      <w:r w:rsidRPr="006E3CA0">
        <w:rPr>
          <w:rFonts w:ascii="Arial Narrow" w:hAnsi="Arial Narrow" w:cs="Arial"/>
          <w:color w:val="000000"/>
          <w:sz w:val="24"/>
          <w:szCs w:val="24"/>
        </w:rPr>
        <w:t xml:space="preserve"> ao Sr. </w:t>
      </w:r>
      <w:proofErr w:type="spellStart"/>
      <w:r w:rsidRPr="006E3CA0">
        <w:rPr>
          <w:rFonts w:ascii="Arial Narrow" w:hAnsi="Arial Narrow" w:cs="Arial"/>
          <w:color w:val="000000"/>
          <w:sz w:val="24"/>
          <w:szCs w:val="24"/>
        </w:rPr>
        <w:t>Adenilson</w:t>
      </w:r>
      <w:proofErr w:type="spellEnd"/>
      <w:r w:rsidRPr="006E3CA0">
        <w:rPr>
          <w:rFonts w:ascii="Arial Narrow" w:hAnsi="Arial Narrow" w:cs="Arial"/>
          <w:color w:val="000000"/>
          <w:sz w:val="24"/>
          <w:szCs w:val="24"/>
        </w:rPr>
        <w:t xml:space="preserve"> Lima Reis, bem como a seus patronos e à Empresa J SHOWS PRODUÇÕES ARTÍSTICAS EIRELI, sobre o deslinde deste feito. </w:t>
      </w:r>
      <w:r w:rsidRPr="006E3CA0">
        <w:rPr>
          <w:rFonts w:ascii="Arial Narrow" w:hAnsi="Arial Narrow" w:cs="Arial"/>
          <w:b/>
          <w:sz w:val="24"/>
          <w:szCs w:val="24"/>
        </w:rPr>
        <w:t>Declaração de Impedimento:</w:t>
      </w:r>
      <w:r w:rsidRPr="006E3CA0">
        <w:rPr>
          <w:rFonts w:ascii="Arial Narrow" w:hAnsi="Arial Narrow" w:cs="Arial"/>
          <w:sz w:val="24"/>
          <w:szCs w:val="24"/>
        </w:rPr>
        <w:t xml:space="preserve"> </w:t>
      </w:r>
      <w:r w:rsidRPr="006E3CA0">
        <w:rPr>
          <w:rFonts w:ascii="Arial Narrow" w:hAnsi="Arial Narrow" w:cs="Arial"/>
          <w:noProof/>
          <w:sz w:val="24"/>
          <w:szCs w:val="24"/>
        </w:rPr>
        <w:t>Conselheiro Érico Xavier Desterro e Silva (art. 65 do Regimento Interno).</w:t>
      </w:r>
      <w:r w:rsidR="002D48DE" w:rsidRPr="006E3CA0">
        <w:rPr>
          <w:rFonts w:ascii="Arial Narrow" w:hAnsi="Arial Narrow" w:cs="Arial"/>
          <w:noProof/>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PROCESSO Nº 15.844/2020 (Apenso: 15.843/2020)</w:t>
      </w:r>
      <w:r w:rsidRPr="006E3CA0">
        <w:rPr>
          <w:rFonts w:ascii="Arial Narrow" w:hAnsi="Arial Narrow" w:cs="Arial"/>
          <w:color w:val="000000"/>
          <w:sz w:val="24"/>
          <w:szCs w:val="24"/>
        </w:rPr>
        <w:t xml:space="preserve"> - Recurso de Reconsideração interposto pelo Sr. Sebastião José Paulino, em face do Acordão n° 63/2019-TCE-Primeira Câmara, exarado nos autos do Processo n° 3.509/2015. </w:t>
      </w:r>
    </w:p>
    <w:p w:rsidR="000E11F2" w:rsidRPr="006E3CA0" w:rsidRDefault="00E137A3"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ACÓRDÃO Nº 1094/2020: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 11, inciso III, alínea“f”, item 2,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o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Conselheiro Convocado e Relator</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8.1. Conhecer</w:t>
      </w:r>
      <w:r w:rsidRPr="006E3CA0">
        <w:rPr>
          <w:rFonts w:ascii="Arial Narrow" w:hAnsi="Arial Narrow" w:cs="Arial"/>
          <w:color w:val="000000"/>
          <w:sz w:val="24"/>
          <w:szCs w:val="24"/>
        </w:rPr>
        <w:t xml:space="preserve"> o Recurso de Reconsideração, interposto pelo Sr. Sebastião José Paulino, Presidente, à época, do Instituto ENAF de Educação e Pesquisa, visto que o meio impugnatório em exame atende os parâmetros previstos no art. 154, caput, da Res. 04/2002–TCE/AM; </w:t>
      </w:r>
      <w:r w:rsidRPr="006E3CA0">
        <w:rPr>
          <w:rFonts w:ascii="Arial Narrow" w:hAnsi="Arial Narrow" w:cs="Arial"/>
          <w:b/>
          <w:color w:val="000000"/>
          <w:sz w:val="24"/>
          <w:szCs w:val="24"/>
        </w:rPr>
        <w:t>8.2. Negar Provimento</w:t>
      </w:r>
      <w:r w:rsidRPr="006E3CA0">
        <w:rPr>
          <w:rFonts w:ascii="Arial Narrow" w:hAnsi="Arial Narrow" w:cs="Arial"/>
          <w:color w:val="000000"/>
          <w:sz w:val="24"/>
          <w:szCs w:val="24"/>
        </w:rPr>
        <w:t xml:space="preserve"> ao recurso ora analisado, interposto pelo Sr. Sebastião José Paulino, Presidente, à época, do Instituto ENAF de Educação e Pesquisa, mantendo o Acordão nº 63/2019-TCE-Primeira Câmara, proferida nos autos do Processo nº 3509/2015, apenso; ficando a cargo do Relator do processo original o acompanhamento do cumprimento da Decisão ora mantida; e ao recurso do Sr. Sebastião José Paulino; </w:t>
      </w:r>
      <w:r w:rsidRPr="006E3CA0">
        <w:rPr>
          <w:rFonts w:ascii="Arial Narrow" w:hAnsi="Arial Narrow" w:cs="Arial"/>
          <w:b/>
          <w:color w:val="000000"/>
          <w:sz w:val="24"/>
          <w:szCs w:val="24"/>
        </w:rPr>
        <w:t>8.3. Dar ciência</w:t>
      </w:r>
      <w:r w:rsidRPr="006E3CA0">
        <w:rPr>
          <w:rFonts w:ascii="Arial Narrow" w:hAnsi="Arial Narrow" w:cs="Arial"/>
          <w:color w:val="000000"/>
          <w:sz w:val="24"/>
          <w:szCs w:val="24"/>
        </w:rPr>
        <w:t xml:space="preserve"> ao Sr. Sebastião José Paulino, a r</w:t>
      </w:r>
      <w:r w:rsidR="002D48DE" w:rsidRPr="006E3CA0">
        <w:rPr>
          <w:rFonts w:ascii="Arial Narrow" w:hAnsi="Arial Narrow" w:cs="Arial"/>
          <w:color w:val="000000"/>
          <w:sz w:val="24"/>
          <w:szCs w:val="24"/>
        </w:rPr>
        <w:t xml:space="preserve">espeito do julgamento do feito.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 xml:space="preserve">AUDITOR-RELATOR: </w:t>
      </w:r>
      <w:r w:rsidRPr="006E3CA0">
        <w:rPr>
          <w:rFonts w:ascii="Arial Narrow" w:hAnsi="Arial Narrow" w:cs="Arial"/>
          <w:b/>
          <w:color w:val="000000"/>
          <w:sz w:val="24"/>
          <w:szCs w:val="24"/>
          <w:u w:val="single"/>
        </w:rPr>
        <w:t>LUIZ HENRIQUE PEREIRA MENDES.</w:t>
      </w:r>
      <w:r w:rsidR="002D48DE" w:rsidRPr="006E3CA0">
        <w:rPr>
          <w:rFonts w:ascii="Arial Narrow" w:hAnsi="Arial Narrow" w:cs="Arial"/>
          <w:b/>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PROCESSO Nº 14.623/2020 (Apensos: 14.622/2020)</w:t>
      </w:r>
      <w:r w:rsidRPr="006E3CA0">
        <w:rPr>
          <w:rFonts w:ascii="Arial Narrow" w:hAnsi="Arial Narrow" w:cs="Arial"/>
          <w:color w:val="000000"/>
          <w:sz w:val="24"/>
          <w:szCs w:val="24"/>
        </w:rPr>
        <w:t xml:space="preserve"> - Recurso de Reconsideração interposto pelo Sr. Gedeão Timóteo Amorim, em face do Acórdão nº 256/2019-TCE-Tribunal Pleno, exarado nos autos do Processo nº 14.622/2020. </w:t>
      </w:r>
      <w:r w:rsidRPr="006E3CA0">
        <w:rPr>
          <w:rFonts w:ascii="Arial Narrow" w:hAnsi="Arial Narrow" w:cs="Arial"/>
          <w:b/>
          <w:color w:val="000000"/>
          <w:sz w:val="24"/>
          <w:szCs w:val="24"/>
        </w:rPr>
        <w:t xml:space="preserve">Advogados: </w:t>
      </w:r>
      <w:r w:rsidRPr="006E3CA0">
        <w:rPr>
          <w:rFonts w:ascii="Arial Narrow" w:hAnsi="Arial Narrow" w:cs="Arial"/>
          <w:color w:val="000000"/>
          <w:sz w:val="24"/>
          <w:szCs w:val="24"/>
        </w:rPr>
        <w:t xml:space="preserve">Patrícia de Lima Linhares - OAB/AM OAB/AM nº 11.193, Pedro Paulo Sousa Lira - OAB/AM 11414 e </w:t>
      </w:r>
      <w:proofErr w:type="gramStart"/>
      <w:r w:rsidRPr="006E3CA0">
        <w:rPr>
          <w:rFonts w:ascii="Arial Narrow" w:hAnsi="Arial Narrow" w:cs="Arial"/>
          <w:color w:val="000000"/>
          <w:sz w:val="24"/>
          <w:szCs w:val="24"/>
        </w:rPr>
        <w:t>Leda Mourão</w:t>
      </w:r>
      <w:proofErr w:type="gramEnd"/>
      <w:r w:rsidRPr="006E3CA0">
        <w:rPr>
          <w:rFonts w:ascii="Arial Narrow" w:hAnsi="Arial Narrow" w:cs="Arial"/>
          <w:color w:val="000000"/>
          <w:sz w:val="24"/>
          <w:szCs w:val="24"/>
        </w:rPr>
        <w:t xml:space="preserve"> da Silva - OAB/AM10.276. </w:t>
      </w:r>
    </w:p>
    <w:p w:rsidR="000E11F2" w:rsidRPr="006E3CA0" w:rsidRDefault="00E137A3" w:rsidP="006E3CA0">
      <w:pPr>
        <w:spacing w:after="0" w:line="240" w:lineRule="auto"/>
        <w:ind w:left="-284" w:right="-143"/>
        <w:jc w:val="both"/>
        <w:rPr>
          <w:rFonts w:ascii="Arial Narrow" w:hAnsi="Arial Narrow" w:cs="Arial"/>
          <w:noProof/>
          <w:sz w:val="24"/>
          <w:szCs w:val="24"/>
        </w:rPr>
      </w:pPr>
      <w:r w:rsidRPr="006E3CA0">
        <w:rPr>
          <w:rFonts w:ascii="Arial Narrow" w:hAnsi="Arial Narrow" w:cs="Arial"/>
          <w:b/>
          <w:color w:val="000000"/>
          <w:sz w:val="24"/>
          <w:szCs w:val="24"/>
        </w:rPr>
        <w:lastRenderedPageBreak/>
        <w:t>ACÓRDÃO Nº 1095/2020: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 11, inciso III, alínea“f”, item 2,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a proposta de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Auditor-Relator</w:t>
      </w:r>
      <w:r w:rsidRPr="006E3CA0">
        <w:rPr>
          <w:rFonts w:ascii="Arial Narrow" w:hAnsi="Arial Narrow" w:cs="Arial"/>
          <w:b/>
          <w:noProof/>
          <w:sz w:val="24"/>
          <w:szCs w:val="24"/>
        </w:rPr>
        <w:t>, em divergência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8.1. Conhecer</w:t>
      </w:r>
      <w:r w:rsidRPr="006E3CA0">
        <w:rPr>
          <w:rFonts w:ascii="Arial Narrow" w:hAnsi="Arial Narrow" w:cs="Arial"/>
          <w:color w:val="000000"/>
          <w:sz w:val="24"/>
          <w:szCs w:val="24"/>
        </w:rPr>
        <w:t xml:space="preserve"> do Recurso de Reconsideração, interposto pelo Sr. Gedeão Timóteo Amorim, por estarem preenchidos todos os requisitos de admissibilidade; </w:t>
      </w:r>
      <w:proofErr w:type="gramStart"/>
      <w:r w:rsidRPr="006E3CA0">
        <w:rPr>
          <w:rFonts w:ascii="Arial Narrow" w:hAnsi="Arial Narrow" w:cs="Arial"/>
          <w:b/>
          <w:color w:val="000000"/>
          <w:sz w:val="24"/>
          <w:szCs w:val="24"/>
        </w:rPr>
        <w:t>8.2.</w:t>
      </w:r>
      <w:proofErr w:type="gramEnd"/>
      <w:r w:rsidRPr="006E3CA0">
        <w:rPr>
          <w:rFonts w:ascii="Arial Narrow" w:hAnsi="Arial Narrow" w:cs="Arial"/>
          <w:b/>
          <w:color w:val="000000"/>
          <w:sz w:val="24"/>
          <w:szCs w:val="24"/>
        </w:rPr>
        <w:t>Negar Provimento</w:t>
      </w:r>
      <w:r w:rsidRPr="006E3CA0">
        <w:rPr>
          <w:rFonts w:ascii="Arial Narrow" w:hAnsi="Arial Narrow" w:cs="Arial"/>
          <w:color w:val="000000"/>
          <w:sz w:val="24"/>
          <w:szCs w:val="24"/>
        </w:rPr>
        <w:t xml:space="preserve"> ao Recurso de Reconsideração interposto pelo Sr. Gedeão Timóteo Amorim, mantendo-se integralmente os termos do Acórdão nº 256/2019-TCE-Tribunal Pleno, considerando que o recorrente não logrou êxito em afastar as impropriedades: envio intempestivo da tomada de contas especial do Convênio nº 09/2006 ao TCE/AM; ausência de comprovação física do ajuste; e plano de trabalho precário; </w:t>
      </w:r>
      <w:r w:rsidRPr="006E3CA0">
        <w:rPr>
          <w:rFonts w:ascii="Arial Narrow" w:hAnsi="Arial Narrow" w:cs="Arial"/>
          <w:b/>
          <w:color w:val="000000"/>
          <w:sz w:val="24"/>
          <w:szCs w:val="24"/>
        </w:rPr>
        <w:t>8.3. Dar ciência</w:t>
      </w:r>
      <w:r w:rsidRPr="006E3CA0">
        <w:rPr>
          <w:rFonts w:ascii="Arial Narrow" w:hAnsi="Arial Narrow" w:cs="Arial"/>
          <w:color w:val="000000"/>
          <w:sz w:val="24"/>
          <w:szCs w:val="24"/>
        </w:rPr>
        <w:t xml:space="preserve"> da decisão ao Sr. Gedeão Timóteo Amorim, por intermédio de seus patronos.</w:t>
      </w:r>
      <w:r w:rsidR="002D48DE" w:rsidRPr="006E3CA0">
        <w:rPr>
          <w:rFonts w:ascii="Arial Narrow" w:hAnsi="Arial Narrow" w:cs="Arial"/>
          <w:noProof/>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 xml:space="preserve">AUDITOR-RELATOR: </w:t>
      </w:r>
      <w:r w:rsidRPr="006E3CA0">
        <w:rPr>
          <w:rFonts w:ascii="Arial Narrow" w:hAnsi="Arial Narrow" w:cs="Arial"/>
          <w:b/>
          <w:color w:val="000000"/>
          <w:sz w:val="24"/>
          <w:szCs w:val="24"/>
          <w:u w:val="single"/>
        </w:rPr>
        <w:t>ALBER FURTADO DE OLIVEIRA JÚNIOR.</w:t>
      </w:r>
      <w:r w:rsidR="002D48DE" w:rsidRPr="006E3CA0">
        <w:rPr>
          <w:rFonts w:ascii="Arial Narrow" w:hAnsi="Arial Narrow" w:cs="Arial"/>
          <w:b/>
          <w:color w:val="000000"/>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PROCESSO Nº 11.675/2019</w:t>
      </w:r>
      <w:r w:rsidRPr="006E3CA0">
        <w:rPr>
          <w:rFonts w:ascii="Arial Narrow" w:hAnsi="Arial Narrow" w:cs="Arial"/>
          <w:color w:val="000000"/>
          <w:sz w:val="24"/>
          <w:szCs w:val="24"/>
        </w:rPr>
        <w:t xml:space="preserve"> - Prestação de Contas Anual do Centro Psiquiátrico Eduardo Ribeiro, de responsabilidade da Sra. Andrea Barker Costa, Diretora Executiva e Ordenadora de Despesa, referente ao exercício de 2018. </w:t>
      </w:r>
    </w:p>
    <w:p w:rsidR="000E11F2" w:rsidRPr="006E3CA0" w:rsidRDefault="00E137A3" w:rsidP="006E3CA0">
      <w:pPr>
        <w:spacing w:after="0" w:line="240" w:lineRule="auto"/>
        <w:ind w:left="-284" w:right="-143"/>
        <w:jc w:val="both"/>
        <w:rPr>
          <w:rFonts w:ascii="Arial Narrow" w:hAnsi="Arial Narrow" w:cs="Arial"/>
          <w:sz w:val="24"/>
          <w:szCs w:val="24"/>
        </w:rPr>
      </w:pPr>
      <w:r w:rsidRPr="006E3CA0">
        <w:rPr>
          <w:rFonts w:ascii="Arial Narrow" w:hAnsi="Arial Narrow" w:cs="Arial"/>
          <w:b/>
          <w:color w:val="000000"/>
          <w:sz w:val="24"/>
          <w:szCs w:val="24"/>
        </w:rPr>
        <w:t>ACÓRDÃO Nº 1096/2020: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pelos arts. 5º, II e 11, inciso III, alínea “a”, item 3, da Resolução n.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sz w:val="24"/>
          <w:szCs w:val="24"/>
        </w:rPr>
        <w:t xml:space="preserve"> nos termos d</w:t>
      </w:r>
      <w:r w:rsidRPr="006E3CA0">
        <w:rPr>
          <w:rFonts w:ascii="Arial Narrow" w:hAnsi="Arial Narrow" w:cs="Arial"/>
          <w:noProof/>
          <w:sz w:val="24"/>
          <w:szCs w:val="24"/>
        </w:rPr>
        <w:t>a proposta de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Auditor-Relator</w:t>
      </w:r>
      <w:r w:rsidRPr="006E3CA0">
        <w:rPr>
          <w:rFonts w:ascii="Arial Narrow" w:hAnsi="Arial Narrow" w:cs="Arial"/>
          <w:noProof/>
          <w:sz w:val="24"/>
          <w:szCs w:val="24"/>
        </w:rPr>
        <w:t>, que acolheu o voto-destaque proferido, em sessão, pelo Conselheiro Érico Xavier Desterro e Silva</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sz w:val="24"/>
          <w:szCs w:val="24"/>
        </w:rPr>
        <w:t>10.1. Julgar irregular</w:t>
      </w:r>
      <w:r w:rsidRPr="006E3CA0">
        <w:rPr>
          <w:rFonts w:ascii="Arial Narrow" w:hAnsi="Arial Narrow" w:cs="Arial"/>
          <w:sz w:val="24"/>
          <w:szCs w:val="24"/>
        </w:rPr>
        <w:t xml:space="preserve"> a Prestação de Contas do Centro Psiquiátrico Eduardo Ribeiro, de responsabilidade da Sra. Andrea Barker Costa, Diretora Executiva e ordenadora de despesas, referente ao exercício de 2018, nos termos do artigo 1º, inciso II, e artigo 22, inciso III, da Lei nº. 2423/1996 – LOTCE/AM; c/c o artigo 188, §1º, inciso III, da Resolução nº. 04/2002 – RITCE/AM; </w:t>
      </w:r>
      <w:r w:rsidRPr="006E3CA0">
        <w:rPr>
          <w:rFonts w:ascii="Arial Narrow" w:hAnsi="Arial Narrow" w:cs="Arial"/>
          <w:b/>
          <w:sz w:val="24"/>
          <w:szCs w:val="24"/>
        </w:rPr>
        <w:t>10.2. Aplicar Multa</w:t>
      </w:r>
      <w:r w:rsidRPr="006E3CA0">
        <w:rPr>
          <w:rFonts w:ascii="Arial Narrow" w:hAnsi="Arial Narrow" w:cs="Arial"/>
          <w:sz w:val="24"/>
          <w:szCs w:val="24"/>
        </w:rPr>
        <w:t xml:space="preserve"> </w:t>
      </w:r>
      <w:proofErr w:type="gramStart"/>
      <w:r w:rsidRPr="006E3CA0">
        <w:rPr>
          <w:rFonts w:ascii="Arial Narrow" w:hAnsi="Arial Narrow" w:cs="Arial"/>
          <w:sz w:val="24"/>
          <w:szCs w:val="24"/>
        </w:rPr>
        <w:t>à</w:t>
      </w:r>
      <w:proofErr w:type="gramEnd"/>
      <w:r w:rsidRPr="006E3CA0">
        <w:rPr>
          <w:rFonts w:ascii="Arial Narrow" w:hAnsi="Arial Narrow" w:cs="Arial"/>
          <w:sz w:val="24"/>
          <w:szCs w:val="24"/>
        </w:rPr>
        <w:t xml:space="preserve"> </w:t>
      </w:r>
      <w:r w:rsidRPr="006E3CA0">
        <w:rPr>
          <w:rFonts w:ascii="Arial Narrow" w:hAnsi="Arial Narrow" w:cs="Arial"/>
          <w:b/>
          <w:sz w:val="24"/>
          <w:szCs w:val="24"/>
        </w:rPr>
        <w:t>Sra. Andrea Barker Costa</w:t>
      </w:r>
      <w:r w:rsidRPr="006E3CA0">
        <w:rPr>
          <w:rFonts w:ascii="Arial Narrow" w:hAnsi="Arial Narrow" w:cs="Arial"/>
          <w:sz w:val="24"/>
          <w:szCs w:val="24"/>
        </w:rPr>
        <w:t xml:space="preserve">, Diretora Executiva do Centro Psiquiátrico Eduardo Ribeiro, no valor de </w:t>
      </w:r>
      <w:r w:rsidRPr="006E3CA0">
        <w:rPr>
          <w:rFonts w:ascii="Arial Narrow" w:hAnsi="Arial Narrow" w:cs="Arial"/>
          <w:b/>
          <w:sz w:val="24"/>
          <w:szCs w:val="24"/>
        </w:rPr>
        <w:t>R$ 20.481,06</w:t>
      </w:r>
      <w:r w:rsidRPr="006E3CA0">
        <w:rPr>
          <w:rFonts w:ascii="Arial Narrow" w:hAnsi="Arial Narrow" w:cs="Arial"/>
          <w:sz w:val="24"/>
          <w:szCs w:val="24"/>
        </w:rPr>
        <w:t xml:space="preserve"> (vinte mil, quatrocentos e oitenta e um reais e seis centavos), na forma do Art. 54, inciso I, “a”, da Lei nº 2.423/96, c/c o Art. 308, inciso I, “a”, do Regimento Interno–TCE/AM, pela impropriedade não sanada nº 1, do Relatório Conclusivo nº 54/2019 -DICAD. A multa deverá ser recolhida no </w:t>
      </w:r>
      <w:r w:rsidRPr="006E3CA0">
        <w:rPr>
          <w:rFonts w:ascii="Arial Narrow" w:hAnsi="Arial Narrow" w:cs="Arial"/>
          <w:b/>
          <w:sz w:val="24"/>
          <w:szCs w:val="24"/>
        </w:rPr>
        <w:t>prazo de 30 dias</w:t>
      </w:r>
      <w:r w:rsidRPr="006E3CA0">
        <w:rPr>
          <w:rFonts w:ascii="Arial Narrow" w:hAnsi="Arial Narrow" w:cs="Arial"/>
          <w:sz w:val="24"/>
          <w:szCs w:val="24"/>
        </w:rPr>
        <w:t xml:space="preserve">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6E3CA0">
        <w:rPr>
          <w:rFonts w:ascii="Arial Narrow" w:hAnsi="Arial Narrow" w:cs="Arial"/>
          <w:b/>
          <w:sz w:val="24"/>
          <w:szCs w:val="24"/>
        </w:rPr>
        <w:t>10.3. Aplicar Multa</w:t>
      </w:r>
      <w:r w:rsidRPr="006E3CA0">
        <w:rPr>
          <w:rFonts w:ascii="Arial Narrow" w:hAnsi="Arial Narrow" w:cs="Arial"/>
          <w:sz w:val="24"/>
          <w:szCs w:val="24"/>
        </w:rPr>
        <w:t xml:space="preserve"> </w:t>
      </w:r>
      <w:proofErr w:type="gramStart"/>
      <w:r w:rsidRPr="006E3CA0">
        <w:rPr>
          <w:rFonts w:ascii="Arial Narrow" w:hAnsi="Arial Narrow" w:cs="Arial"/>
          <w:sz w:val="24"/>
          <w:szCs w:val="24"/>
        </w:rPr>
        <w:t>à</w:t>
      </w:r>
      <w:proofErr w:type="gramEnd"/>
      <w:r w:rsidRPr="006E3CA0">
        <w:rPr>
          <w:rFonts w:ascii="Arial Narrow" w:hAnsi="Arial Narrow" w:cs="Arial"/>
          <w:sz w:val="24"/>
          <w:szCs w:val="24"/>
        </w:rPr>
        <w:t xml:space="preserve"> </w:t>
      </w:r>
      <w:r w:rsidRPr="006E3CA0">
        <w:rPr>
          <w:rFonts w:ascii="Arial Narrow" w:hAnsi="Arial Narrow" w:cs="Arial"/>
          <w:b/>
          <w:sz w:val="24"/>
          <w:szCs w:val="24"/>
        </w:rPr>
        <w:t>Sra. Andrea Barker Costa</w:t>
      </w:r>
      <w:r w:rsidRPr="006E3CA0">
        <w:rPr>
          <w:rFonts w:ascii="Arial Narrow" w:hAnsi="Arial Narrow" w:cs="Arial"/>
          <w:sz w:val="24"/>
          <w:szCs w:val="24"/>
        </w:rPr>
        <w:t xml:space="preserve">, Diretora Executiva do Centro Psiquiátrico Eduardo Ribeiro, no valor de </w:t>
      </w:r>
      <w:r w:rsidRPr="006E3CA0">
        <w:rPr>
          <w:rFonts w:ascii="Arial Narrow" w:hAnsi="Arial Narrow" w:cs="Arial"/>
          <w:b/>
          <w:sz w:val="24"/>
          <w:szCs w:val="24"/>
        </w:rPr>
        <w:t>R$ 20.000,00</w:t>
      </w:r>
      <w:r w:rsidRPr="006E3CA0">
        <w:rPr>
          <w:rFonts w:ascii="Arial Narrow" w:hAnsi="Arial Narrow" w:cs="Arial"/>
          <w:sz w:val="24"/>
          <w:szCs w:val="24"/>
        </w:rPr>
        <w:t xml:space="preserve"> (vinte mil reais), na forma do Art. 54, inciso VI, da Lei nº 2.423/96, c/c o Art. 308, inciso VI, do Regimento Interno – TCE/AM, pelas impropriedades não sanadas nº 03, 04, 05, 06 e 07 (alíneas ‘a’ e ‘b’) do Relatório Conclusivo nº 54/2019 – DICAD, em razão de ato praticado com grave infração à norma legal ou regulamentar de natureza contábil, financeira, orçamentária, operacional e patrimonial. A multa deverá ser recolhida no </w:t>
      </w:r>
      <w:r w:rsidRPr="006E3CA0">
        <w:rPr>
          <w:rFonts w:ascii="Arial Narrow" w:hAnsi="Arial Narrow" w:cs="Arial"/>
          <w:b/>
          <w:sz w:val="24"/>
          <w:szCs w:val="24"/>
        </w:rPr>
        <w:t>prazo de 30 dias</w:t>
      </w:r>
      <w:r w:rsidRPr="006E3CA0">
        <w:rPr>
          <w:rFonts w:ascii="Arial Narrow" w:hAnsi="Arial Narrow" w:cs="Arial"/>
          <w:sz w:val="24"/>
          <w:szCs w:val="24"/>
        </w:rPr>
        <w:t xml:space="preserve"> para o Cofre Estadual através de DAR avulso extraído do sítio eletrônico da SEFAZ/AM, sob o código 5508 - Multas aplicadas pelo TCE/AM - Secretaria de Estado da Fazenda – SEFAZ. </w:t>
      </w:r>
      <w:r w:rsidRPr="006E3CA0">
        <w:rPr>
          <w:rFonts w:ascii="Arial Narrow" w:hAnsi="Arial Narrow" w:cs="Arial"/>
          <w:sz w:val="24"/>
          <w:szCs w:val="24"/>
        </w:rPr>
        <w:lastRenderedPageBreak/>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6E3CA0">
        <w:rPr>
          <w:rFonts w:ascii="Arial Narrow" w:hAnsi="Arial Narrow" w:cs="Arial"/>
          <w:color w:val="000000"/>
          <w:sz w:val="24"/>
          <w:szCs w:val="24"/>
        </w:rPr>
        <w:t xml:space="preserve"> </w:t>
      </w:r>
      <w:r w:rsidRPr="006E3CA0">
        <w:rPr>
          <w:rFonts w:ascii="Arial Narrow" w:hAnsi="Arial Narrow" w:cs="Arial"/>
          <w:b/>
          <w:sz w:val="24"/>
          <w:szCs w:val="24"/>
        </w:rPr>
        <w:t>10.4. Determinar</w:t>
      </w:r>
      <w:r w:rsidRPr="006E3CA0">
        <w:rPr>
          <w:rFonts w:ascii="Arial Narrow" w:hAnsi="Arial Narrow" w:cs="Arial"/>
          <w:sz w:val="24"/>
          <w:szCs w:val="24"/>
        </w:rPr>
        <w:t xml:space="preserve"> ao Centro Psiquiátrico Eduardo Ribeiro que: </w:t>
      </w:r>
      <w:r w:rsidRPr="006E3CA0">
        <w:rPr>
          <w:rFonts w:ascii="Arial Narrow" w:hAnsi="Arial Narrow" w:cs="Arial"/>
          <w:b/>
          <w:sz w:val="24"/>
          <w:szCs w:val="24"/>
        </w:rPr>
        <w:t xml:space="preserve">a) </w:t>
      </w:r>
      <w:r w:rsidRPr="006E3CA0">
        <w:rPr>
          <w:rFonts w:ascii="Arial Narrow" w:hAnsi="Arial Narrow" w:cs="Arial"/>
          <w:sz w:val="24"/>
          <w:szCs w:val="24"/>
        </w:rPr>
        <w:t xml:space="preserve">Tenha mais diligência na confecção dos relatórios de bens e de estoque, bem como com a escrituração contábil dos valores, sob pena de eventual diferença de valores </w:t>
      </w:r>
      <w:proofErr w:type="gramStart"/>
      <w:r w:rsidRPr="006E3CA0">
        <w:rPr>
          <w:rFonts w:ascii="Arial Narrow" w:hAnsi="Arial Narrow" w:cs="Arial"/>
          <w:sz w:val="24"/>
          <w:szCs w:val="24"/>
        </w:rPr>
        <w:t>culminar</w:t>
      </w:r>
      <w:proofErr w:type="gramEnd"/>
      <w:r w:rsidRPr="006E3CA0">
        <w:rPr>
          <w:rFonts w:ascii="Arial Narrow" w:hAnsi="Arial Narrow" w:cs="Arial"/>
          <w:sz w:val="24"/>
          <w:szCs w:val="24"/>
        </w:rPr>
        <w:t xml:space="preserve"> na glosa e condenação em alcance por ausência de comprovação adequada;</w:t>
      </w:r>
      <w:r w:rsidRPr="006E3CA0">
        <w:rPr>
          <w:rFonts w:ascii="Arial Narrow" w:hAnsi="Arial Narrow" w:cs="Arial"/>
          <w:color w:val="000000"/>
          <w:sz w:val="24"/>
          <w:szCs w:val="24"/>
        </w:rPr>
        <w:t xml:space="preserve"> </w:t>
      </w:r>
      <w:r w:rsidRPr="006E3CA0">
        <w:rPr>
          <w:rFonts w:ascii="Arial Narrow" w:hAnsi="Arial Narrow" w:cs="Arial"/>
          <w:b/>
          <w:sz w:val="24"/>
          <w:szCs w:val="24"/>
        </w:rPr>
        <w:t>b)</w:t>
      </w:r>
      <w:r w:rsidRPr="006E3CA0">
        <w:rPr>
          <w:rFonts w:ascii="Arial Narrow" w:hAnsi="Arial Narrow" w:cs="Arial"/>
          <w:sz w:val="24"/>
          <w:szCs w:val="24"/>
        </w:rPr>
        <w:t xml:space="preserve"> Efetue adequadamente as escriturações contábeis da unidade;</w:t>
      </w:r>
      <w:r w:rsidRPr="006E3CA0">
        <w:rPr>
          <w:rFonts w:ascii="Arial Narrow" w:hAnsi="Arial Narrow" w:cs="Arial"/>
          <w:color w:val="000000"/>
          <w:sz w:val="24"/>
          <w:szCs w:val="24"/>
        </w:rPr>
        <w:t xml:space="preserve"> </w:t>
      </w:r>
      <w:r w:rsidRPr="006E3CA0">
        <w:rPr>
          <w:rFonts w:ascii="Arial Narrow" w:hAnsi="Arial Narrow" w:cs="Arial"/>
          <w:b/>
          <w:sz w:val="24"/>
          <w:szCs w:val="24"/>
        </w:rPr>
        <w:t>c)</w:t>
      </w:r>
      <w:r w:rsidRPr="006E3CA0">
        <w:rPr>
          <w:rFonts w:ascii="Arial Narrow" w:hAnsi="Arial Narrow" w:cs="Arial"/>
          <w:sz w:val="24"/>
          <w:szCs w:val="24"/>
        </w:rPr>
        <w:t xml:space="preserve"> Envide esforços no sentido regularizar as pendências evidenciadas na conciliação bancária referente à Conta Corrente nº 56308, Agência nº 3563, Banco do Brasil;</w:t>
      </w:r>
      <w:r w:rsidRPr="006E3CA0">
        <w:rPr>
          <w:rFonts w:ascii="Arial Narrow" w:hAnsi="Arial Narrow" w:cs="Arial"/>
          <w:color w:val="000000"/>
          <w:sz w:val="24"/>
          <w:szCs w:val="24"/>
        </w:rPr>
        <w:t xml:space="preserve"> </w:t>
      </w:r>
      <w:r w:rsidRPr="006E3CA0">
        <w:rPr>
          <w:rFonts w:ascii="Arial Narrow" w:hAnsi="Arial Narrow" w:cs="Arial"/>
          <w:b/>
          <w:sz w:val="24"/>
          <w:szCs w:val="24"/>
        </w:rPr>
        <w:t>d)</w:t>
      </w:r>
      <w:r w:rsidRPr="006E3CA0">
        <w:rPr>
          <w:rFonts w:ascii="Arial Narrow" w:hAnsi="Arial Narrow" w:cs="Arial"/>
          <w:sz w:val="24"/>
          <w:szCs w:val="24"/>
        </w:rPr>
        <w:t xml:space="preserve"> Faça um planejamento adequado no início de cada exercício para que todas as aquisições de bens e/ou serviços sigam as normas de licitação pertinentes. </w:t>
      </w:r>
      <w:r w:rsidRPr="006E3CA0">
        <w:rPr>
          <w:rFonts w:ascii="Arial Narrow" w:hAnsi="Arial Narrow" w:cs="Arial"/>
          <w:b/>
          <w:sz w:val="24"/>
          <w:szCs w:val="24"/>
        </w:rPr>
        <w:t>10.5. Determinar</w:t>
      </w:r>
      <w:r w:rsidRPr="006E3CA0">
        <w:rPr>
          <w:rFonts w:ascii="Arial Narrow" w:hAnsi="Arial Narrow" w:cs="Arial"/>
          <w:sz w:val="24"/>
          <w:szCs w:val="24"/>
        </w:rPr>
        <w:t xml:space="preserve"> à Secretaria do Tribunal Pleno que: </w:t>
      </w:r>
      <w:r w:rsidRPr="006E3CA0">
        <w:rPr>
          <w:rFonts w:ascii="Arial Narrow" w:hAnsi="Arial Narrow" w:cs="Arial"/>
          <w:b/>
          <w:sz w:val="24"/>
          <w:szCs w:val="24"/>
        </w:rPr>
        <w:t>a)</w:t>
      </w:r>
      <w:r w:rsidRPr="006E3CA0">
        <w:rPr>
          <w:rFonts w:ascii="Arial Narrow" w:hAnsi="Arial Narrow" w:cs="Arial"/>
          <w:sz w:val="24"/>
          <w:szCs w:val="24"/>
        </w:rPr>
        <w:t xml:space="preserve"> Encaminhe à atual Administração do Centro Psiquiátrico Eduardo Ribeiro, cópias das peças emitidas pela Comissão de Inspeção, e pelo Representante Ministerial, visando evitar o cometimento das mesmas impropriedades em Prestação de Contas futuras; </w:t>
      </w:r>
      <w:r w:rsidRPr="006E3CA0">
        <w:rPr>
          <w:rFonts w:ascii="Arial Narrow" w:hAnsi="Arial Narrow" w:cs="Arial"/>
          <w:b/>
          <w:sz w:val="24"/>
          <w:szCs w:val="24"/>
        </w:rPr>
        <w:t>b)</w:t>
      </w:r>
      <w:r w:rsidRPr="006E3CA0">
        <w:rPr>
          <w:rFonts w:ascii="Arial Narrow" w:hAnsi="Arial Narrow" w:cs="Arial"/>
          <w:sz w:val="24"/>
          <w:szCs w:val="24"/>
        </w:rPr>
        <w:t xml:space="preserve"> Notifique a Sra. Andrea Barker Costa, com cópia do Relatório/Voto e Acórdão para ter ciência do decisório e, querendo, apresente o devido recurso. </w:t>
      </w:r>
      <w:r w:rsidRPr="006E3CA0">
        <w:rPr>
          <w:rFonts w:ascii="Arial Narrow" w:hAnsi="Arial Narrow" w:cs="Arial"/>
          <w:b/>
          <w:sz w:val="24"/>
          <w:szCs w:val="24"/>
        </w:rPr>
        <w:t>10.6. Arquivar</w:t>
      </w:r>
      <w:r w:rsidRPr="006E3CA0">
        <w:rPr>
          <w:rFonts w:ascii="Arial Narrow" w:hAnsi="Arial Narrow" w:cs="Arial"/>
          <w:sz w:val="24"/>
          <w:szCs w:val="24"/>
        </w:rPr>
        <w:t xml:space="preserve"> após a ocorrência da coisa julgada, nos termos dos </w:t>
      </w:r>
      <w:proofErr w:type="spellStart"/>
      <w:r w:rsidRPr="006E3CA0">
        <w:rPr>
          <w:rFonts w:ascii="Arial Narrow" w:hAnsi="Arial Narrow" w:cs="Arial"/>
          <w:sz w:val="24"/>
          <w:szCs w:val="24"/>
        </w:rPr>
        <w:t>arts</w:t>
      </w:r>
      <w:proofErr w:type="spellEnd"/>
      <w:r w:rsidRPr="006E3CA0">
        <w:rPr>
          <w:rFonts w:ascii="Arial Narrow" w:hAnsi="Arial Narrow" w:cs="Arial"/>
          <w:sz w:val="24"/>
          <w:szCs w:val="24"/>
        </w:rPr>
        <w:t>. 159 e 160, da Re</w:t>
      </w:r>
      <w:r w:rsidR="002D48DE" w:rsidRPr="006E3CA0">
        <w:rPr>
          <w:rFonts w:ascii="Arial Narrow" w:hAnsi="Arial Narrow" w:cs="Arial"/>
          <w:sz w:val="24"/>
          <w:szCs w:val="24"/>
        </w:rPr>
        <w:t>s</w:t>
      </w:r>
      <w:r w:rsidR="00421872" w:rsidRPr="006E3CA0">
        <w:rPr>
          <w:rFonts w:ascii="Arial Narrow" w:hAnsi="Arial Narrow" w:cs="Arial"/>
          <w:sz w:val="24"/>
          <w:szCs w:val="24"/>
        </w:rPr>
        <w:t xml:space="preserve">olução nº. 04/2002 - RITCE/AM.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E137A3" w:rsidP="006E3CA0">
      <w:pPr>
        <w:spacing w:after="0" w:line="240" w:lineRule="auto"/>
        <w:ind w:left="-284" w:right="-143"/>
        <w:jc w:val="both"/>
        <w:rPr>
          <w:rFonts w:ascii="Arial Narrow" w:hAnsi="Arial Narrow" w:cs="Arial"/>
          <w:b/>
          <w:color w:val="000000"/>
          <w:sz w:val="24"/>
          <w:szCs w:val="24"/>
        </w:rPr>
      </w:pPr>
      <w:r w:rsidRPr="006E3CA0">
        <w:rPr>
          <w:rFonts w:ascii="Arial Narrow" w:hAnsi="Arial Narrow" w:cs="Arial"/>
          <w:b/>
          <w:color w:val="000000"/>
          <w:sz w:val="24"/>
          <w:szCs w:val="24"/>
        </w:rPr>
        <w:t>PROCESSO Nº 12.837/2020</w:t>
      </w:r>
      <w:r w:rsidRPr="006E3CA0">
        <w:rPr>
          <w:rFonts w:ascii="Arial Narrow" w:hAnsi="Arial Narrow" w:cs="Arial"/>
          <w:color w:val="000000"/>
          <w:sz w:val="24"/>
          <w:szCs w:val="24"/>
        </w:rPr>
        <w:t xml:space="preserve"> - Representação com pedido de Medida Cautelar interposta pela empresa Norte Serviços Médicos </w:t>
      </w:r>
      <w:proofErr w:type="spellStart"/>
      <w:r w:rsidRPr="006E3CA0">
        <w:rPr>
          <w:rFonts w:ascii="Arial Narrow" w:hAnsi="Arial Narrow" w:cs="Arial"/>
          <w:color w:val="000000"/>
          <w:sz w:val="24"/>
          <w:szCs w:val="24"/>
        </w:rPr>
        <w:t>Eireli</w:t>
      </w:r>
      <w:proofErr w:type="spellEnd"/>
      <w:r w:rsidRPr="006E3CA0">
        <w:rPr>
          <w:rFonts w:ascii="Arial Narrow" w:hAnsi="Arial Narrow" w:cs="Arial"/>
          <w:color w:val="000000"/>
          <w:sz w:val="24"/>
          <w:szCs w:val="24"/>
        </w:rPr>
        <w:t xml:space="preserve">, em face da Prefeitura Municipal de Urucará. </w:t>
      </w:r>
      <w:r w:rsidRPr="006E3CA0">
        <w:rPr>
          <w:rFonts w:ascii="Arial Narrow" w:hAnsi="Arial Narrow" w:cs="Arial"/>
          <w:b/>
          <w:color w:val="000000"/>
          <w:sz w:val="24"/>
          <w:szCs w:val="24"/>
        </w:rPr>
        <w:t>Advogados:</w:t>
      </w:r>
      <w:r w:rsidRPr="006E3CA0">
        <w:rPr>
          <w:rFonts w:ascii="Arial Narrow" w:hAnsi="Arial Narrow" w:cs="Arial"/>
          <w:color w:val="000000"/>
          <w:sz w:val="24"/>
          <w:szCs w:val="24"/>
        </w:rPr>
        <w:t xml:space="preserve"> </w:t>
      </w:r>
      <w:proofErr w:type="spellStart"/>
      <w:r w:rsidRPr="006E3CA0">
        <w:rPr>
          <w:rFonts w:ascii="Arial Narrow" w:hAnsi="Arial Narrow" w:cs="Arial"/>
          <w:color w:val="000000"/>
          <w:sz w:val="24"/>
          <w:szCs w:val="24"/>
        </w:rPr>
        <w:t>Linconl</w:t>
      </w:r>
      <w:proofErr w:type="spellEnd"/>
      <w:r w:rsidRPr="006E3CA0">
        <w:rPr>
          <w:rFonts w:ascii="Arial Narrow" w:hAnsi="Arial Narrow" w:cs="Arial"/>
          <w:color w:val="000000"/>
          <w:sz w:val="24"/>
          <w:szCs w:val="24"/>
        </w:rPr>
        <w:t xml:space="preserve"> Freire da Silva – OAB/AM 11.125 e Gláucio Herculano Alencar – OAB/AM 11.183.</w:t>
      </w:r>
      <w:r w:rsidRPr="006E3CA0">
        <w:rPr>
          <w:rFonts w:ascii="Arial Narrow" w:hAnsi="Arial Narrow" w:cs="Arial"/>
          <w:b/>
          <w:color w:val="000000"/>
          <w:sz w:val="24"/>
          <w:szCs w:val="24"/>
        </w:rPr>
        <w:t xml:space="preserve"> </w:t>
      </w:r>
    </w:p>
    <w:p w:rsidR="0000247C" w:rsidRPr="006E3CA0" w:rsidRDefault="00E137A3"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ACÓRDÃO Nº 1097/2020:</w:t>
      </w:r>
      <w:r w:rsidRPr="006E3CA0">
        <w:rPr>
          <w:rFonts w:ascii="Arial Narrow" w:hAnsi="Arial Narrow" w:cs="Arial"/>
          <w:color w:val="000000"/>
          <w:sz w:val="24"/>
          <w:szCs w:val="24"/>
        </w:rPr>
        <w:t xml:space="preserve"> </w:t>
      </w:r>
      <w:r w:rsidRPr="006E3CA0">
        <w:rPr>
          <w:rFonts w:ascii="Arial Narrow" w:hAnsi="Arial Narrow" w:cs="Arial"/>
          <w:sz w:val="24"/>
          <w:szCs w:val="24"/>
        </w:rPr>
        <w:t xml:space="preserve">Vistos, relatados e discutidos estes autos acima identificados, </w:t>
      </w:r>
      <w:r w:rsidRPr="006E3CA0">
        <w:rPr>
          <w:rFonts w:ascii="Arial Narrow" w:hAnsi="Arial Narrow" w:cs="Arial"/>
          <w:b/>
          <w:sz w:val="24"/>
          <w:szCs w:val="24"/>
        </w:rPr>
        <w:t xml:space="preserve">ACORDAM </w:t>
      </w:r>
      <w:proofErr w:type="gramStart"/>
      <w:r w:rsidRPr="006E3CA0">
        <w:rPr>
          <w:rFonts w:ascii="Arial Narrow" w:hAnsi="Arial Narrow" w:cs="Arial"/>
          <w:sz w:val="24"/>
          <w:szCs w:val="24"/>
        </w:rPr>
        <w:t>os Excelentíssimos</w:t>
      </w:r>
      <w:proofErr w:type="gramEnd"/>
      <w:r w:rsidRPr="006E3CA0">
        <w:rPr>
          <w:rFonts w:ascii="Arial Narrow" w:hAnsi="Arial Narrow" w:cs="Arial"/>
          <w:sz w:val="24"/>
          <w:szCs w:val="24"/>
        </w:rPr>
        <w:t xml:space="preserve"> Senhores Conselheiros do Tribunal de Contas do Estado do Amazonas, reunidos em Sessão </w:t>
      </w:r>
      <w:r w:rsidRPr="006E3CA0">
        <w:rPr>
          <w:rFonts w:ascii="Arial Narrow" w:hAnsi="Arial Narrow" w:cs="Arial"/>
          <w:noProof/>
          <w:sz w:val="24"/>
          <w:szCs w:val="24"/>
        </w:rPr>
        <w:t>do</w:t>
      </w:r>
      <w:r w:rsidRPr="006E3CA0">
        <w:rPr>
          <w:rFonts w:ascii="Arial Narrow" w:hAnsi="Arial Narrow" w:cs="Arial"/>
          <w:sz w:val="24"/>
          <w:szCs w:val="24"/>
        </w:rPr>
        <w:t xml:space="preserve"> </w:t>
      </w:r>
      <w:r w:rsidRPr="006E3CA0">
        <w:rPr>
          <w:rFonts w:ascii="Arial Narrow" w:hAnsi="Arial Narrow" w:cs="Arial"/>
          <w:b/>
          <w:noProof/>
          <w:sz w:val="24"/>
          <w:szCs w:val="24"/>
        </w:rPr>
        <w:t>Tribunal Pleno</w:t>
      </w:r>
      <w:r w:rsidRPr="006E3CA0">
        <w:rPr>
          <w:rFonts w:ascii="Arial Narrow" w:hAnsi="Arial Narrow" w:cs="Arial"/>
          <w:sz w:val="24"/>
          <w:szCs w:val="24"/>
        </w:rPr>
        <w:t>, no exercício da competência atribuída</w:t>
      </w:r>
      <w:r w:rsidRPr="006E3CA0">
        <w:rPr>
          <w:rFonts w:ascii="Arial Narrow" w:hAnsi="Arial Narrow" w:cs="Arial"/>
          <w:noProof/>
          <w:sz w:val="24"/>
          <w:szCs w:val="24"/>
        </w:rPr>
        <w:t xml:space="preserve"> pelo art. 11, inciso IV, alínea “i”, da Resolução nº 04/2002-TCE/AM</w:t>
      </w:r>
      <w:r w:rsidRPr="006E3CA0">
        <w:rPr>
          <w:rFonts w:ascii="Arial Narrow" w:hAnsi="Arial Narrow" w:cs="Arial"/>
          <w:sz w:val="24"/>
          <w:szCs w:val="24"/>
        </w:rPr>
        <w:t>,</w:t>
      </w:r>
      <w:r w:rsidRPr="006E3CA0">
        <w:rPr>
          <w:rFonts w:ascii="Arial Narrow" w:hAnsi="Arial Narrow" w:cs="Arial"/>
          <w:b/>
          <w:noProof/>
          <w:sz w:val="24"/>
          <w:szCs w:val="24"/>
        </w:rPr>
        <w:t xml:space="preserve"> à unanimidade,</w:t>
      </w:r>
      <w:r w:rsidRPr="006E3CA0">
        <w:rPr>
          <w:rFonts w:ascii="Arial Narrow" w:hAnsi="Arial Narrow" w:cs="Arial"/>
          <w:b/>
          <w:sz w:val="24"/>
          <w:szCs w:val="24"/>
        </w:rPr>
        <w:t xml:space="preserve"> </w:t>
      </w:r>
      <w:r w:rsidRPr="006E3CA0">
        <w:rPr>
          <w:rFonts w:ascii="Arial Narrow" w:hAnsi="Arial Narrow" w:cs="Arial"/>
          <w:sz w:val="24"/>
          <w:szCs w:val="24"/>
        </w:rPr>
        <w:t>nos termos d</w:t>
      </w:r>
      <w:r w:rsidRPr="006E3CA0">
        <w:rPr>
          <w:rFonts w:ascii="Arial Narrow" w:hAnsi="Arial Narrow" w:cs="Arial"/>
          <w:noProof/>
          <w:sz w:val="24"/>
          <w:szCs w:val="24"/>
        </w:rPr>
        <w:t>a proposta de voto</w:t>
      </w:r>
      <w:r w:rsidRPr="006E3CA0">
        <w:rPr>
          <w:rFonts w:ascii="Arial Narrow" w:hAnsi="Arial Narrow" w:cs="Arial"/>
          <w:sz w:val="24"/>
          <w:szCs w:val="24"/>
        </w:rPr>
        <w:t xml:space="preserve"> </w:t>
      </w:r>
      <w:r w:rsidRPr="006E3CA0">
        <w:rPr>
          <w:rFonts w:ascii="Arial Narrow" w:hAnsi="Arial Narrow" w:cs="Arial"/>
          <w:noProof/>
          <w:sz w:val="24"/>
          <w:szCs w:val="24"/>
        </w:rPr>
        <w:t>do</w:t>
      </w:r>
      <w:r w:rsidRPr="006E3CA0">
        <w:rPr>
          <w:rFonts w:ascii="Arial Narrow" w:hAnsi="Arial Narrow" w:cs="Arial"/>
          <w:sz w:val="24"/>
          <w:szCs w:val="24"/>
        </w:rPr>
        <w:t xml:space="preserve"> Excelentíssimo Senhor </w:t>
      </w:r>
      <w:r w:rsidRPr="006E3CA0">
        <w:rPr>
          <w:rFonts w:ascii="Arial Narrow" w:hAnsi="Arial Narrow" w:cs="Arial"/>
          <w:noProof/>
          <w:sz w:val="24"/>
          <w:szCs w:val="24"/>
        </w:rPr>
        <w:t>Auditor-Relator, que acolheu, em sessão, o voto-destaque do Conselheiro Érico Xavier Desterro e Silva</w:t>
      </w:r>
      <w:r w:rsidRPr="006E3CA0">
        <w:rPr>
          <w:rFonts w:ascii="Arial Narrow" w:hAnsi="Arial Narrow" w:cs="Arial"/>
          <w:b/>
          <w:noProof/>
          <w:sz w:val="24"/>
          <w:szCs w:val="24"/>
        </w:rPr>
        <w:t>, em consonância</w:t>
      </w:r>
      <w:r w:rsidRPr="006E3CA0">
        <w:rPr>
          <w:rFonts w:ascii="Arial Narrow" w:hAnsi="Arial Narrow" w:cs="Arial"/>
          <w:noProof/>
          <w:sz w:val="24"/>
          <w:szCs w:val="24"/>
        </w:rPr>
        <w:t xml:space="preserve"> com pronunciamento do Ministério Público junto a este Tribunal</w:t>
      </w:r>
      <w:r w:rsidRPr="006E3CA0">
        <w:rPr>
          <w:rFonts w:ascii="Arial Narrow" w:hAnsi="Arial Narrow" w:cs="Arial"/>
          <w:sz w:val="24"/>
          <w:szCs w:val="24"/>
        </w:rPr>
        <w:t>, no sentido de:</w:t>
      </w:r>
      <w:r w:rsidRPr="006E3CA0">
        <w:rPr>
          <w:rFonts w:ascii="Arial Narrow" w:hAnsi="Arial Narrow" w:cs="Arial"/>
          <w:color w:val="000000"/>
          <w:sz w:val="24"/>
          <w:szCs w:val="24"/>
        </w:rPr>
        <w:t xml:space="preserve"> </w:t>
      </w:r>
      <w:r w:rsidRPr="006E3CA0">
        <w:rPr>
          <w:rFonts w:ascii="Arial Narrow" w:hAnsi="Arial Narrow" w:cs="Arial"/>
          <w:b/>
          <w:color w:val="000000"/>
          <w:sz w:val="24"/>
          <w:szCs w:val="24"/>
        </w:rPr>
        <w:t>9.1. Julgar Procedente</w:t>
      </w:r>
      <w:r w:rsidRPr="006E3CA0">
        <w:rPr>
          <w:rFonts w:ascii="Arial Narrow" w:hAnsi="Arial Narrow" w:cs="Arial"/>
          <w:color w:val="000000"/>
          <w:sz w:val="24"/>
          <w:szCs w:val="24"/>
        </w:rPr>
        <w:t xml:space="preserve"> a Representação realizada pela empresa Norte Serviços Médicos </w:t>
      </w:r>
      <w:proofErr w:type="spellStart"/>
      <w:r w:rsidRPr="006E3CA0">
        <w:rPr>
          <w:rFonts w:ascii="Arial Narrow" w:hAnsi="Arial Narrow" w:cs="Arial"/>
          <w:color w:val="000000"/>
          <w:sz w:val="24"/>
          <w:szCs w:val="24"/>
        </w:rPr>
        <w:t>Eireli</w:t>
      </w:r>
      <w:proofErr w:type="spellEnd"/>
      <w:r w:rsidRPr="006E3CA0">
        <w:rPr>
          <w:rFonts w:ascii="Arial Narrow" w:hAnsi="Arial Narrow" w:cs="Arial"/>
          <w:color w:val="000000"/>
          <w:sz w:val="24"/>
          <w:szCs w:val="24"/>
        </w:rPr>
        <w:t xml:space="preserve">, em face da Prefeitura Municipal de Urucará, em virtude de não disponibilizar no Portal de Transparência do município o Pregão Presencial nº 020/2020 – SRP/CPL/PMU e seus anexos, como estava previsto no Aviso de Licitação publicado no Diário Oficial da União nº 107, de </w:t>
      </w:r>
      <w:proofErr w:type="gramStart"/>
      <w:r w:rsidRPr="006E3CA0">
        <w:rPr>
          <w:rFonts w:ascii="Arial Narrow" w:hAnsi="Arial Narrow" w:cs="Arial"/>
          <w:color w:val="000000"/>
          <w:sz w:val="24"/>
          <w:szCs w:val="24"/>
        </w:rPr>
        <w:t>5</w:t>
      </w:r>
      <w:proofErr w:type="gramEnd"/>
      <w:r w:rsidRPr="006E3CA0">
        <w:rPr>
          <w:rFonts w:ascii="Arial Narrow" w:hAnsi="Arial Narrow" w:cs="Arial"/>
          <w:color w:val="000000"/>
          <w:sz w:val="24"/>
          <w:szCs w:val="24"/>
        </w:rPr>
        <w:t xml:space="preserve"> de junho de 2020; </w:t>
      </w:r>
      <w:r w:rsidRPr="006E3CA0">
        <w:rPr>
          <w:rFonts w:ascii="Arial Narrow" w:hAnsi="Arial Narrow" w:cs="Arial"/>
          <w:b/>
          <w:color w:val="000000"/>
          <w:sz w:val="24"/>
          <w:szCs w:val="24"/>
        </w:rPr>
        <w:t>9.2. Anular</w:t>
      </w:r>
      <w:r w:rsidRPr="006E3CA0">
        <w:rPr>
          <w:rFonts w:ascii="Arial Narrow" w:hAnsi="Arial Narrow" w:cs="Arial"/>
          <w:color w:val="000000"/>
          <w:sz w:val="24"/>
          <w:szCs w:val="24"/>
        </w:rPr>
        <w:t xml:space="preserve"> o Pregão Presencial nº 020/2020 – SRP/CPL/PMU, bem como o contrato dele oriundo por força do art. 49, §2 da Lei nº 8.666/93; </w:t>
      </w:r>
      <w:r w:rsidRPr="006E3CA0">
        <w:rPr>
          <w:rFonts w:ascii="Arial Narrow" w:hAnsi="Arial Narrow" w:cs="Arial"/>
          <w:b/>
          <w:color w:val="000000"/>
          <w:sz w:val="24"/>
          <w:szCs w:val="24"/>
        </w:rPr>
        <w:t>9.3. Aplicar Multa</w:t>
      </w:r>
      <w:r w:rsidRPr="006E3CA0">
        <w:rPr>
          <w:rFonts w:ascii="Arial Narrow" w:hAnsi="Arial Narrow" w:cs="Arial"/>
          <w:color w:val="000000"/>
          <w:sz w:val="24"/>
          <w:szCs w:val="24"/>
        </w:rPr>
        <w:t xml:space="preserve"> a Prefeitura Municipal de Urucará, na pessoa do Prefeito Sr. Enrico de Souza Falabella, no valor de </w:t>
      </w:r>
      <w:r w:rsidRPr="006E3CA0">
        <w:rPr>
          <w:rFonts w:ascii="Arial Narrow" w:hAnsi="Arial Narrow" w:cs="Arial"/>
          <w:b/>
          <w:color w:val="000000"/>
          <w:sz w:val="24"/>
          <w:szCs w:val="24"/>
        </w:rPr>
        <w:t>R$ 13.654,39</w:t>
      </w:r>
      <w:r w:rsidRPr="006E3CA0">
        <w:rPr>
          <w:rFonts w:ascii="Arial Narrow" w:hAnsi="Arial Narrow" w:cs="Arial"/>
          <w:color w:val="000000"/>
          <w:sz w:val="24"/>
          <w:szCs w:val="24"/>
        </w:rPr>
        <w:t xml:space="preserve"> (Treze mil, seiscentos e cinquenta e quatro reais e trinta e nove centavos), com base no art. 1º, XXVI, 52 e 54, VI, da Lei Orgânica, c/c o art. 308, VI, da Resolução TCE/AM n.º </w:t>
      </w:r>
      <w:proofErr w:type="gramStart"/>
      <w:r w:rsidRPr="006E3CA0">
        <w:rPr>
          <w:rFonts w:ascii="Arial Narrow" w:hAnsi="Arial Narrow" w:cs="Arial"/>
          <w:color w:val="000000"/>
          <w:sz w:val="24"/>
          <w:szCs w:val="24"/>
        </w:rPr>
        <w:t>04/2002,</w:t>
      </w:r>
      <w:proofErr w:type="gramEnd"/>
      <w:r w:rsidRPr="006E3CA0">
        <w:rPr>
          <w:rFonts w:ascii="Arial Narrow" w:hAnsi="Arial Narrow" w:cs="Arial"/>
          <w:color w:val="000000"/>
          <w:sz w:val="24"/>
          <w:szCs w:val="24"/>
        </w:rPr>
        <w:t xml:space="preserve">por ato praticado com grave infração à norma legal ou regulamentar de natureza contábil, financeira, orçamentária, operacional e patrimonial e fixar </w:t>
      </w:r>
      <w:r w:rsidRPr="006E3CA0">
        <w:rPr>
          <w:rFonts w:ascii="Arial Narrow" w:hAnsi="Arial Narrow" w:cs="Arial"/>
          <w:b/>
          <w:color w:val="000000"/>
          <w:sz w:val="24"/>
          <w:szCs w:val="24"/>
        </w:rPr>
        <w:t>prazo de 30 dias</w:t>
      </w:r>
      <w:r w:rsidRPr="006E3CA0">
        <w:rPr>
          <w:rFonts w:ascii="Arial Narrow" w:hAnsi="Arial Narrow" w:cs="Arial"/>
          <w:color w:val="000000"/>
          <w:sz w:val="24"/>
          <w:szCs w:val="24"/>
        </w:rPr>
        <w:t xml:space="preserve"> para que o responsável recolha o valor da multa, mencionado neste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w:t>
      </w:r>
      <w:r w:rsidRPr="006E3CA0">
        <w:rPr>
          <w:rFonts w:ascii="Arial Narrow" w:hAnsi="Arial Narrow" w:cs="Arial"/>
          <w:color w:val="000000"/>
          <w:sz w:val="24"/>
          <w:szCs w:val="24"/>
        </w:rPr>
        <w:lastRenderedPageBreak/>
        <w:t>previstas nas subseções III e</w:t>
      </w:r>
      <w:bookmarkStart w:id="0" w:name="_GoBack"/>
      <w:bookmarkEnd w:id="0"/>
      <w:r w:rsidRPr="006E3CA0">
        <w:rPr>
          <w:rFonts w:ascii="Arial Narrow" w:hAnsi="Arial Narrow" w:cs="Arial"/>
          <w:color w:val="000000"/>
          <w:sz w:val="24"/>
          <w:szCs w:val="24"/>
        </w:rPr>
        <w:t xml:space="preserv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6E3CA0">
        <w:rPr>
          <w:rFonts w:ascii="Arial Narrow" w:hAnsi="Arial Narrow" w:cs="Arial"/>
          <w:b/>
          <w:color w:val="000000"/>
          <w:sz w:val="24"/>
          <w:szCs w:val="24"/>
        </w:rPr>
        <w:t>9.4. Determinar</w:t>
      </w:r>
      <w:r w:rsidRPr="006E3CA0">
        <w:rPr>
          <w:rFonts w:ascii="Arial Narrow" w:hAnsi="Arial Narrow" w:cs="Arial"/>
          <w:color w:val="000000"/>
          <w:sz w:val="24"/>
          <w:szCs w:val="24"/>
        </w:rPr>
        <w:t xml:space="preserve"> à Prefeitura Municipal de Urucará que promova a correção das falhas indicadas no feito e que disponibilize em seu Portal da Transparência </w:t>
      </w:r>
      <w:proofErr w:type="gramStart"/>
      <w:r w:rsidRPr="006E3CA0">
        <w:rPr>
          <w:rFonts w:ascii="Arial Narrow" w:hAnsi="Arial Narrow" w:cs="Arial"/>
          <w:color w:val="000000"/>
          <w:sz w:val="24"/>
          <w:szCs w:val="24"/>
        </w:rPr>
        <w:t>o acesso a todos editais de licitações</w:t>
      </w:r>
      <w:proofErr w:type="gramEnd"/>
      <w:r w:rsidRPr="006E3CA0">
        <w:rPr>
          <w:rFonts w:ascii="Arial Narrow" w:hAnsi="Arial Narrow" w:cs="Arial"/>
          <w:color w:val="000000"/>
          <w:sz w:val="24"/>
          <w:szCs w:val="24"/>
        </w:rPr>
        <w:t xml:space="preserve"> doravante lançados em obediência aos princípios da isonomia e da ampla concorrência (art. 3º, caput, §1º, da Lei nº 8.666/93); </w:t>
      </w:r>
      <w:r w:rsidRPr="006E3CA0">
        <w:rPr>
          <w:rFonts w:ascii="Arial Narrow" w:hAnsi="Arial Narrow" w:cs="Arial"/>
          <w:b/>
          <w:color w:val="000000"/>
          <w:sz w:val="24"/>
          <w:szCs w:val="24"/>
        </w:rPr>
        <w:t xml:space="preserve">9.5. Determinar </w:t>
      </w:r>
      <w:r w:rsidRPr="006E3CA0">
        <w:rPr>
          <w:rFonts w:ascii="Arial Narrow" w:hAnsi="Arial Narrow" w:cs="Arial"/>
          <w:color w:val="000000"/>
          <w:sz w:val="24"/>
          <w:szCs w:val="24"/>
        </w:rPr>
        <w:t xml:space="preserve">à Secretaria do Tribunal Pleno que oficie ao Representante, dando-lhe ciência do teor da decisão; </w:t>
      </w:r>
      <w:r w:rsidRPr="006E3CA0">
        <w:rPr>
          <w:rFonts w:ascii="Arial Narrow" w:hAnsi="Arial Narrow" w:cs="Arial"/>
          <w:b/>
          <w:color w:val="000000"/>
          <w:sz w:val="24"/>
          <w:szCs w:val="24"/>
        </w:rPr>
        <w:t>9.6. Dar ciência</w:t>
      </w:r>
      <w:r w:rsidRPr="006E3CA0">
        <w:rPr>
          <w:rFonts w:ascii="Arial Narrow" w:hAnsi="Arial Narrow" w:cs="Arial"/>
          <w:color w:val="000000"/>
          <w:sz w:val="24"/>
          <w:szCs w:val="24"/>
        </w:rPr>
        <w:t xml:space="preserve"> a Prefeitura Municipal de Urucará, na pessoa de seu Prefeito Sr. Enrico de Souza Falabella.</w:t>
      </w:r>
      <w:r w:rsidR="00421872" w:rsidRPr="006E3CA0">
        <w:rPr>
          <w:rFonts w:ascii="Arial Narrow" w:hAnsi="Arial Narrow" w:cs="Arial"/>
          <w:sz w:val="24"/>
          <w:szCs w:val="24"/>
        </w:rPr>
        <w:t xml:space="preserve"> </w:t>
      </w:r>
    </w:p>
    <w:p w:rsidR="000E11F2" w:rsidRPr="006E3CA0" w:rsidRDefault="000E11F2" w:rsidP="006E3CA0">
      <w:pPr>
        <w:spacing w:after="0" w:line="240" w:lineRule="auto"/>
        <w:ind w:left="-284" w:right="-143"/>
        <w:jc w:val="both"/>
        <w:rPr>
          <w:rFonts w:ascii="Arial Narrow" w:hAnsi="Arial Narrow" w:cs="Arial"/>
          <w:b/>
          <w:color w:val="000000"/>
          <w:sz w:val="24"/>
          <w:szCs w:val="24"/>
        </w:rPr>
      </w:pPr>
    </w:p>
    <w:p w:rsidR="000E11F2" w:rsidRPr="006E3CA0" w:rsidRDefault="000E11F2" w:rsidP="006E3CA0">
      <w:pPr>
        <w:spacing w:after="0" w:line="240" w:lineRule="auto"/>
        <w:ind w:left="-284" w:right="-143"/>
        <w:jc w:val="both"/>
        <w:rPr>
          <w:rFonts w:ascii="Arial Narrow" w:hAnsi="Arial Narrow" w:cs="Arial"/>
          <w:color w:val="000000"/>
          <w:sz w:val="24"/>
          <w:szCs w:val="24"/>
        </w:rPr>
      </w:pPr>
      <w:r w:rsidRPr="006E3CA0">
        <w:rPr>
          <w:rFonts w:ascii="Arial Narrow" w:hAnsi="Arial Narrow" w:cs="Arial"/>
          <w:b/>
          <w:color w:val="000000"/>
          <w:sz w:val="24"/>
          <w:szCs w:val="24"/>
        </w:rPr>
        <w:t>SECRETARIA DO TRIBUNAL PLENO DO TRIBUNAL DE CONTAS DO ESTADO DO AMAZONAS</w:t>
      </w:r>
      <w:r w:rsidRPr="006E3CA0">
        <w:rPr>
          <w:rFonts w:ascii="Arial Narrow" w:hAnsi="Arial Narrow" w:cs="Arial"/>
          <w:color w:val="000000"/>
          <w:sz w:val="24"/>
          <w:szCs w:val="24"/>
        </w:rPr>
        <w:t xml:space="preserve">, em Manaus, </w:t>
      </w:r>
      <w:r w:rsidR="0035169E" w:rsidRPr="006E3CA0">
        <w:rPr>
          <w:rFonts w:ascii="Arial Narrow" w:hAnsi="Arial Narrow" w:cs="Arial"/>
          <w:color w:val="000000"/>
          <w:sz w:val="24"/>
          <w:szCs w:val="24"/>
        </w:rPr>
        <w:t>09 de Dezembro</w:t>
      </w:r>
      <w:r w:rsidRPr="006E3CA0">
        <w:rPr>
          <w:rFonts w:ascii="Arial Narrow" w:hAnsi="Arial Narrow" w:cs="Arial"/>
          <w:color w:val="000000"/>
          <w:sz w:val="24"/>
          <w:szCs w:val="24"/>
        </w:rPr>
        <w:t xml:space="preserve"> de 2020.</w:t>
      </w:r>
    </w:p>
    <w:p w:rsidR="000E11F2" w:rsidRPr="00BA0E68" w:rsidRDefault="000E11F2" w:rsidP="0035169E">
      <w:pPr>
        <w:spacing w:after="0" w:line="240" w:lineRule="auto"/>
        <w:jc w:val="both"/>
        <w:rPr>
          <w:rFonts w:ascii="Arial" w:hAnsi="Arial" w:cs="Arial"/>
          <w:b/>
          <w:color w:val="000000"/>
          <w:sz w:val="24"/>
          <w:szCs w:val="24"/>
        </w:rPr>
      </w:pPr>
    </w:p>
    <w:p w:rsidR="003F3A55" w:rsidRPr="007A7CE6" w:rsidRDefault="000E11F2" w:rsidP="0035169E">
      <w:pPr>
        <w:tabs>
          <w:tab w:val="left" w:pos="1545"/>
        </w:tabs>
        <w:spacing w:after="0" w:line="240" w:lineRule="auto"/>
        <w:jc w:val="center"/>
        <w:rPr>
          <w:rFonts w:ascii="Arial" w:hAnsi="Arial" w:cs="Arial"/>
          <w:sz w:val="24"/>
          <w:szCs w:val="24"/>
        </w:rPr>
      </w:pPr>
      <w:r w:rsidRPr="008717DC">
        <w:rPr>
          <w:rFonts w:ascii="Arial" w:hAnsi="Arial" w:cs="Arial"/>
          <w:noProof/>
          <w:sz w:val="24"/>
          <w:szCs w:val="24"/>
          <w:lang w:eastAsia="pt-BR"/>
        </w:rPr>
        <w:drawing>
          <wp:inline distT="0" distB="0" distL="0" distR="0" wp14:anchorId="65B4FC99" wp14:editId="6B4B789F">
            <wp:extent cx="3209925" cy="1209675"/>
            <wp:effectExtent l="0" t="0" r="9525" b="9525"/>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209675"/>
                    </a:xfrm>
                    <a:prstGeom prst="rect">
                      <a:avLst/>
                    </a:prstGeom>
                    <a:noFill/>
                  </pic:spPr>
                </pic:pic>
              </a:graphicData>
            </a:graphic>
          </wp:inline>
        </w:drawing>
      </w:r>
    </w:p>
    <w:sectPr w:rsidR="003F3A55" w:rsidRPr="007A7CE6"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80" w:rsidRDefault="00146280" w:rsidP="00320EE1">
      <w:pPr>
        <w:spacing w:after="0" w:line="240" w:lineRule="auto"/>
      </w:pPr>
      <w:r>
        <w:separator/>
      </w:r>
    </w:p>
  </w:endnote>
  <w:endnote w:type="continuationSeparator" w:id="0">
    <w:p w:rsidR="00146280" w:rsidRDefault="00146280"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DE" w:rsidRDefault="002D48DE" w:rsidP="009A7439">
    <w:pPr>
      <w:pStyle w:val="Rodap"/>
    </w:pPr>
    <w:r>
      <w:t xml:space="preserve">  </w:t>
    </w:r>
  </w:p>
  <w:p w:rsidR="002D48DE" w:rsidRPr="00904F56" w:rsidRDefault="00146280" w:rsidP="0035169E">
    <w:pPr>
      <w:pStyle w:val="Rodap"/>
      <w:ind w:right="-143"/>
      <w:rPr>
        <w:b/>
      </w:rPr>
    </w:pPr>
    <w:sdt>
      <w:sdtPr>
        <w:id w:val="22683770"/>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80" w:rsidRDefault="00146280" w:rsidP="00320EE1">
      <w:pPr>
        <w:spacing w:after="0" w:line="240" w:lineRule="auto"/>
      </w:pPr>
      <w:r>
        <w:separator/>
      </w:r>
    </w:p>
  </w:footnote>
  <w:footnote w:type="continuationSeparator" w:id="0">
    <w:p w:rsidR="00146280" w:rsidRDefault="00146280"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DE" w:rsidRDefault="002D48DE" w:rsidP="00A43A8D">
    <w:pPr>
      <w:pStyle w:val="Cabealho"/>
      <w:jc w:val="center"/>
    </w:pPr>
    <w:r w:rsidRPr="00320EE1">
      <w:rPr>
        <w:noProof/>
        <w:lang w:eastAsia="pt-BR"/>
      </w:rPr>
      <w:drawing>
        <wp:inline distT="0" distB="0" distL="0" distR="0" wp14:anchorId="6F959200" wp14:editId="580EF7C5">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6E3CA0" w:rsidRDefault="006E3CA0" w:rsidP="006E3CA0">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6E3CA0" w:rsidRDefault="006E3CA0" w:rsidP="006E3CA0">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6E3CA0" w:rsidRDefault="006E3CA0" w:rsidP="006E3CA0">
    <w:pPr>
      <w:pStyle w:val="Cabealho"/>
      <w:jc w:val="center"/>
      <w:rPr>
        <w:rFonts w:ascii="Arial" w:hAnsi="Arial" w:cs="Arial"/>
        <w:b/>
        <w:caps/>
        <w:sz w:val="16"/>
        <w:szCs w:val="16"/>
      </w:rPr>
    </w:pPr>
    <w:r>
      <w:rPr>
        <w:rFonts w:ascii="Arial Narrow" w:hAnsi="Arial Narrow" w:cs="Arial"/>
        <w:b/>
        <w:caps/>
        <w:noProof/>
        <w:sz w:val="16"/>
        <w:szCs w:val="16"/>
      </w:rPr>
      <w:t>Tribunal Pleno</w:t>
    </w:r>
  </w:p>
  <w:p w:rsidR="002D48DE" w:rsidRPr="004603F7" w:rsidRDefault="002D48DE"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169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46D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37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6B57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E42BFB"/>
    <w:multiLevelType w:val="multilevel"/>
    <w:tmpl w:val="FF4A48D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354" w:hanging="504"/>
      </w:pPr>
      <w:rPr>
        <w:b/>
        <w:sz w:val="22"/>
        <w:szCs w:val="22"/>
      </w:rPr>
    </w:lvl>
    <w:lvl w:ilvl="3">
      <w:start w:val="1"/>
      <w:numFmt w:val="decimal"/>
      <w:lvlText w:val="%1.%2.%3.%4."/>
      <w:lvlJc w:val="left"/>
      <w:pPr>
        <w:ind w:left="1728" w:hanging="647"/>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643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553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9900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861D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222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5E2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0"/>
  </w:num>
  <w:num w:numId="4">
    <w:abstractNumId w:val="9"/>
  </w:num>
  <w:num w:numId="5">
    <w:abstractNumId w:val="3"/>
  </w:num>
  <w:num w:numId="6">
    <w:abstractNumId w:val="11"/>
  </w:num>
  <w:num w:numId="7">
    <w:abstractNumId w:val="2"/>
  </w:num>
  <w:num w:numId="8">
    <w:abstractNumId w:val="4"/>
  </w:num>
  <w:num w:numId="9">
    <w:abstractNumId w:val="5"/>
  </w:num>
  <w:num w:numId="10">
    <w:abstractNumId w:val="7"/>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8C3"/>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0CF"/>
    <w:rsid w:val="0009091C"/>
    <w:rsid w:val="00092263"/>
    <w:rsid w:val="00093A03"/>
    <w:rsid w:val="00093FF4"/>
    <w:rsid w:val="00094019"/>
    <w:rsid w:val="000951F8"/>
    <w:rsid w:val="0009642E"/>
    <w:rsid w:val="000971E3"/>
    <w:rsid w:val="000A33FD"/>
    <w:rsid w:val="000A5487"/>
    <w:rsid w:val="000A661F"/>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E007F"/>
    <w:rsid w:val="000E091D"/>
    <w:rsid w:val="000E116D"/>
    <w:rsid w:val="000E11F2"/>
    <w:rsid w:val="000E2F0F"/>
    <w:rsid w:val="000E6B4D"/>
    <w:rsid w:val="000E77B4"/>
    <w:rsid w:val="000F213E"/>
    <w:rsid w:val="000F3967"/>
    <w:rsid w:val="000F4FA2"/>
    <w:rsid w:val="000F6518"/>
    <w:rsid w:val="000F6678"/>
    <w:rsid w:val="000F6E7E"/>
    <w:rsid w:val="000F760D"/>
    <w:rsid w:val="000F79E7"/>
    <w:rsid w:val="001000B9"/>
    <w:rsid w:val="0010021E"/>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8CC"/>
    <w:rsid w:val="001334CB"/>
    <w:rsid w:val="001339BB"/>
    <w:rsid w:val="0013782E"/>
    <w:rsid w:val="00140070"/>
    <w:rsid w:val="001407D4"/>
    <w:rsid w:val="00143871"/>
    <w:rsid w:val="00143CCD"/>
    <w:rsid w:val="00143EDF"/>
    <w:rsid w:val="00145419"/>
    <w:rsid w:val="00146280"/>
    <w:rsid w:val="00146CDB"/>
    <w:rsid w:val="00147CEF"/>
    <w:rsid w:val="00151622"/>
    <w:rsid w:val="001516DD"/>
    <w:rsid w:val="0015172C"/>
    <w:rsid w:val="00152B99"/>
    <w:rsid w:val="00153249"/>
    <w:rsid w:val="00154985"/>
    <w:rsid w:val="0015592A"/>
    <w:rsid w:val="00155A12"/>
    <w:rsid w:val="00155C25"/>
    <w:rsid w:val="00156999"/>
    <w:rsid w:val="00156A28"/>
    <w:rsid w:val="00156DA2"/>
    <w:rsid w:val="00157780"/>
    <w:rsid w:val="0016018C"/>
    <w:rsid w:val="00163271"/>
    <w:rsid w:val="00165AC0"/>
    <w:rsid w:val="00165D92"/>
    <w:rsid w:val="00167BE4"/>
    <w:rsid w:val="00171456"/>
    <w:rsid w:val="0017184A"/>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BDB"/>
    <w:rsid w:val="001C07AD"/>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1D68"/>
    <w:rsid w:val="001F271F"/>
    <w:rsid w:val="001F2FA7"/>
    <w:rsid w:val="001F39F9"/>
    <w:rsid w:val="001F40A8"/>
    <w:rsid w:val="001F52FF"/>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2332"/>
    <w:rsid w:val="00212402"/>
    <w:rsid w:val="00212489"/>
    <w:rsid w:val="0021296D"/>
    <w:rsid w:val="002160C3"/>
    <w:rsid w:val="0021735E"/>
    <w:rsid w:val="00217D3A"/>
    <w:rsid w:val="002223DC"/>
    <w:rsid w:val="002228E3"/>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D7F"/>
    <w:rsid w:val="0028707D"/>
    <w:rsid w:val="0028727F"/>
    <w:rsid w:val="0028755D"/>
    <w:rsid w:val="002878E1"/>
    <w:rsid w:val="002904B2"/>
    <w:rsid w:val="002914DA"/>
    <w:rsid w:val="00291801"/>
    <w:rsid w:val="00291BCB"/>
    <w:rsid w:val="00293E15"/>
    <w:rsid w:val="0029618A"/>
    <w:rsid w:val="0029669D"/>
    <w:rsid w:val="002972A9"/>
    <w:rsid w:val="00297D54"/>
    <w:rsid w:val="002A0E6C"/>
    <w:rsid w:val="002A1276"/>
    <w:rsid w:val="002A14EA"/>
    <w:rsid w:val="002A3BB6"/>
    <w:rsid w:val="002A3E51"/>
    <w:rsid w:val="002A4583"/>
    <w:rsid w:val="002A6743"/>
    <w:rsid w:val="002A6D4D"/>
    <w:rsid w:val="002B03AA"/>
    <w:rsid w:val="002B040D"/>
    <w:rsid w:val="002B2BA9"/>
    <w:rsid w:val="002B301B"/>
    <w:rsid w:val="002B4C57"/>
    <w:rsid w:val="002B7591"/>
    <w:rsid w:val="002C22A5"/>
    <w:rsid w:val="002C4EA7"/>
    <w:rsid w:val="002D307A"/>
    <w:rsid w:val="002D3685"/>
    <w:rsid w:val="002D48DE"/>
    <w:rsid w:val="002D5F4F"/>
    <w:rsid w:val="002D6367"/>
    <w:rsid w:val="002D6F85"/>
    <w:rsid w:val="002D7C45"/>
    <w:rsid w:val="002E08FA"/>
    <w:rsid w:val="002E14AC"/>
    <w:rsid w:val="002E1DBA"/>
    <w:rsid w:val="002E27F4"/>
    <w:rsid w:val="002E3024"/>
    <w:rsid w:val="002E303E"/>
    <w:rsid w:val="002E3F98"/>
    <w:rsid w:val="002E471D"/>
    <w:rsid w:val="002E63F4"/>
    <w:rsid w:val="002E7A10"/>
    <w:rsid w:val="002E7E62"/>
    <w:rsid w:val="002F48A8"/>
    <w:rsid w:val="002F55BF"/>
    <w:rsid w:val="002F5A62"/>
    <w:rsid w:val="002F5E96"/>
    <w:rsid w:val="002F7370"/>
    <w:rsid w:val="00300F03"/>
    <w:rsid w:val="00301741"/>
    <w:rsid w:val="00302A5F"/>
    <w:rsid w:val="00305362"/>
    <w:rsid w:val="00306A38"/>
    <w:rsid w:val="00307B51"/>
    <w:rsid w:val="0031006B"/>
    <w:rsid w:val="00310E6C"/>
    <w:rsid w:val="00312FB5"/>
    <w:rsid w:val="00313888"/>
    <w:rsid w:val="003147FA"/>
    <w:rsid w:val="00314CCA"/>
    <w:rsid w:val="003162FC"/>
    <w:rsid w:val="003209F9"/>
    <w:rsid w:val="00320E05"/>
    <w:rsid w:val="00320EE1"/>
    <w:rsid w:val="00321573"/>
    <w:rsid w:val="003215F2"/>
    <w:rsid w:val="00322196"/>
    <w:rsid w:val="00322F78"/>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69E"/>
    <w:rsid w:val="00351E47"/>
    <w:rsid w:val="00352BC3"/>
    <w:rsid w:val="00354601"/>
    <w:rsid w:val="00355142"/>
    <w:rsid w:val="0035560D"/>
    <w:rsid w:val="00355819"/>
    <w:rsid w:val="00355862"/>
    <w:rsid w:val="00356597"/>
    <w:rsid w:val="00360238"/>
    <w:rsid w:val="003633F7"/>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397B"/>
    <w:rsid w:val="003839D1"/>
    <w:rsid w:val="00385382"/>
    <w:rsid w:val="00385630"/>
    <w:rsid w:val="00386B4B"/>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42C9"/>
    <w:rsid w:val="003B6DDC"/>
    <w:rsid w:val="003B6FDF"/>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772E"/>
    <w:rsid w:val="003C7A2D"/>
    <w:rsid w:val="003D4742"/>
    <w:rsid w:val="003D4869"/>
    <w:rsid w:val="003D48F5"/>
    <w:rsid w:val="003D51F3"/>
    <w:rsid w:val="003D6396"/>
    <w:rsid w:val="003D652B"/>
    <w:rsid w:val="003E1131"/>
    <w:rsid w:val="003E21AD"/>
    <w:rsid w:val="003E575A"/>
    <w:rsid w:val="003E695E"/>
    <w:rsid w:val="003E6EE0"/>
    <w:rsid w:val="003F1E98"/>
    <w:rsid w:val="003F26ED"/>
    <w:rsid w:val="003F2AD0"/>
    <w:rsid w:val="003F3484"/>
    <w:rsid w:val="003F34D5"/>
    <w:rsid w:val="003F3A55"/>
    <w:rsid w:val="003F44FF"/>
    <w:rsid w:val="003F472A"/>
    <w:rsid w:val="003F5B38"/>
    <w:rsid w:val="00400175"/>
    <w:rsid w:val="00401E6B"/>
    <w:rsid w:val="00402D3D"/>
    <w:rsid w:val="004035C1"/>
    <w:rsid w:val="00404F92"/>
    <w:rsid w:val="004069A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41E1"/>
    <w:rsid w:val="00424717"/>
    <w:rsid w:val="00424D61"/>
    <w:rsid w:val="004304BA"/>
    <w:rsid w:val="0043181B"/>
    <w:rsid w:val="00431B6D"/>
    <w:rsid w:val="00432068"/>
    <w:rsid w:val="00432F8B"/>
    <w:rsid w:val="004332BB"/>
    <w:rsid w:val="004356E7"/>
    <w:rsid w:val="00435840"/>
    <w:rsid w:val="004372AE"/>
    <w:rsid w:val="00437EA4"/>
    <w:rsid w:val="0044071A"/>
    <w:rsid w:val="00442CB9"/>
    <w:rsid w:val="00442CBF"/>
    <w:rsid w:val="004438A3"/>
    <w:rsid w:val="00445F51"/>
    <w:rsid w:val="004472C6"/>
    <w:rsid w:val="0045047D"/>
    <w:rsid w:val="004517B2"/>
    <w:rsid w:val="00451DE9"/>
    <w:rsid w:val="00452A8F"/>
    <w:rsid w:val="004551A5"/>
    <w:rsid w:val="004576F6"/>
    <w:rsid w:val="00457B4C"/>
    <w:rsid w:val="00457B7C"/>
    <w:rsid w:val="004603F7"/>
    <w:rsid w:val="0046067B"/>
    <w:rsid w:val="0046126D"/>
    <w:rsid w:val="00462ADF"/>
    <w:rsid w:val="004632FC"/>
    <w:rsid w:val="00463E4C"/>
    <w:rsid w:val="004646EA"/>
    <w:rsid w:val="004654AB"/>
    <w:rsid w:val="00472E9A"/>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AC8"/>
    <w:rsid w:val="00495ED3"/>
    <w:rsid w:val="00496D83"/>
    <w:rsid w:val="004974CC"/>
    <w:rsid w:val="004977C3"/>
    <w:rsid w:val="004A102D"/>
    <w:rsid w:val="004A140D"/>
    <w:rsid w:val="004A3027"/>
    <w:rsid w:val="004A3DE2"/>
    <w:rsid w:val="004A4788"/>
    <w:rsid w:val="004A555D"/>
    <w:rsid w:val="004A6209"/>
    <w:rsid w:val="004A78F6"/>
    <w:rsid w:val="004A7B5E"/>
    <w:rsid w:val="004B001D"/>
    <w:rsid w:val="004B457A"/>
    <w:rsid w:val="004B47AD"/>
    <w:rsid w:val="004B631B"/>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273"/>
    <w:rsid w:val="00507DA5"/>
    <w:rsid w:val="00507FD6"/>
    <w:rsid w:val="0051037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2E0"/>
    <w:rsid w:val="00525750"/>
    <w:rsid w:val="00527FB5"/>
    <w:rsid w:val="00530051"/>
    <w:rsid w:val="00532CE2"/>
    <w:rsid w:val="00533B1C"/>
    <w:rsid w:val="00540504"/>
    <w:rsid w:val="005413A9"/>
    <w:rsid w:val="00542DA0"/>
    <w:rsid w:val="005435E7"/>
    <w:rsid w:val="00544216"/>
    <w:rsid w:val="00551EF4"/>
    <w:rsid w:val="005520D9"/>
    <w:rsid w:val="00554317"/>
    <w:rsid w:val="00554C63"/>
    <w:rsid w:val="00554FFC"/>
    <w:rsid w:val="005551ED"/>
    <w:rsid w:val="005557B9"/>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DC8"/>
    <w:rsid w:val="005921D2"/>
    <w:rsid w:val="00593603"/>
    <w:rsid w:val="005936B8"/>
    <w:rsid w:val="005947BB"/>
    <w:rsid w:val="00594847"/>
    <w:rsid w:val="0059569B"/>
    <w:rsid w:val="00596DDE"/>
    <w:rsid w:val="00597448"/>
    <w:rsid w:val="005977E0"/>
    <w:rsid w:val="005A135E"/>
    <w:rsid w:val="005A1C08"/>
    <w:rsid w:val="005A250D"/>
    <w:rsid w:val="005A448E"/>
    <w:rsid w:val="005A463C"/>
    <w:rsid w:val="005A5C4A"/>
    <w:rsid w:val="005A6688"/>
    <w:rsid w:val="005B3723"/>
    <w:rsid w:val="005B415E"/>
    <w:rsid w:val="005B4D0B"/>
    <w:rsid w:val="005B5DA4"/>
    <w:rsid w:val="005B6FBB"/>
    <w:rsid w:val="005B7C24"/>
    <w:rsid w:val="005C0D1F"/>
    <w:rsid w:val="005C213F"/>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6FF5"/>
    <w:rsid w:val="00650448"/>
    <w:rsid w:val="0065060D"/>
    <w:rsid w:val="0065101E"/>
    <w:rsid w:val="0065155F"/>
    <w:rsid w:val="0065177B"/>
    <w:rsid w:val="00652096"/>
    <w:rsid w:val="00653BB1"/>
    <w:rsid w:val="00655043"/>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6A7"/>
    <w:rsid w:val="00676D45"/>
    <w:rsid w:val="00676DF0"/>
    <w:rsid w:val="00677387"/>
    <w:rsid w:val="00677455"/>
    <w:rsid w:val="006803D2"/>
    <w:rsid w:val="00681A96"/>
    <w:rsid w:val="00681E56"/>
    <w:rsid w:val="00681EBB"/>
    <w:rsid w:val="00682C9D"/>
    <w:rsid w:val="00682F03"/>
    <w:rsid w:val="00684B34"/>
    <w:rsid w:val="0068578D"/>
    <w:rsid w:val="00685E78"/>
    <w:rsid w:val="006860EE"/>
    <w:rsid w:val="00686F34"/>
    <w:rsid w:val="00690DC5"/>
    <w:rsid w:val="00690DEA"/>
    <w:rsid w:val="00692752"/>
    <w:rsid w:val="00693692"/>
    <w:rsid w:val="006957BF"/>
    <w:rsid w:val="00697C8A"/>
    <w:rsid w:val="006A0E1A"/>
    <w:rsid w:val="006A10D8"/>
    <w:rsid w:val="006A144C"/>
    <w:rsid w:val="006A358F"/>
    <w:rsid w:val="006A3DC3"/>
    <w:rsid w:val="006A4A00"/>
    <w:rsid w:val="006A4E4B"/>
    <w:rsid w:val="006A5747"/>
    <w:rsid w:val="006A5966"/>
    <w:rsid w:val="006A798E"/>
    <w:rsid w:val="006B01B1"/>
    <w:rsid w:val="006B04C3"/>
    <w:rsid w:val="006B1375"/>
    <w:rsid w:val="006B14C9"/>
    <w:rsid w:val="006B3CE8"/>
    <w:rsid w:val="006B4600"/>
    <w:rsid w:val="006B5434"/>
    <w:rsid w:val="006B7241"/>
    <w:rsid w:val="006C2FEB"/>
    <w:rsid w:val="006C30CF"/>
    <w:rsid w:val="006C3540"/>
    <w:rsid w:val="006C3DFA"/>
    <w:rsid w:val="006C40EE"/>
    <w:rsid w:val="006C484C"/>
    <w:rsid w:val="006C7E2C"/>
    <w:rsid w:val="006D1859"/>
    <w:rsid w:val="006D1EC0"/>
    <w:rsid w:val="006D2CDD"/>
    <w:rsid w:val="006D2CF3"/>
    <w:rsid w:val="006D31C1"/>
    <w:rsid w:val="006D3A7F"/>
    <w:rsid w:val="006D44E4"/>
    <w:rsid w:val="006D7EEC"/>
    <w:rsid w:val="006E01A8"/>
    <w:rsid w:val="006E24CC"/>
    <w:rsid w:val="006E30E6"/>
    <w:rsid w:val="006E3170"/>
    <w:rsid w:val="006E32B4"/>
    <w:rsid w:val="006E3CA0"/>
    <w:rsid w:val="006E46F1"/>
    <w:rsid w:val="006E5AC0"/>
    <w:rsid w:val="006E5D23"/>
    <w:rsid w:val="006E783A"/>
    <w:rsid w:val="006E7C95"/>
    <w:rsid w:val="006F2513"/>
    <w:rsid w:val="006F311F"/>
    <w:rsid w:val="006F576B"/>
    <w:rsid w:val="006F649A"/>
    <w:rsid w:val="006F7FFC"/>
    <w:rsid w:val="00702383"/>
    <w:rsid w:val="00702668"/>
    <w:rsid w:val="00703BF1"/>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049D"/>
    <w:rsid w:val="007406F7"/>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61D4"/>
    <w:rsid w:val="007869F3"/>
    <w:rsid w:val="00786A0B"/>
    <w:rsid w:val="00786A8C"/>
    <w:rsid w:val="0079138E"/>
    <w:rsid w:val="0079184A"/>
    <w:rsid w:val="0079285E"/>
    <w:rsid w:val="00792D1A"/>
    <w:rsid w:val="0079710B"/>
    <w:rsid w:val="007975F7"/>
    <w:rsid w:val="0079793B"/>
    <w:rsid w:val="00797DB3"/>
    <w:rsid w:val="007A0A5F"/>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6E52"/>
    <w:rsid w:val="007E7A7F"/>
    <w:rsid w:val="007E7B6D"/>
    <w:rsid w:val="007F20BC"/>
    <w:rsid w:val="007F26D3"/>
    <w:rsid w:val="007F2F24"/>
    <w:rsid w:val="007F3BE1"/>
    <w:rsid w:val="007F50D2"/>
    <w:rsid w:val="007F53F2"/>
    <w:rsid w:val="007F5CBF"/>
    <w:rsid w:val="007F70FF"/>
    <w:rsid w:val="00801628"/>
    <w:rsid w:val="00801A73"/>
    <w:rsid w:val="00802441"/>
    <w:rsid w:val="00802463"/>
    <w:rsid w:val="008039ED"/>
    <w:rsid w:val="0080426B"/>
    <w:rsid w:val="00805EEB"/>
    <w:rsid w:val="00807C6D"/>
    <w:rsid w:val="008107EB"/>
    <w:rsid w:val="00810A8B"/>
    <w:rsid w:val="00810F0D"/>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069E"/>
    <w:rsid w:val="008630EF"/>
    <w:rsid w:val="00863424"/>
    <w:rsid w:val="00865267"/>
    <w:rsid w:val="00870ABA"/>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145"/>
    <w:rsid w:val="008A345C"/>
    <w:rsid w:val="008A3D75"/>
    <w:rsid w:val="008A43AF"/>
    <w:rsid w:val="008A5C09"/>
    <w:rsid w:val="008A64D6"/>
    <w:rsid w:val="008A7D3F"/>
    <w:rsid w:val="008B1499"/>
    <w:rsid w:val="008B23F9"/>
    <w:rsid w:val="008B3317"/>
    <w:rsid w:val="008B3B37"/>
    <w:rsid w:val="008B447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A15"/>
    <w:rsid w:val="008E407D"/>
    <w:rsid w:val="008E466E"/>
    <w:rsid w:val="008E4F53"/>
    <w:rsid w:val="008E634B"/>
    <w:rsid w:val="008E751A"/>
    <w:rsid w:val="008E7B9B"/>
    <w:rsid w:val="008F082A"/>
    <w:rsid w:val="008F319B"/>
    <w:rsid w:val="008F4324"/>
    <w:rsid w:val="008F509E"/>
    <w:rsid w:val="008F6647"/>
    <w:rsid w:val="008F767D"/>
    <w:rsid w:val="00900CA8"/>
    <w:rsid w:val="00903C7D"/>
    <w:rsid w:val="00904CC2"/>
    <w:rsid w:val="00904F56"/>
    <w:rsid w:val="00905080"/>
    <w:rsid w:val="00905241"/>
    <w:rsid w:val="00910EAA"/>
    <w:rsid w:val="00912C71"/>
    <w:rsid w:val="00915DA8"/>
    <w:rsid w:val="0092001F"/>
    <w:rsid w:val="009223D6"/>
    <w:rsid w:val="00923BA4"/>
    <w:rsid w:val="00924772"/>
    <w:rsid w:val="00924BC4"/>
    <w:rsid w:val="0092661D"/>
    <w:rsid w:val="009272B8"/>
    <w:rsid w:val="00931E2C"/>
    <w:rsid w:val="0093221A"/>
    <w:rsid w:val="0093283D"/>
    <w:rsid w:val="009329F1"/>
    <w:rsid w:val="00932AD1"/>
    <w:rsid w:val="00932C65"/>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5691"/>
    <w:rsid w:val="009B6258"/>
    <w:rsid w:val="009B632F"/>
    <w:rsid w:val="009B7D02"/>
    <w:rsid w:val="009B7F0C"/>
    <w:rsid w:val="009C04E6"/>
    <w:rsid w:val="009C07FD"/>
    <w:rsid w:val="009C0CD9"/>
    <w:rsid w:val="009C0D39"/>
    <w:rsid w:val="009C2C93"/>
    <w:rsid w:val="009C40E4"/>
    <w:rsid w:val="009C4BCD"/>
    <w:rsid w:val="009C4CA1"/>
    <w:rsid w:val="009C4EEF"/>
    <w:rsid w:val="009C7379"/>
    <w:rsid w:val="009C771E"/>
    <w:rsid w:val="009D055F"/>
    <w:rsid w:val="009D1720"/>
    <w:rsid w:val="009D191B"/>
    <w:rsid w:val="009D193B"/>
    <w:rsid w:val="009D2DAC"/>
    <w:rsid w:val="009D3E01"/>
    <w:rsid w:val="009D6DE1"/>
    <w:rsid w:val="009D76A2"/>
    <w:rsid w:val="009E0336"/>
    <w:rsid w:val="009E0C88"/>
    <w:rsid w:val="009E14E7"/>
    <w:rsid w:val="009E1877"/>
    <w:rsid w:val="009E3CA6"/>
    <w:rsid w:val="009E5678"/>
    <w:rsid w:val="009E58C6"/>
    <w:rsid w:val="009E7FDA"/>
    <w:rsid w:val="009F017B"/>
    <w:rsid w:val="009F2129"/>
    <w:rsid w:val="009F36DD"/>
    <w:rsid w:val="009F462F"/>
    <w:rsid w:val="009F59B6"/>
    <w:rsid w:val="009F5B7D"/>
    <w:rsid w:val="009F5F41"/>
    <w:rsid w:val="009F6319"/>
    <w:rsid w:val="009F659D"/>
    <w:rsid w:val="009F67E4"/>
    <w:rsid w:val="00A00AA7"/>
    <w:rsid w:val="00A00E68"/>
    <w:rsid w:val="00A0176E"/>
    <w:rsid w:val="00A03BCC"/>
    <w:rsid w:val="00A05181"/>
    <w:rsid w:val="00A05D0F"/>
    <w:rsid w:val="00A064D0"/>
    <w:rsid w:val="00A0663D"/>
    <w:rsid w:val="00A06BF8"/>
    <w:rsid w:val="00A06EFE"/>
    <w:rsid w:val="00A073A2"/>
    <w:rsid w:val="00A107F4"/>
    <w:rsid w:val="00A10932"/>
    <w:rsid w:val="00A10D41"/>
    <w:rsid w:val="00A11D22"/>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D8B"/>
    <w:rsid w:val="00A42599"/>
    <w:rsid w:val="00A432CA"/>
    <w:rsid w:val="00A43A8D"/>
    <w:rsid w:val="00A459FD"/>
    <w:rsid w:val="00A4755A"/>
    <w:rsid w:val="00A5020F"/>
    <w:rsid w:val="00A52B0A"/>
    <w:rsid w:val="00A52F70"/>
    <w:rsid w:val="00A56575"/>
    <w:rsid w:val="00A57A30"/>
    <w:rsid w:val="00A6013F"/>
    <w:rsid w:val="00A60AC7"/>
    <w:rsid w:val="00A60DF9"/>
    <w:rsid w:val="00A61269"/>
    <w:rsid w:val="00A6415A"/>
    <w:rsid w:val="00A64D6E"/>
    <w:rsid w:val="00A67653"/>
    <w:rsid w:val="00A679B9"/>
    <w:rsid w:val="00A70605"/>
    <w:rsid w:val="00A7268C"/>
    <w:rsid w:val="00A739F1"/>
    <w:rsid w:val="00A73B55"/>
    <w:rsid w:val="00A73DA6"/>
    <w:rsid w:val="00A74086"/>
    <w:rsid w:val="00A74757"/>
    <w:rsid w:val="00A75279"/>
    <w:rsid w:val="00A7579C"/>
    <w:rsid w:val="00A76004"/>
    <w:rsid w:val="00A818FB"/>
    <w:rsid w:val="00A826DB"/>
    <w:rsid w:val="00A82899"/>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1364"/>
    <w:rsid w:val="00AA1B47"/>
    <w:rsid w:val="00AA2DEE"/>
    <w:rsid w:val="00AA360A"/>
    <w:rsid w:val="00AA4835"/>
    <w:rsid w:val="00AA6015"/>
    <w:rsid w:val="00AA60E2"/>
    <w:rsid w:val="00AA638A"/>
    <w:rsid w:val="00AA65B9"/>
    <w:rsid w:val="00AA7E45"/>
    <w:rsid w:val="00AB1282"/>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71B"/>
    <w:rsid w:val="00B01D2A"/>
    <w:rsid w:val="00B029EF"/>
    <w:rsid w:val="00B07F22"/>
    <w:rsid w:val="00B12D85"/>
    <w:rsid w:val="00B13136"/>
    <w:rsid w:val="00B1384E"/>
    <w:rsid w:val="00B1430D"/>
    <w:rsid w:val="00B14378"/>
    <w:rsid w:val="00B14AB8"/>
    <w:rsid w:val="00B14D9B"/>
    <w:rsid w:val="00B15222"/>
    <w:rsid w:val="00B15F62"/>
    <w:rsid w:val="00B168CE"/>
    <w:rsid w:val="00B1784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08B6"/>
    <w:rsid w:val="00B519A2"/>
    <w:rsid w:val="00B54CC6"/>
    <w:rsid w:val="00B5506A"/>
    <w:rsid w:val="00B5511D"/>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6243"/>
    <w:rsid w:val="00BE7480"/>
    <w:rsid w:val="00BE7BA5"/>
    <w:rsid w:val="00BF000E"/>
    <w:rsid w:val="00BF3D30"/>
    <w:rsid w:val="00BF6E16"/>
    <w:rsid w:val="00C00639"/>
    <w:rsid w:val="00C03D3D"/>
    <w:rsid w:val="00C04304"/>
    <w:rsid w:val="00C076F7"/>
    <w:rsid w:val="00C105B8"/>
    <w:rsid w:val="00C11695"/>
    <w:rsid w:val="00C12B43"/>
    <w:rsid w:val="00C130C8"/>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1691"/>
    <w:rsid w:val="00C31FC1"/>
    <w:rsid w:val="00C32206"/>
    <w:rsid w:val="00C32737"/>
    <w:rsid w:val="00C33195"/>
    <w:rsid w:val="00C337C1"/>
    <w:rsid w:val="00C3488B"/>
    <w:rsid w:val="00C35405"/>
    <w:rsid w:val="00C3601C"/>
    <w:rsid w:val="00C37338"/>
    <w:rsid w:val="00C41DCC"/>
    <w:rsid w:val="00C44544"/>
    <w:rsid w:val="00C45585"/>
    <w:rsid w:val="00C46C25"/>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042B"/>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6D21"/>
    <w:rsid w:val="00C97011"/>
    <w:rsid w:val="00C97802"/>
    <w:rsid w:val="00CA06DB"/>
    <w:rsid w:val="00CA1E01"/>
    <w:rsid w:val="00CA22FC"/>
    <w:rsid w:val="00CA2D1B"/>
    <w:rsid w:val="00CA2D7B"/>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D0EC1"/>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5FA"/>
    <w:rsid w:val="00D25779"/>
    <w:rsid w:val="00D26BCD"/>
    <w:rsid w:val="00D3039B"/>
    <w:rsid w:val="00D314D7"/>
    <w:rsid w:val="00D317B5"/>
    <w:rsid w:val="00D32503"/>
    <w:rsid w:val="00D33A67"/>
    <w:rsid w:val="00D3446D"/>
    <w:rsid w:val="00D34E4D"/>
    <w:rsid w:val="00D35790"/>
    <w:rsid w:val="00D359CA"/>
    <w:rsid w:val="00D35F06"/>
    <w:rsid w:val="00D370B1"/>
    <w:rsid w:val="00D37309"/>
    <w:rsid w:val="00D37A29"/>
    <w:rsid w:val="00D40A1C"/>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38A0"/>
    <w:rsid w:val="00D67375"/>
    <w:rsid w:val="00D679B6"/>
    <w:rsid w:val="00D7080A"/>
    <w:rsid w:val="00D72339"/>
    <w:rsid w:val="00D734E3"/>
    <w:rsid w:val="00D7625B"/>
    <w:rsid w:val="00D76BD7"/>
    <w:rsid w:val="00D8071F"/>
    <w:rsid w:val="00D813A7"/>
    <w:rsid w:val="00D819B5"/>
    <w:rsid w:val="00D81F4B"/>
    <w:rsid w:val="00D93D54"/>
    <w:rsid w:val="00D93EE5"/>
    <w:rsid w:val="00DA0373"/>
    <w:rsid w:val="00DA041E"/>
    <w:rsid w:val="00DA0429"/>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034D"/>
    <w:rsid w:val="00DD1606"/>
    <w:rsid w:val="00DD191E"/>
    <w:rsid w:val="00DD208F"/>
    <w:rsid w:val="00DD351C"/>
    <w:rsid w:val="00DD3FA5"/>
    <w:rsid w:val="00DD58CD"/>
    <w:rsid w:val="00DD62E3"/>
    <w:rsid w:val="00DE0F9D"/>
    <w:rsid w:val="00DE2EDC"/>
    <w:rsid w:val="00DE33C1"/>
    <w:rsid w:val="00DE35A6"/>
    <w:rsid w:val="00DE55FA"/>
    <w:rsid w:val="00DE6C4A"/>
    <w:rsid w:val="00DE7369"/>
    <w:rsid w:val="00DE7732"/>
    <w:rsid w:val="00DE7D04"/>
    <w:rsid w:val="00DF003A"/>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4956"/>
    <w:rsid w:val="00E11C7B"/>
    <w:rsid w:val="00E11CFD"/>
    <w:rsid w:val="00E12185"/>
    <w:rsid w:val="00E12FBA"/>
    <w:rsid w:val="00E1310F"/>
    <w:rsid w:val="00E137A3"/>
    <w:rsid w:val="00E1725E"/>
    <w:rsid w:val="00E17AA5"/>
    <w:rsid w:val="00E21F5A"/>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69D0"/>
    <w:rsid w:val="00E46E16"/>
    <w:rsid w:val="00E46F95"/>
    <w:rsid w:val="00E47893"/>
    <w:rsid w:val="00E51093"/>
    <w:rsid w:val="00E526DD"/>
    <w:rsid w:val="00E531E3"/>
    <w:rsid w:val="00E556CE"/>
    <w:rsid w:val="00E56BAD"/>
    <w:rsid w:val="00E5701A"/>
    <w:rsid w:val="00E6025F"/>
    <w:rsid w:val="00E624D2"/>
    <w:rsid w:val="00E63163"/>
    <w:rsid w:val="00E66221"/>
    <w:rsid w:val="00E66C48"/>
    <w:rsid w:val="00E67020"/>
    <w:rsid w:val="00E701FE"/>
    <w:rsid w:val="00E70719"/>
    <w:rsid w:val="00E71122"/>
    <w:rsid w:val="00E73E6F"/>
    <w:rsid w:val="00E748C0"/>
    <w:rsid w:val="00E75A07"/>
    <w:rsid w:val="00E75DA3"/>
    <w:rsid w:val="00E77E49"/>
    <w:rsid w:val="00E8025A"/>
    <w:rsid w:val="00E807A1"/>
    <w:rsid w:val="00E81A11"/>
    <w:rsid w:val="00E82BC3"/>
    <w:rsid w:val="00E8324C"/>
    <w:rsid w:val="00E83414"/>
    <w:rsid w:val="00E837E0"/>
    <w:rsid w:val="00E87979"/>
    <w:rsid w:val="00E87C29"/>
    <w:rsid w:val="00E9173B"/>
    <w:rsid w:val="00E92284"/>
    <w:rsid w:val="00E93753"/>
    <w:rsid w:val="00E96A6D"/>
    <w:rsid w:val="00E96D60"/>
    <w:rsid w:val="00E97272"/>
    <w:rsid w:val="00E975EF"/>
    <w:rsid w:val="00E9760A"/>
    <w:rsid w:val="00E977FF"/>
    <w:rsid w:val="00E97C93"/>
    <w:rsid w:val="00EA05E6"/>
    <w:rsid w:val="00EA1E55"/>
    <w:rsid w:val="00EA2E5F"/>
    <w:rsid w:val="00EA374A"/>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F43"/>
    <w:rsid w:val="00F12323"/>
    <w:rsid w:val="00F12DF0"/>
    <w:rsid w:val="00F1331E"/>
    <w:rsid w:val="00F16096"/>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2C20"/>
    <w:rsid w:val="00F6391A"/>
    <w:rsid w:val="00F63D57"/>
    <w:rsid w:val="00F64432"/>
    <w:rsid w:val="00F646A5"/>
    <w:rsid w:val="00F66194"/>
    <w:rsid w:val="00F66C6A"/>
    <w:rsid w:val="00F7147B"/>
    <w:rsid w:val="00F72140"/>
    <w:rsid w:val="00F72182"/>
    <w:rsid w:val="00F7286E"/>
    <w:rsid w:val="00F73823"/>
    <w:rsid w:val="00F75CDA"/>
    <w:rsid w:val="00F85269"/>
    <w:rsid w:val="00F8569C"/>
    <w:rsid w:val="00F868F7"/>
    <w:rsid w:val="00F8768E"/>
    <w:rsid w:val="00F90046"/>
    <w:rsid w:val="00F91D17"/>
    <w:rsid w:val="00F92736"/>
    <w:rsid w:val="00F94B51"/>
    <w:rsid w:val="00F954B2"/>
    <w:rsid w:val="00F95BB8"/>
    <w:rsid w:val="00F96CAD"/>
    <w:rsid w:val="00F97340"/>
    <w:rsid w:val="00FA06EF"/>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CE2"/>
    <w:rsid w:val="00FE2E8D"/>
    <w:rsid w:val="00FE3D18"/>
    <w:rsid w:val="00FE50BF"/>
    <w:rsid w:val="00FE53D6"/>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1001273843">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6F77-7EFC-45D9-A37B-DB0B12E7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6342</Words>
  <Characters>34252</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2020-11-25T02:08:00Z</cp:lastPrinted>
  <dcterms:created xsi:type="dcterms:W3CDTF">2023-07-25T17:27:00Z</dcterms:created>
  <dcterms:modified xsi:type="dcterms:W3CDTF">2023-07-25T17:27:00Z</dcterms:modified>
</cp:coreProperties>
</file>