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140" w:rsidRPr="008717DC" w:rsidRDefault="00F72140" w:rsidP="008717DC">
      <w:pPr>
        <w:spacing w:after="0" w:line="240" w:lineRule="auto"/>
        <w:jc w:val="both"/>
        <w:rPr>
          <w:rFonts w:ascii="Arial" w:hAnsi="Arial" w:cs="Arial"/>
          <w:b/>
          <w:caps/>
          <w:sz w:val="24"/>
          <w:szCs w:val="24"/>
        </w:rPr>
      </w:pPr>
    </w:p>
    <w:p w:rsidR="00990B99" w:rsidRPr="00D77DA4" w:rsidRDefault="00990B99" w:rsidP="00D77DA4">
      <w:pPr>
        <w:spacing w:after="0" w:line="240" w:lineRule="auto"/>
        <w:ind w:left="-284" w:right="-143"/>
        <w:jc w:val="both"/>
        <w:rPr>
          <w:rFonts w:ascii="Arial Narrow" w:hAnsi="Arial Narrow" w:cs="Arial"/>
          <w:b/>
          <w:caps/>
          <w:sz w:val="24"/>
          <w:szCs w:val="24"/>
        </w:rPr>
      </w:pPr>
      <w:r w:rsidRPr="00D77DA4">
        <w:rPr>
          <w:rFonts w:ascii="Arial Narrow" w:hAnsi="Arial Narrow" w:cs="Arial"/>
          <w:b/>
          <w:caps/>
          <w:sz w:val="24"/>
          <w:szCs w:val="24"/>
        </w:rPr>
        <w:t>PROCESSOS JULGADOS PELO EGRÉGIO TRIBUNAL PLENO DO TRIBUNAL DE CONTAS DO ESTADO DO AMAZONAS, SOB A PRESIDÊNCIA DO EXMO. SR. MÁRIO MANOEL COELHO DE MELLO NA 30ª SESSÃO ORDINÁRIA DE 16 DE SETEMBRo de 2020.</w:t>
      </w:r>
    </w:p>
    <w:p w:rsidR="00990B99" w:rsidRPr="00D77DA4" w:rsidRDefault="00990B99" w:rsidP="00D77DA4">
      <w:pPr>
        <w:spacing w:after="0" w:line="240" w:lineRule="auto"/>
        <w:ind w:left="-284" w:right="-143"/>
        <w:jc w:val="both"/>
        <w:rPr>
          <w:rFonts w:ascii="Arial Narrow" w:hAnsi="Arial Narrow" w:cs="Arial"/>
          <w:sz w:val="24"/>
          <w:szCs w:val="24"/>
        </w:rPr>
      </w:pPr>
    </w:p>
    <w:p w:rsidR="00990B99" w:rsidRPr="00D77DA4" w:rsidRDefault="00EC5344" w:rsidP="00D77DA4">
      <w:pPr>
        <w:spacing w:after="0" w:line="240" w:lineRule="auto"/>
        <w:ind w:left="-284" w:right="-143"/>
        <w:jc w:val="both"/>
        <w:rPr>
          <w:rFonts w:ascii="Arial Narrow" w:hAnsi="Arial Narrow" w:cs="Arial"/>
          <w:b/>
          <w:color w:val="000000"/>
          <w:sz w:val="24"/>
          <w:szCs w:val="24"/>
        </w:rPr>
      </w:pPr>
      <w:r w:rsidRPr="00D77DA4">
        <w:rPr>
          <w:rFonts w:ascii="Arial Narrow" w:hAnsi="Arial Narrow" w:cs="Arial"/>
          <w:b/>
          <w:color w:val="000000"/>
          <w:sz w:val="24"/>
          <w:szCs w:val="24"/>
        </w:rPr>
        <w:t xml:space="preserve">JULGAMENTO </w:t>
      </w:r>
      <w:r w:rsidR="00776C80" w:rsidRPr="00D77DA4">
        <w:rPr>
          <w:rFonts w:ascii="Arial Narrow" w:hAnsi="Arial Narrow" w:cs="Arial"/>
          <w:b/>
          <w:color w:val="000000"/>
          <w:sz w:val="24"/>
          <w:szCs w:val="24"/>
        </w:rPr>
        <w:t>ADIADO:</w:t>
      </w:r>
      <w:r w:rsidR="00A75279" w:rsidRPr="00D77DA4">
        <w:rPr>
          <w:rFonts w:ascii="Arial Narrow" w:hAnsi="Arial Narrow" w:cs="Arial"/>
          <w:b/>
          <w:color w:val="000000"/>
          <w:sz w:val="24"/>
          <w:szCs w:val="24"/>
        </w:rPr>
        <w:t xml:space="preserve"> </w:t>
      </w:r>
    </w:p>
    <w:p w:rsidR="00990B99" w:rsidRPr="00D77DA4" w:rsidRDefault="00990B99" w:rsidP="00D77DA4">
      <w:pPr>
        <w:spacing w:after="0" w:line="240" w:lineRule="auto"/>
        <w:ind w:left="-284" w:right="-143"/>
        <w:jc w:val="both"/>
        <w:rPr>
          <w:rFonts w:ascii="Arial Narrow" w:hAnsi="Arial Narrow" w:cs="Arial"/>
          <w:b/>
          <w:color w:val="000000"/>
          <w:sz w:val="24"/>
          <w:szCs w:val="24"/>
        </w:rPr>
      </w:pPr>
    </w:p>
    <w:p w:rsidR="00990B99" w:rsidRPr="00D77DA4" w:rsidRDefault="00B00DB9" w:rsidP="00D77DA4">
      <w:pPr>
        <w:spacing w:after="0" w:line="240" w:lineRule="auto"/>
        <w:ind w:left="-284" w:right="-143"/>
        <w:jc w:val="both"/>
        <w:rPr>
          <w:rFonts w:ascii="Arial Narrow" w:hAnsi="Arial Narrow" w:cs="Arial"/>
          <w:i/>
          <w:color w:val="000000"/>
          <w:sz w:val="24"/>
          <w:szCs w:val="24"/>
          <w:u w:val="single"/>
        </w:rPr>
      </w:pPr>
      <w:r w:rsidRPr="00D77DA4">
        <w:rPr>
          <w:rFonts w:ascii="Arial Narrow" w:hAnsi="Arial Narrow" w:cs="Arial"/>
          <w:b/>
          <w:color w:val="000000"/>
          <w:sz w:val="24"/>
          <w:szCs w:val="24"/>
        </w:rPr>
        <w:t xml:space="preserve">CONSELHEIRO-RELATOR CONVOCADO: </w:t>
      </w:r>
      <w:r w:rsidRPr="00D77DA4">
        <w:rPr>
          <w:rFonts w:ascii="Arial Narrow" w:hAnsi="Arial Narrow" w:cs="Arial"/>
          <w:b/>
          <w:color w:val="000000"/>
          <w:sz w:val="24"/>
          <w:szCs w:val="24"/>
          <w:u w:val="single"/>
        </w:rPr>
        <w:t xml:space="preserve">LUIZ HENRIQUE PEREIRA MENDES (Com vista para </w:t>
      </w:r>
      <w:proofErr w:type="gramStart"/>
      <w:r w:rsidRPr="00D77DA4">
        <w:rPr>
          <w:rFonts w:ascii="Arial Narrow" w:hAnsi="Arial Narrow" w:cs="Arial"/>
          <w:b/>
          <w:color w:val="000000"/>
          <w:sz w:val="24"/>
          <w:szCs w:val="24"/>
          <w:u w:val="single"/>
        </w:rPr>
        <w:t>o Excelentíssimo</w:t>
      </w:r>
      <w:proofErr w:type="gramEnd"/>
      <w:r w:rsidRPr="00D77DA4">
        <w:rPr>
          <w:rFonts w:ascii="Arial Narrow" w:hAnsi="Arial Narrow" w:cs="Arial"/>
          <w:b/>
          <w:color w:val="000000"/>
          <w:sz w:val="24"/>
          <w:szCs w:val="24"/>
          <w:u w:val="single"/>
        </w:rPr>
        <w:t xml:space="preserve"> Senhor Conselheiro Convocado Mário José de Moraes Costa Filho).</w:t>
      </w:r>
      <w:r w:rsidR="00983A1F" w:rsidRPr="00D77DA4">
        <w:rPr>
          <w:rFonts w:ascii="Arial Narrow" w:hAnsi="Arial Narrow" w:cs="Arial"/>
          <w:i/>
          <w:color w:val="000000"/>
          <w:sz w:val="24"/>
          <w:szCs w:val="24"/>
          <w:u w:val="single"/>
        </w:rPr>
        <w:t xml:space="preserve"> </w:t>
      </w:r>
    </w:p>
    <w:p w:rsidR="00990B99" w:rsidRPr="00D77DA4" w:rsidRDefault="00990B99" w:rsidP="00D77DA4">
      <w:pPr>
        <w:spacing w:after="0" w:line="240" w:lineRule="auto"/>
        <w:ind w:left="-284" w:right="-143"/>
        <w:jc w:val="both"/>
        <w:rPr>
          <w:rFonts w:ascii="Arial Narrow" w:hAnsi="Arial Narrow" w:cs="Arial"/>
          <w:i/>
          <w:color w:val="000000"/>
          <w:sz w:val="24"/>
          <w:szCs w:val="24"/>
        </w:rPr>
      </w:pPr>
    </w:p>
    <w:p w:rsidR="00990B99" w:rsidRPr="00D77DA4" w:rsidRDefault="00B00DB9" w:rsidP="00D77DA4">
      <w:pPr>
        <w:spacing w:after="0" w:line="240" w:lineRule="auto"/>
        <w:ind w:left="-284" w:right="-143"/>
        <w:jc w:val="both"/>
        <w:rPr>
          <w:rFonts w:ascii="Arial Narrow" w:hAnsi="Arial Narrow" w:cs="Arial"/>
          <w:b/>
          <w:color w:val="000000"/>
          <w:sz w:val="24"/>
          <w:szCs w:val="24"/>
        </w:rPr>
      </w:pPr>
      <w:r w:rsidRPr="00D77DA4">
        <w:rPr>
          <w:rFonts w:ascii="Arial Narrow" w:hAnsi="Arial Narrow" w:cs="Arial"/>
          <w:b/>
          <w:color w:val="000000"/>
          <w:sz w:val="24"/>
          <w:szCs w:val="24"/>
        </w:rPr>
        <w:t>PROCESSO Nº 15.697/2018 (Apensos: 11.130/2014)</w:t>
      </w:r>
      <w:r w:rsidRPr="00D77DA4">
        <w:rPr>
          <w:rFonts w:ascii="Arial Narrow" w:hAnsi="Arial Narrow" w:cs="Arial"/>
          <w:color w:val="000000"/>
          <w:sz w:val="24"/>
          <w:szCs w:val="24"/>
        </w:rPr>
        <w:t xml:space="preserve"> - Recurso de Revisão interposto pelo </w:t>
      </w:r>
      <w:proofErr w:type="gramStart"/>
      <w:r w:rsidRPr="00D77DA4">
        <w:rPr>
          <w:rFonts w:ascii="Arial Narrow" w:hAnsi="Arial Narrow" w:cs="Arial"/>
          <w:color w:val="000000"/>
          <w:sz w:val="24"/>
          <w:szCs w:val="24"/>
        </w:rPr>
        <w:t>Sr.</w:t>
      </w:r>
      <w:proofErr w:type="gramEnd"/>
      <w:r w:rsidRPr="00D77DA4">
        <w:rPr>
          <w:rFonts w:ascii="Arial Narrow" w:hAnsi="Arial Narrow" w:cs="Arial"/>
          <w:color w:val="000000"/>
          <w:sz w:val="24"/>
          <w:szCs w:val="24"/>
        </w:rPr>
        <w:t xml:space="preserve"> Tabira Ramos Dias Ferreira, em face da Decisão n° 272/2017–TCE-Tribunal Pleno, exarado nos autos do Processo n° 11.130/2014. </w:t>
      </w:r>
      <w:r w:rsidRPr="00D77DA4">
        <w:rPr>
          <w:rFonts w:ascii="Arial Narrow" w:hAnsi="Arial Narrow" w:cs="Arial"/>
          <w:b/>
          <w:color w:val="000000"/>
          <w:sz w:val="24"/>
          <w:szCs w:val="24"/>
        </w:rPr>
        <w:t xml:space="preserve">Advogados: </w:t>
      </w:r>
      <w:r w:rsidRPr="00D77DA4">
        <w:rPr>
          <w:rFonts w:ascii="Arial Narrow" w:hAnsi="Arial Narrow" w:cs="Arial"/>
          <w:color w:val="000000"/>
          <w:sz w:val="24"/>
          <w:szCs w:val="24"/>
        </w:rPr>
        <w:t xml:space="preserve">Antonio das Chagas Ferreira Batista - OAB/AM 4177, Adrimar Freitas de Siqueira - OAB/AM 8243, Ênia Jéssica da Silva Garcia - </w:t>
      </w:r>
      <w:proofErr w:type="gramStart"/>
      <w:r w:rsidRPr="00D77DA4">
        <w:rPr>
          <w:rFonts w:ascii="Arial Narrow" w:hAnsi="Arial Narrow" w:cs="Arial"/>
          <w:color w:val="000000"/>
          <w:sz w:val="24"/>
          <w:szCs w:val="24"/>
        </w:rPr>
        <w:t>10416, Eurismar Matos</w:t>
      </w:r>
      <w:proofErr w:type="gramEnd"/>
      <w:r w:rsidRPr="00D77DA4">
        <w:rPr>
          <w:rFonts w:ascii="Arial Narrow" w:hAnsi="Arial Narrow" w:cs="Arial"/>
          <w:color w:val="000000"/>
          <w:sz w:val="24"/>
          <w:szCs w:val="24"/>
        </w:rPr>
        <w:t xml:space="preserve"> da Silva - OAB/AM 9221 e Patrícia Gomes de Abreu Caporazzi - 4447.</w:t>
      </w:r>
      <w:r w:rsidRPr="00D77DA4">
        <w:rPr>
          <w:rFonts w:ascii="Arial Narrow" w:hAnsi="Arial Narrow" w:cs="Arial"/>
          <w:b/>
          <w:color w:val="000000"/>
          <w:sz w:val="24"/>
          <w:szCs w:val="24"/>
        </w:rPr>
        <w:t xml:space="preserve"> </w:t>
      </w:r>
    </w:p>
    <w:p w:rsidR="00990B99" w:rsidRPr="00D77DA4" w:rsidRDefault="00B00DB9" w:rsidP="00D77DA4">
      <w:pPr>
        <w:spacing w:after="0" w:line="240" w:lineRule="auto"/>
        <w:ind w:left="-284" w:right="-143"/>
        <w:jc w:val="both"/>
        <w:rPr>
          <w:rFonts w:ascii="Arial Narrow" w:hAnsi="Arial Narrow" w:cs="Arial"/>
          <w:sz w:val="24"/>
          <w:szCs w:val="24"/>
        </w:rPr>
      </w:pPr>
      <w:r w:rsidRPr="00D77DA4">
        <w:rPr>
          <w:rFonts w:ascii="Arial Narrow" w:hAnsi="Arial Narrow" w:cs="Arial"/>
          <w:b/>
          <w:color w:val="000000"/>
          <w:sz w:val="24"/>
          <w:szCs w:val="24"/>
        </w:rPr>
        <w:t>ACÓRDÃO Nº 902/2020:</w:t>
      </w:r>
      <w:r w:rsidRPr="00D77DA4">
        <w:rPr>
          <w:rFonts w:ascii="Arial Narrow" w:hAnsi="Arial Narrow" w:cs="Arial"/>
          <w:color w:val="000000"/>
          <w:sz w:val="24"/>
          <w:szCs w:val="24"/>
        </w:rPr>
        <w:t xml:space="preserve"> </w:t>
      </w:r>
      <w:r w:rsidRPr="00D77DA4">
        <w:rPr>
          <w:rFonts w:ascii="Arial Narrow" w:hAnsi="Arial Narrow" w:cs="Arial"/>
          <w:sz w:val="24"/>
          <w:szCs w:val="24"/>
        </w:rPr>
        <w:t xml:space="preserve">Vistos, relatados e discutidos estes autos acima identificados, </w:t>
      </w:r>
      <w:r w:rsidRPr="00D77DA4">
        <w:rPr>
          <w:rFonts w:ascii="Arial Narrow" w:hAnsi="Arial Narrow" w:cs="Arial"/>
          <w:b/>
          <w:sz w:val="24"/>
          <w:szCs w:val="24"/>
        </w:rPr>
        <w:t xml:space="preserve">ACORDAM </w:t>
      </w:r>
      <w:proofErr w:type="gramStart"/>
      <w:r w:rsidRPr="00D77DA4">
        <w:rPr>
          <w:rFonts w:ascii="Arial Narrow" w:hAnsi="Arial Narrow" w:cs="Arial"/>
          <w:sz w:val="24"/>
          <w:szCs w:val="24"/>
        </w:rPr>
        <w:t>os Excelentíssimos</w:t>
      </w:r>
      <w:proofErr w:type="gramEnd"/>
      <w:r w:rsidRPr="00D77DA4">
        <w:rPr>
          <w:rFonts w:ascii="Arial Narrow" w:hAnsi="Arial Narrow" w:cs="Arial"/>
          <w:sz w:val="24"/>
          <w:szCs w:val="24"/>
        </w:rPr>
        <w:t xml:space="preserve"> Senhores Conselheiros do Tribunal de Contas do Estado do Amazonas, reunidos em Sessão </w:t>
      </w:r>
      <w:r w:rsidRPr="00D77DA4">
        <w:rPr>
          <w:rFonts w:ascii="Arial Narrow" w:hAnsi="Arial Narrow" w:cs="Arial"/>
          <w:noProof/>
          <w:sz w:val="24"/>
          <w:szCs w:val="24"/>
        </w:rPr>
        <w:t>do</w:t>
      </w:r>
      <w:r w:rsidRPr="00D77DA4">
        <w:rPr>
          <w:rFonts w:ascii="Arial Narrow" w:hAnsi="Arial Narrow" w:cs="Arial"/>
          <w:sz w:val="24"/>
          <w:szCs w:val="24"/>
        </w:rPr>
        <w:t xml:space="preserve"> </w:t>
      </w:r>
      <w:r w:rsidRPr="00D77DA4">
        <w:rPr>
          <w:rFonts w:ascii="Arial Narrow" w:hAnsi="Arial Narrow" w:cs="Arial"/>
          <w:b/>
          <w:noProof/>
          <w:sz w:val="24"/>
          <w:szCs w:val="24"/>
        </w:rPr>
        <w:t>Tribunal Pleno</w:t>
      </w:r>
      <w:r w:rsidRPr="00D77DA4">
        <w:rPr>
          <w:rFonts w:ascii="Arial Narrow" w:hAnsi="Arial Narrow" w:cs="Arial"/>
          <w:sz w:val="24"/>
          <w:szCs w:val="24"/>
        </w:rPr>
        <w:t>, no exercício da competência atribuída</w:t>
      </w:r>
      <w:r w:rsidRPr="00D77DA4">
        <w:rPr>
          <w:rFonts w:ascii="Arial Narrow" w:hAnsi="Arial Narrow" w:cs="Arial"/>
          <w:noProof/>
          <w:sz w:val="24"/>
          <w:szCs w:val="24"/>
        </w:rPr>
        <w:t xml:space="preserve"> pelo art.11, inciso III, alínea “g”, da Resolução nº 04/2002-TCE/AM</w:t>
      </w:r>
      <w:r w:rsidRPr="00D77DA4">
        <w:rPr>
          <w:rFonts w:ascii="Arial Narrow" w:hAnsi="Arial Narrow" w:cs="Arial"/>
          <w:sz w:val="24"/>
          <w:szCs w:val="24"/>
        </w:rPr>
        <w:t>,</w:t>
      </w:r>
      <w:r w:rsidRPr="00D77DA4">
        <w:rPr>
          <w:rFonts w:ascii="Arial Narrow" w:hAnsi="Arial Narrow" w:cs="Arial"/>
          <w:b/>
          <w:noProof/>
          <w:sz w:val="24"/>
          <w:szCs w:val="24"/>
        </w:rPr>
        <w:t xml:space="preserve"> por maioria,</w:t>
      </w:r>
      <w:r w:rsidRPr="00D77DA4">
        <w:rPr>
          <w:rFonts w:ascii="Arial Narrow" w:hAnsi="Arial Narrow" w:cs="Arial"/>
          <w:b/>
          <w:sz w:val="24"/>
          <w:szCs w:val="24"/>
        </w:rPr>
        <w:t xml:space="preserve"> </w:t>
      </w:r>
      <w:r w:rsidRPr="00D77DA4">
        <w:rPr>
          <w:rFonts w:ascii="Arial Narrow" w:hAnsi="Arial Narrow" w:cs="Arial"/>
          <w:sz w:val="24"/>
          <w:szCs w:val="24"/>
        </w:rPr>
        <w:t>nos termos d</w:t>
      </w:r>
      <w:r w:rsidRPr="00D77DA4">
        <w:rPr>
          <w:rFonts w:ascii="Arial Narrow" w:hAnsi="Arial Narrow" w:cs="Arial"/>
          <w:noProof/>
          <w:sz w:val="24"/>
          <w:szCs w:val="24"/>
        </w:rPr>
        <w:t>o voto</w:t>
      </w:r>
      <w:r w:rsidRPr="00D77DA4">
        <w:rPr>
          <w:rFonts w:ascii="Arial Narrow" w:hAnsi="Arial Narrow" w:cs="Arial"/>
          <w:sz w:val="24"/>
          <w:szCs w:val="24"/>
        </w:rPr>
        <w:t xml:space="preserve"> </w:t>
      </w:r>
      <w:r w:rsidRPr="00D77DA4">
        <w:rPr>
          <w:rFonts w:ascii="Arial Narrow" w:hAnsi="Arial Narrow" w:cs="Arial"/>
          <w:noProof/>
          <w:sz w:val="24"/>
          <w:szCs w:val="24"/>
        </w:rPr>
        <w:t>do</w:t>
      </w:r>
      <w:r w:rsidRPr="00D77DA4">
        <w:rPr>
          <w:rFonts w:ascii="Arial Narrow" w:hAnsi="Arial Narrow" w:cs="Arial"/>
          <w:sz w:val="24"/>
          <w:szCs w:val="24"/>
        </w:rPr>
        <w:t xml:space="preserve"> Excelentíssimo Senhor Conselheiro Convocado </w:t>
      </w:r>
      <w:r w:rsidRPr="00D77DA4">
        <w:rPr>
          <w:rFonts w:ascii="Arial Narrow" w:hAnsi="Arial Narrow" w:cs="Arial"/>
          <w:noProof/>
          <w:sz w:val="24"/>
          <w:szCs w:val="24"/>
        </w:rPr>
        <w:t>Mário José de Moraes Costa Filho</w:t>
      </w:r>
      <w:r w:rsidRPr="00D77DA4">
        <w:rPr>
          <w:rFonts w:ascii="Arial Narrow" w:hAnsi="Arial Narrow" w:cs="Arial"/>
          <w:b/>
          <w:noProof/>
          <w:sz w:val="24"/>
          <w:szCs w:val="24"/>
        </w:rPr>
        <w:t>, em divergência</w:t>
      </w:r>
      <w:r w:rsidRPr="00D77DA4">
        <w:rPr>
          <w:rFonts w:ascii="Arial Narrow" w:hAnsi="Arial Narrow" w:cs="Arial"/>
          <w:noProof/>
          <w:sz w:val="24"/>
          <w:szCs w:val="24"/>
        </w:rPr>
        <w:t xml:space="preserve"> com pronunciamento do Ministério Público junto a este Tribunal</w:t>
      </w:r>
      <w:r w:rsidRPr="00D77DA4">
        <w:rPr>
          <w:rFonts w:ascii="Arial Narrow" w:hAnsi="Arial Narrow" w:cs="Arial"/>
          <w:sz w:val="24"/>
          <w:szCs w:val="24"/>
        </w:rPr>
        <w:t>, no sentido de:</w:t>
      </w:r>
      <w:r w:rsidRPr="00D77DA4">
        <w:rPr>
          <w:rFonts w:ascii="Arial Narrow" w:hAnsi="Arial Narrow" w:cs="Arial"/>
          <w:color w:val="000000"/>
          <w:sz w:val="24"/>
          <w:szCs w:val="24"/>
        </w:rPr>
        <w:t xml:space="preserve"> </w:t>
      </w:r>
      <w:r w:rsidRPr="00D77DA4">
        <w:rPr>
          <w:rFonts w:ascii="Arial Narrow" w:hAnsi="Arial Narrow" w:cs="Arial"/>
          <w:b/>
          <w:color w:val="000000"/>
          <w:sz w:val="24"/>
          <w:szCs w:val="24"/>
        </w:rPr>
        <w:t>8.1. Conhecer</w:t>
      </w:r>
      <w:r w:rsidRPr="00D77DA4">
        <w:rPr>
          <w:rFonts w:ascii="Arial Narrow" w:hAnsi="Arial Narrow" w:cs="Arial"/>
          <w:color w:val="000000"/>
          <w:sz w:val="24"/>
          <w:szCs w:val="24"/>
        </w:rPr>
        <w:t xml:space="preserve"> do Recurso de Revisão interposto pelo </w:t>
      </w:r>
      <w:proofErr w:type="gramStart"/>
      <w:r w:rsidRPr="00D77DA4">
        <w:rPr>
          <w:rFonts w:ascii="Arial Narrow" w:hAnsi="Arial Narrow" w:cs="Arial"/>
          <w:color w:val="000000"/>
          <w:sz w:val="24"/>
          <w:szCs w:val="24"/>
        </w:rPr>
        <w:t>Sr.</w:t>
      </w:r>
      <w:proofErr w:type="gramEnd"/>
      <w:r w:rsidRPr="00D77DA4">
        <w:rPr>
          <w:rFonts w:ascii="Arial Narrow" w:hAnsi="Arial Narrow" w:cs="Arial"/>
          <w:color w:val="000000"/>
          <w:sz w:val="24"/>
          <w:szCs w:val="24"/>
        </w:rPr>
        <w:t xml:space="preserve"> Tabira Ramos Dias Ferreira em face da Decisão n. 272/2017-TCE-Tribunal Pleno por estarem presentes os requisitos legais de admissibilidade; </w:t>
      </w:r>
      <w:r w:rsidRPr="00D77DA4">
        <w:rPr>
          <w:rFonts w:ascii="Arial Narrow" w:hAnsi="Arial Narrow" w:cs="Arial"/>
          <w:b/>
          <w:color w:val="000000"/>
          <w:sz w:val="24"/>
          <w:szCs w:val="24"/>
        </w:rPr>
        <w:t>8.2. Dar Provimento</w:t>
      </w:r>
      <w:r w:rsidRPr="00D77DA4">
        <w:rPr>
          <w:rFonts w:ascii="Arial Narrow" w:hAnsi="Arial Narrow" w:cs="Arial"/>
          <w:color w:val="000000"/>
          <w:sz w:val="24"/>
          <w:szCs w:val="24"/>
        </w:rPr>
        <w:t xml:space="preserve"> à via recursal interposta pelo </w:t>
      </w:r>
      <w:proofErr w:type="gramStart"/>
      <w:r w:rsidRPr="00D77DA4">
        <w:rPr>
          <w:rFonts w:ascii="Arial Narrow" w:hAnsi="Arial Narrow" w:cs="Arial"/>
          <w:color w:val="000000"/>
          <w:sz w:val="24"/>
          <w:szCs w:val="24"/>
        </w:rPr>
        <w:t>Sr.</w:t>
      </w:r>
      <w:proofErr w:type="gramEnd"/>
      <w:r w:rsidRPr="00D77DA4">
        <w:rPr>
          <w:rFonts w:ascii="Arial Narrow" w:hAnsi="Arial Narrow" w:cs="Arial"/>
          <w:color w:val="000000"/>
          <w:sz w:val="24"/>
          <w:szCs w:val="24"/>
        </w:rPr>
        <w:t xml:space="preserve"> Tabira Ramos Dias Ferreira, reformando a decisão revisada (Decisão n. 272/2017-TCE-Tribunal Pleno) no sentido de julgar improcedente a representação n. 46/2014-MP-FCVM e excluir a multa imposta ao recorrente, já que o caso exposto amolda-se às previsões expostas pelo art. 157, II, do RI-TCE/AM; </w:t>
      </w:r>
      <w:r w:rsidRPr="00D77DA4">
        <w:rPr>
          <w:rFonts w:ascii="Arial Narrow" w:hAnsi="Arial Narrow" w:cs="Arial"/>
          <w:b/>
          <w:color w:val="000000"/>
          <w:sz w:val="24"/>
          <w:szCs w:val="24"/>
        </w:rPr>
        <w:t>8.3. Dar ciência</w:t>
      </w:r>
      <w:r w:rsidRPr="00D77DA4">
        <w:rPr>
          <w:rFonts w:ascii="Arial Narrow" w:hAnsi="Arial Narrow" w:cs="Arial"/>
          <w:color w:val="000000"/>
          <w:sz w:val="24"/>
          <w:szCs w:val="24"/>
        </w:rPr>
        <w:t xml:space="preserve"> do desfecho dos autos ao </w:t>
      </w:r>
      <w:proofErr w:type="gramStart"/>
      <w:r w:rsidRPr="00D77DA4">
        <w:rPr>
          <w:rFonts w:ascii="Arial Narrow" w:hAnsi="Arial Narrow" w:cs="Arial"/>
          <w:color w:val="000000"/>
          <w:sz w:val="24"/>
          <w:szCs w:val="24"/>
        </w:rPr>
        <w:t>Sr.</w:t>
      </w:r>
      <w:proofErr w:type="gramEnd"/>
      <w:r w:rsidRPr="00D77DA4">
        <w:rPr>
          <w:rFonts w:ascii="Arial Narrow" w:hAnsi="Arial Narrow" w:cs="Arial"/>
          <w:color w:val="000000"/>
          <w:sz w:val="24"/>
          <w:szCs w:val="24"/>
        </w:rPr>
        <w:t xml:space="preserve"> Tabira Ramos Dias Ferreira e aos demais interessados. </w:t>
      </w:r>
      <w:r w:rsidRPr="00D77DA4">
        <w:rPr>
          <w:rFonts w:ascii="Arial Narrow" w:hAnsi="Arial Narrow" w:cs="Arial"/>
          <w:i/>
          <w:noProof/>
          <w:sz w:val="24"/>
          <w:szCs w:val="24"/>
        </w:rPr>
        <w:t>Vencido o voto do Relator pelo conhecimento e negativa de provimento.</w:t>
      </w:r>
      <w:r w:rsidR="00983A1F" w:rsidRPr="00D77DA4">
        <w:rPr>
          <w:rFonts w:ascii="Arial Narrow" w:hAnsi="Arial Narrow" w:cs="Arial"/>
          <w:i/>
          <w:color w:val="000000"/>
          <w:sz w:val="24"/>
          <w:szCs w:val="24"/>
        </w:rPr>
        <w:t xml:space="preserve"> </w:t>
      </w:r>
    </w:p>
    <w:p w:rsidR="00990B99" w:rsidRPr="00D77DA4" w:rsidRDefault="00990B99" w:rsidP="00D77DA4">
      <w:pPr>
        <w:spacing w:after="0" w:line="240" w:lineRule="auto"/>
        <w:ind w:left="-284" w:right="-143"/>
        <w:jc w:val="both"/>
        <w:rPr>
          <w:rFonts w:ascii="Arial Narrow" w:hAnsi="Arial Narrow" w:cs="Arial"/>
          <w:b/>
          <w:color w:val="000000"/>
          <w:sz w:val="24"/>
          <w:szCs w:val="24"/>
        </w:rPr>
      </w:pPr>
    </w:p>
    <w:p w:rsidR="00990B99" w:rsidRPr="00D77DA4" w:rsidRDefault="00983A1F" w:rsidP="00D77DA4">
      <w:pPr>
        <w:spacing w:after="0" w:line="240" w:lineRule="auto"/>
        <w:ind w:left="-284" w:right="-143"/>
        <w:jc w:val="both"/>
        <w:rPr>
          <w:rFonts w:ascii="Arial Narrow" w:hAnsi="Arial Narrow" w:cs="Arial"/>
          <w:b/>
          <w:color w:val="000000"/>
          <w:sz w:val="24"/>
          <w:szCs w:val="24"/>
        </w:rPr>
      </w:pPr>
      <w:r w:rsidRPr="00D77DA4">
        <w:rPr>
          <w:rFonts w:ascii="Arial Narrow" w:hAnsi="Arial Narrow" w:cs="Arial"/>
          <w:b/>
          <w:color w:val="000000"/>
          <w:sz w:val="24"/>
          <w:szCs w:val="24"/>
        </w:rPr>
        <w:t xml:space="preserve">JULGAMENTO EM PAUTA: </w:t>
      </w:r>
    </w:p>
    <w:p w:rsidR="00990B99" w:rsidRPr="00D77DA4" w:rsidRDefault="00990B99" w:rsidP="00D77DA4">
      <w:pPr>
        <w:spacing w:after="0" w:line="240" w:lineRule="auto"/>
        <w:ind w:left="-284" w:right="-143"/>
        <w:jc w:val="both"/>
        <w:rPr>
          <w:rFonts w:ascii="Arial Narrow" w:hAnsi="Arial Narrow" w:cs="Arial"/>
          <w:b/>
          <w:color w:val="000000"/>
          <w:sz w:val="24"/>
          <w:szCs w:val="24"/>
        </w:rPr>
      </w:pPr>
    </w:p>
    <w:p w:rsidR="00990B99" w:rsidRPr="00D77DA4" w:rsidRDefault="00A75279" w:rsidP="00D77DA4">
      <w:pPr>
        <w:spacing w:after="0" w:line="240" w:lineRule="auto"/>
        <w:ind w:left="-284" w:right="-143"/>
        <w:jc w:val="both"/>
        <w:rPr>
          <w:rFonts w:ascii="Arial Narrow" w:hAnsi="Arial Narrow" w:cs="Arial"/>
          <w:b/>
          <w:color w:val="000000"/>
          <w:sz w:val="24"/>
          <w:szCs w:val="24"/>
        </w:rPr>
      </w:pPr>
      <w:r w:rsidRPr="00D77DA4">
        <w:rPr>
          <w:rFonts w:ascii="Arial Narrow" w:hAnsi="Arial Narrow" w:cs="Arial"/>
          <w:b/>
          <w:color w:val="000000"/>
          <w:sz w:val="24"/>
          <w:szCs w:val="24"/>
        </w:rPr>
        <w:t xml:space="preserve">CONSELHEIRO-RELATOR: </w:t>
      </w:r>
      <w:r w:rsidRPr="00D77DA4">
        <w:rPr>
          <w:rFonts w:ascii="Arial Narrow" w:hAnsi="Arial Narrow" w:cs="Arial"/>
          <w:b/>
          <w:color w:val="000000"/>
          <w:sz w:val="24"/>
          <w:szCs w:val="24"/>
          <w:u w:val="single"/>
        </w:rPr>
        <w:t>ÉRICO XAVIER DESTERRO E SILVA.</w:t>
      </w:r>
      <w:r w:rsidRPr="00D77DA4">
        <w:rPr>
          <w:rFonts w:ascii="Arial Narrow" w:hAnsi="Arial Narrow" w:cs="Arial"/>
          <w:b/>
          <w:color w:val="000000"/>
          <w:sz w:val="24"/>
          <w:szCs w:val="24"/>
        </w:rPr>
        <w:t xml:space="preserve"> </w:t>
      </w:r>
    </w:p>
    <w:p w:rsidR="00990B99" w:rsidRPr="00D77DA4" w:rsidRDefault="00990B99" w:rsidP="00D77DA4">
      <w:pPr>
        <w:spacing w:after="0" w:line="240" w:lineRule="auto"/>
        <w:ind w:left="-284" w:right="-143"/>
        <w:jc w:val="both"/>
        <w:rPr>
          <w:rFonts w:ascii="Arial Narrow" w:hAnsi="Arial Narrow" w:cs="Arial"/>
          <w:b/>
          <w:color w:val="000000"/>
          <w:sz w:val="24"/>
          <w:szCs w:val="24"/>
        </w:rPr>
      </w:pPr>
    </w:p>
    <w:p w:rsidR="00990B99" w:rsidRPr="00D77DA4" w:rsidRDefault="00A75279" w:rsidP="00D77DA4">
      <w:pPr>
        <w:spacing w:after="0" w:line="240" w:lineRule="auto"/>
        <w:ind w:left="-284" w:right="-143"/>
        <w:jc w:val="both"/>
        <w:rPr>
          <w:rFonts w:ascii="Arial Narrow" w:hAnsi="Arial Narrow" w:cs="Arial"/>
          <w:b/>
          <w:color w:val="000000"/>
          <w:sz w:val="24"/>
          <w:szCs w:val="24"/>
        </w:rPr>
      </w:pPr>
      <w:r w:rsidRPr="00D77DA4">
        <w:rPr>
          <w:rFonts w:ascii="Arial Narrow" w:hAnsi="Arial Narrow" w:cs="Arial"/>
          <w:b/>
          <w:color w:val="000000"/>
          <w:sz w:val="24"/>
          <w:szCs w:val="24"/>
        </w:rPr>
        <w:t>PROCESSO Nº 11.747/2017 (Apenso: 13.540/2017)</w:t>
      </w:r>
      <w:r w:rsidRPr="00D77DA4">
        <w:rPr>
          <w:rFonts w:ascii="Arial Narrow" w:hAnsi="Arial Narrow" w:cs="Arial"/>
          <w:color w:val="000000"/>
          <w:sz w:val="24"/>
          <w:szCs w:val="24"/>
        </w:rPr>
        <w:t xml:space="preserve"> - Tomada de Contas Especial referente à 2ª parcela do Termo de Convênio nº 87/2014, firmado entre a Secretaria de Estado da Educação e Qualidade do Ensino e a Prefeitura Municipal de Carauari. </w:t>
      </w:r>
      <w:r w:rsidRPr="00D77DA4">
        <w:rPr>
          <w:rFonts w:ascii="Arial Narrow" w:hAnsi="Arial Narrow" w:cs="Arial"/>
          <w:b/>
          <w:color w:val="000000"/>
          <w:sz w:val="24"/>
          <w:szCs w:val="24"/>
        </w:rPr>
        <w:t xml:space="preserve">Advogados: </w:t>
      </w:r>
      <w:r w:rsidRPr="00D77DA4">
        <w:rPr>
          <w:rFonts w:ascii="Arial Narrow" w:hAnsi="Arial Narrow" w:cs="Arial"/>
          <w:color w:val="000000"/>
          <w:sz w:val="24"/>
          <w:szCs w:val="24"/>
        </w:rPr>
        <w:t>Pedro Paulo Sousa Lira - OAB 11.414, Patrícia de Lima Linhares - OAB/AM 1.1193, Leda Mourão da Silva - OAB/AM 10.276, Fernanda Couto de Oliveira - OAB/AM 11413 e Fábio Nunes Bandeira de Melo - OAB/AM OAB/AM Nº</w:t>
      </w:r>
      <w:r w:rsidRPr="00D77DA4">
        <w:rPr>
          <w:rFonts w:ascii="Arial Narrow" w:hAnsi="Arial Narrow" w:cs="Arial"/>
          <w:b/>
          <w:color w:val="000000"/>
          <w:sz w:val="24"/>
          <w:szCs w:val="24"/>
        </w:rPr>
        <w:t xml:space="preserve"> </w:t>
      </w:r>
      <w:r w:rsidRPr="00D77DA4">
        <w:rPr>
          <w:rFonts w:ascii="Arial Narrow" w:hAnsi="Arial Narrow" w:cs="Arial"/>
          <w:color w:val="000000"/>
          <w:sz w:val="24"/>
          <w:szCs w:val="24"/>
        </w:rPr>
        <w:t>4331.</w:t>
      </w:r>
      <w:r w:rsidRPr="00D77DA4">
        <w:rPr>
          <w:rFonts w:ascii="Arial Narrow" w:hAnsi="Arial Narrow" w:cs="Arial"/>
          <w:b/>
          <w:color w:val="000000"/>
          <w:sz w:val="24"/>
          <w:szCs w:val="24"/>
        </w:rPr>
        <w:t xml:space="preserve"> </w:t>
      </w:r>
    </w:p>
    <w:p w:rsidR="00990B99" w:rsidRPr="00D77DA4" w:rsidRDefault="00A75279" w:rsidP="00D77DA4">
      <w:pPr>
        <w:spacing w:after="0" w:line="240" w:lineRule="auto"/>
        <w:ind w:left="-284" w:right="-143"/>
        <w:jc w:val="both"/>
        <w:rPr>
          <w:rFonts w:ascii="Arial Narrow" w:hAnsi="Arial Narrow" w:cs="Arial"/>
          <w:i/>
          <w:color w:val="000000"/>
          <w:sz w:val="24"/>
          <w:szCs w:val="24"/>
        </w:rPr>
      </w:pPr>
      <w:r w:rsidRPr="00D77DA4">
        <w:rPr>
          <w:rFonts w:ascii="Arial Narrow" w:hAnsi="Arial Narrow" w:cs="Arial"/>
          <w:b/>
          <w:color w:val="000000"/>
          <w:sz w:val="24"/>
          <w:szCs w:val="24"/>
        </w:rPr>
        <w:t>ACÓRDÃO Nº 899/2020:</w:t>
      </w:r>
      <w:r w:rsidRPr="00D77DA4">
        <w:rPr>
          <w:rFonts w:ascii="Arial Narrow" w:hAnsi="Arial Narrow" w:cs="Arial"/>
          <w:color w:val="000000"/>
          <w:sz w:val="24"/>
          <w:szCs w:val="24"/>
        </w:rPr>
        <w:t xml:space="preserve"> </w:t>
      </w:r>
      <w:r w:rsidRPr="00D77DA4">
        <w:rPr>
          <w:rFonts w:ascii="Arial Narrow" w:hAnsi="Arial Narrow" w:cs="Arial"/>
          <w:sz w:val="24"/>
          <w:szCs w:val="24"/>
        </w:rPr>
        <w:t xml:space="preserve">Vistos, relatados e discutidos estes autos acima identificados, </w:t>
      </w:r>
      <w:r w:rsidRPr="00D77DA4">
        <w:rPr>
          <w:rFonts w:ascii="Arial Narrow" w:hAnsi="Arial Narrow" w:cs="Arial"/>
          <w:b/>
          <w:sz w:val="24"/>
          <w:szCs w:val="24"/>
        </w:rPr>
        <w:t xml:space="preserve">ACORDAM </w:t>
      </w:r>
      <w:proofErr w:type="gramStart"/>
      <w:r w:rsidRPr="00D77DA4">
        <w:rPr>
          <w:rFonts w:ascii="Arial Narrow" w:hAnsi="Arial Narrow" w:cs="Arial"/>
          <w:sz w:val="24"/>
          <w:szCs w:val="24"/>
        </w:rPr>
        <w:t>os Excelentíssimos</w:t>
      </w:r>
      <w:proofErr w:type="gramEnd"/>
      <w:r w:rsidRPr="00D77DA4">
        <w:rPr>
          <w:rFonts w:ascii="Arial Narrow" w:hAnsi="Arial Narrow" w:cs="Arial"/>
          <w:sz w:val="24"/>
          <w:szCs w:val="24"/>
        </w:rPr>
        <w:t xml:space="preserve"> Senhores Conselheiros do Tribunal de Contas do Estado do Amazonas, reunidos em Sessão </w:t>
      </w:r>
      <w:r w:rsidRPr="00D77DA4">
        <w:rPr>
          <w:rFonts w:ascii="Arial Narrow" w:hAnsi="Arial Narrow" w:cs="Arial"/>
          <w:noProof/>
          <w:sz w:val="24"/>
          <w:szCs w:val="24"/>
        </w:rPr>
        <w:t>do</w:t>
      </w:r>
      <w:r w:rsidRPr="00D77DA4">
        <w:rPr>
          <w:rFonts w:ascii="Arial Narrow" w:hAnsi="Arial Narrow" w:cs="Arial"/>
          <w:sz w:val="24"/>
          <w:szCs w:val="24"/>
        </w:rPr>
        <w:t xml:space="preserve"> </w:t>
      </w:r>
      <w:r w:rsidRPr="00D77DA4">
        <w:rPr>
          <w:rFonts w:ascii="Arial Narrow" w:hAnsi="Arial Narrow" w:cs="Arial"/>
          <w:b/>
          <w:noProof/>
          <w:sz w:val="24"/>
          <w:szCs w:val="24"/>
        </w:rPr>
        <w:t>Tribunal Pleno</w:t>
      </w:r>
      <w:r w:rsidRPr="00D77DA4">
        <w:rPr>
          <w:rFonts w:ascii="Arial Narrow" w:hAnsi="Arial Narrow" w:cs="Arial"/>
          <w:sz w:val="24"/>
          <w:szCs w:val="24"/>
        </w:rPr>
        <w:t>, no exercício da competência atribuída</w:t>
      </w:r>
      <w:r w:rsidRPr="00D77DA4">
        <w:rPr>
          <w:rFonts w:ascii="Arial Narrow" w:hAnsi="Arial Narrow" w:cs="Arial"/>
          <w:noProof/>
          <w:sz w:val="24"/>
          <w:szCs w:val="24"/>
        </w:rPr>
        <w:t xml:space="preserve"> pelo art. 11, inciso V da Resolução nº 04/2002-TCE/AM</w:t>
      </w:r>
      <w:r w:rsidRPr="00D77DA4">
        <w:rPr>
          <w:rFonts w:ascii="Arial Narrow" w:hAnsi="Arial Narrow" w:cs="Arial"/>
          <w:sz w:val="24"/>
          <w:szCs w:val="24"/>
        </w:rPr>
        <w:t>,</w:t>
      </w:r>
      <w:r w:rsidRPr="00D77DA4">
        <w:rPr>
          <w:rFonts w:ascii="Arial Narrow" w:hAnsi="Arial Narrow" w:cs="Arial"/>
          <w:b/>
          <w:noProof/>
          <w:sz w:val="24"/>
          <w:szCs w:val="24"/>
        </w:rPr>
        <w:t xml:space="preserve"> por maioria,</w:t>
      </w:r>
      <w:r w:rsidRPr="00D77DA4">
        <w:rPr>
          <w:rFonts w:ascii="Arial Narrow" w:hAnsi="Arial Narrow" w:cs="Arial"/>
          <w:sz w:val="24"/>
          <w:szCs w:val="24"/>
        </w:rPr>
        <w:t xml:space="preserve"> nos termos d</w:t>
      </w:r>
      <w:r w:rsidRPr="00D77DA4">
        <w:rPr>
          <w:rFonts w:ascii="Arial Narrow" w:hAnsi="Arial Narrow" w:cs="Arial"/>
          <w:noProof/>
          <w:sz w:val="24"/>
          <w:szCs w:val="24"/>
        </w:rPr>
        <w:t>o voto</w:t>
      </w:r>
      <w:r w:rsidRPr="00D77DA4">
        <w:rPr>
          <w:rFonts w:ascii="Arial Narrow" w:hAnsi="Arial Narrow" w:cs="Arial"/>
          <w:sz w:val="24"/>
          <w:szCs w:val="24"/>
        </w:rPr>
        <w:t xml:space="preserve"> </w:t>
      </w:r>
      <w:r w:rsidRPr="00D77DA4">
        <w:rPr>
          <w:rFonts w:ascii="Arial Narrow" w:hAnsi="Arial Narrow" w:cs="Arial"/>
          <w:noProof/>
          <w:sz w:val="24"/>
          <w:szCs w:val="24"/>
        </w:rPr>
        <w:t>do</w:t>
      </w:r>
      <w:r w:rsidRPr="00D77DA4">
        <w:rPr>
          <w:rFonts w:ascii="Arial Narrow" w:hAnsi="Arial Narrow" w:cs="Arial"/>
          <w:sz w:val="24"/>
          <w:szCs w:val="24"/>
        </w:rPr>
        <w:t xml:space="preserve"> Excelentíssimo Senhor Conselheiro-Relator</w:t>
      </w:r>
      <w:r w:rsidRPr="00D77DA4">
        <w:rPr>
          <w:rFonts w:ascii="Arial Narrow" w:hAnsi="Arial Narrow" w:cs="Arial"/>
          <w:b/>
          <w:noProof/>
          <w:sz w:val="24"/>
          <w:szCs w:val="24"/>
        </w:rPr>
        <w:t>, em parcial consonância</w:t>
      </w:r>
      <w:r w:rsidRPr="00D77DA4">
        <w:rPr>
          <w:rFonts w:ascii="Arial Narrow" w:hAnsi="Arial Narrow" w:cs="Arial"/>
          <w:noProof/>
          <w:sz w:val="24"/>
          <w:szCs w:val="24"/>
        </w:rPr>
        <w:t xml:space="preserve"> com pronunciamento do Ministério Público junto a este Tribunal</w:t>
      </w:r>
      <w:r w:rsidRPr="00D77DA4">
        <w:rPr>
          <w:rFonts w:ascii="Arial Narrow" w:hAnsi="Arial Narrow" w:cs="Arial"/>
          <w:sz w:val="24"/>
          <w:szCs w:val="24"/>
        </w:rPr>
        <w:t>, no sentido de:</w:t>
      </w:r>
      <w:r w:rsidRPr="00D77DA4">
        <w:rPr>
          <w:rFonts w:ascii="Arial Narrow" w:hAnsi="Arial Narrow" w:cs="Arial"/>
          <w:color w:val="000000"/>
          <w:sz w:val="24"/>
          <w:szCs w:val="24"/>
        </w:rPr>
        <w:t xml:space="preserve"> </w:t>
      </w:r>
      <w:r w:rsidRPr="00D77DA4">
        <w:rPr>
          <w:rFonts w:ascii="Arial Narrow" w:hAnsi="Arial Narrow" w:cs="Arial"/>
          <w:b/>
          <w:color w:val="000000"/>
          <w:sz w:val="24"/>
          <w:szCs w:val="24"/>
        </w:rPr>
        <w:t xml:space="preserve">8.1. Julgar irregular </w:t>
      </w:r>
      <w:r w:rsidRPr="00D77DA4">
        <w:rPr>
          <w:rFonts w:ascii="Arial Narrow" w:hAnsi="Arial Narrow" w:cs="Arial"/>
          <w:color w:val="000000"/>
          <w:sz w:val="24"/>
          <w:szCs w:val="24"/>
        </w:rPr>
        <w:t xml:space="preserve">a tomada de contas referente à 1ª e 2ª parcela do Termo de Convênio nº. 87/2014, firmado entre a Secretaria de Estado da Educação e Qualidade do Ensino e a Prefeitura Municipal de Carauari, sob a reponsabilidade do Sr. Francisco Costa dos Santos; </w:t>
      </w:r>
      <w:r w:rsidRPr="00D77DA4">
        <w:rPr>
          <w:rFonts w:ascii="Arial Narrow" w:hAnsi="Arial Narrow" w:cs="Arial"/>
          <w:b/>
          <w:color w:val="000000"/>
          <w:sz w:val="24"/>
          <w:szCs w:val="24"/>
        </w:rPr>
        <w:t xml:space="preserve">8.2. Aplicar Multa </w:t>
      </w:r>
      <w:r w:rsidRPr="00D77DA4">
        <w:rPr>
          <w:rFonts w:ascii="Arial Narrow" w:hAnsi="Arial Narrow" w:cs="Arial"/>
          <w:color w:val="000000"/>
          <w:sz w:val="24"/>
          <w:szCs w:val="24"/>
        </w:rPr>
        <w:t xml:space="preserve">ao </w:t>
      </w:r>
      <w:r w:rsidRPr="00D77DA4">
        <w:rPr>
          <w:rFonts w:ascii="Arial Narrow" w:hAnsi="Arial Narrow" w:cs="Arial"/>
          <w:b/>
          <w:color w:val="000000"/>
          <w:sz w:val="24"/>
          <w:szCs w:val="24"/>
        </w:rPr>
        <w:t>Sr. Francisco Costa dos Santos</w:t>
      </w:r>
      <w:r w:rsidRPr="00D77DA4">
        <w:rPr>
          <w:rFonts w:ascii="Arial Narrow" w:hAnsi="Arial Narrow" w:cs="Arial"/>
          <w:color w:val="000000"/>
          <w:sz w:val="24"/>
          <w:szCs w:val="24"/>
        </w:rPr>
        <w:t xml:space="preserve">, no valor de </w:t>
      </w:r>
      <w:r w:rsidRPr="00D77DA4">
        <w:rPr>
          <w:rFonts w:ascii="Arial Narrow" w:hAnsi="Arial Narrow" w:cs="Arial"/>
          <w:b/>
          <w:color w:val="000000"/>
          <w:sz w:val="24"/>
          <w:szCs w:val="24"/>
        </w:rPr>
        <w:t>R$ 6.827,19</w:t>
      </w:r>
      <w:r w:rsidRPr="00D77DA4">
        <w:rPr>
          <w:rFonts w:ascii="Arial Narrow" w:hAnsi="Arial Narrow" w:cs="Arial"/>
          <w:color w:val="000000"/>
          <w:sz w:val="24"/>
          <w:szCs w:val="24"/>
        </w:rPr>
        <w:t xml:space="preserve"> (seis mil, oitocentos e vinte e sete reais e dezenove centavos), que deverá ser recolhida </w:t>
      </w:r>
      <w:r w:rsidRPr="00D77DA4">
        <w:rPr>
          <w:rFonts w:ascii="Arial Narrow" w:hAnsi="Arial Narrow" w:cs="Arial"/>
          <w:b/>
          <w:color w:val="000000"/>
          <w:sz w:val="24"/>
          <w:szCs w:val="24"/>
        </w:rPr>
        <w:t>no prazo de 30 (trinta) dias</w:t>
      </w:r>
      <w:r w:rsidRPr="00D77DA4">
        <w:rPr>
          <w:rFonts w:ascii="Arial Narrow" w:hAnsi="Arial Narrow" w:cs="Arial"/>
          <w:color w:val="000000"/>
          <w:sz w:val="24"/>
          <w:szCs w:val="24"/>
        </w:rPr>
        <w:t xml:space="preserve"> para o Cofre Estadual através de DAR avulso extraído do sítio eletrônico da SEFAZ/AM, sob </w:t>
      </w:r>
      <w:proofErr w:type="gramStart"/>
      <w:r w:rsidRPr="00D77DA4">
        <w:rPr>
          <w:rFonts w:ascii="Arial Narrow" w:hAnsi="Arial Narrow" w:cs="Arial"/>
          <w:color w:val="000000"/>
          <w:sz w:val="24"/>
          <w:szCs w:val="24"/>
        </w:rPr>
        <w:t>o código 5508 - Multas aplicadas pelo TCE/AM - Fundo de Apoio</w:t>
      </w:r>
      <w:proofErr w:type="gramEnd"/>
      <w:r w:rsidRPr="00D77DA4">
        <w:rPr>
          <w:rFonts w:ascii="Arial Narrow" w:hAnsi="Arial Narrow" w:cs="Arial"/>
          <w:color w:val="000000"/>
          <w:sz w:val="24"/>
          <w:szCs w:val="24"/>
        </w:rPr>
        <w:t xml:space="preserve"> ao Exercício </w:t>
      </w:r>
      <w:r w:rsidRPr="00D77DA4">
        <w:rPr>
          <w:rFonts w:ascii="Arial Narrow" w:hAnsi="Arial Narrow" w:cs="Arial"/>
          <w:color w:val="000000"/>
          <w:sz w:val="24"/>
          <w:szCs w:val="24"/>
        </w:rPr>
        <w:lastRenderedPageBreak/>
        <w:t xml:space="preserve">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D77DA4">
        <w:rPr>
          <w:rFonts w:ascii="Arial Narrow" w:hAnsi="Arial Narrow" w:cs="Arial"/>
          <w:b/>
          <w:color w:val="000000"/>
          <w:sz w:val="24"/>
          <w:szCs w:val="24"/>
        </w:rPr>
        <w:t xml:space="preserve">8.3. Considerar em Alcance </w:t>
      </w:r>
      <w:r w:rsidRPr="00D77DA4">
        <w:rPr>
          <w:rFonts w:ascii="Arial Narrow" w:hAnsi="Arial Narrow" w:cs="Arial"/>
          <w:color w:val="000000"/>
          <w:sz w:val="24"/>
          <w:szCs w:val="24"/>
        </w:rPr>
        <w:t xml:space="preserve">o </w:t>
      </w:r>
      <w:r w:rsidRPr="00D77DA4">
        <w:rPr>
          <w:rFonts w:ascii="Arial Narrow" w:hAnsi="Arial Narrow" w:cs="Arial"/>
          <w:b/>
          <w:color w:val="000000"/>
          <w:sz w:val="24"/>
          <w:szCs w:val="24"/>
        </w:rPr>
        <w:t>Sr. Francisco Costa dos Santos</w:t>
      </w:r>
      <w:r w:rsidRPr="00D77DA4">
        <w:rPr>
          <w:rFonts w:ascii="Arial Narrow" w:hAnsi="Arial Narrow" w:cs="Arial"/>
          <w:color w:val="000000"/>
          <w:sz w:val="24"/>
          <w:szCs w:val="24"/>
        </w:rPr>
        <w:t xml:space="preserve">, no valor de </w:t>
      </w:r>
      <w:r w:rsidRPr="00D77DA4">
        <w:rPr>
          <w:rFonts w:ascii="Arial Narrow" w:hAnsi="Arial Narrow" w:cs="Arial"/>
          <w:b/>
          <w:color w:val="000000"/>
          <w:sz w:val="24"/>
          <w:szCs w:val="24"/>
        </w:rPr>
        <w:t>R$ 127.867,32</w:t>
      </w:r>
      <w:r w:rsidRPr="00D77DA4">
        <w:rPr>
          <w:rFonts w:ascii="Arial Narrow" w:hAnsi="Arial Narrow" w:cs="Arial"/>
          <w:color w:val="000000"/>
          <w:sz w:val="24"/>
          <w:szCs w:val="24"/>
        </w:rPr>
        <w:t xml:space="preserve"> (cento e vinte e sete mil, oitocentos e sessenta e sete reais e trinta e dois centavos), que devem ser recolhidos na esfera Estadual para o órgão Secretaria de Estado da Educação e Qualidade do Ensino - SEDUC por descumprimento de/pelas improbidades apontadas, através de DAR avulso extraído do sítio eletrônico da SEFAZ/AM, sob o código "5670 – outras indenizações – PRINCIPAL – Alcance aplicado pelo TCE/AM", com a devida comprovação perante esta Corte de Contas (art.72, III, "a", da Lei nº 2423/96) e com as devidas atualizações monetárias (art.55, da Lei nº 2423/96 – LOTCE/AM c/c o art.308, § 3º, da Res. nº 04/02–RITCE/AM); </w:t>
      </w:r>
      <w:r w:rsidRPr="00D77DA4">
        <w:rPr>
          <w:rFonts w:ascii="Arial Narrow" w:hAnsi="Arial Narrow" w:cs="Arial"/>
          <w:b/>
          <w:color w:val="000000"/>
          <w:sz w:val="24"/>
          <w:szCs w:val="24"/>
        </w:rPr>
        <w:t xml:space="preserve">8.4. Considerar em Alcance por Responsabilidade Solidária </w:t>
      </w:r>
      <w:r w:rsidRPr="00D77DA4">
        <w:rPr>
          <w:rFonts w:ascii="Arial Narrow" w:hAnsi="Arial Narrow" w:cs="Arial"/>
          <w:color w:val="000000"/>
          <w:sz w:val="24"/>
          <w:szCs w:val="24"/>
        </w:rPr>
        <w:t xml:space="preserve">a empresa </w:t>
      </w:r>
      <w:r w:rsidRPr="00D77DA4">
        <w:rPr>
          <w:rFonts w:ascii="Arial Narrow" w:hAnsi="Arial Narrow" w:cs="Arial"/>
          <w:b/>
          <w:color w:val="000000"/>
          <w:sz w:val="24"/>
          <w:szCs w:val="24"/>
        </w:rPr>
        <w:t>Dias e Menezes Ltda</w:t>
      </w:r>
      <w:r w:rsidRPr="00D77DA4">
        <w:rPr>
          <w:rFonts w:ascii="Arial Narrow" w:hAnsi="Arial Narrow" w:cs="Arial"/>
          <w:color w:val="000000"/>
          <w:sz w:val="24"/>
          <w:szCs w:val="24"/>
        </w:rPr>
        <w:t xml:space="preserve">., representada pelo </w:t>
      </w:r>
      <w:r w:rsidRPr="00D77DA4">
        <w:rPr>
          <w:rFonts w:ascii="Arial Narrow" w:hAnsi="Arial Narrow" w:cs="Arial"/>
          <w:b/>
          <w:color w:val="000000"/>
          <w:sz w:val="24"/>
          <w:szCs w:val="24"/>
        </w:rPr>
        <w:t>Sr. Francisco Mike Menezes da Rocha</w:t>
      </w:r>
      <w:r w:rsidRPr="00D77DA4">
        <w:rPr>
          <w:rFonts w:ascii="Arial Narrow" w:hAnsi="Arial Narrow" w:cs="Arial"/>
          <w:color w:val="000000"/>
          <w:sz w:val="24"/>
          <w:szCs w:val="24"/>
        </w:rPr>
        <w:t xml:space="preserve">, </w:t>
      </w:r>
      <w:r w:rsidRPr="00D77DA4">
        <w:rPr>
          <w:rFonts w:ascii="Arial Narrow" w:hAnsi="Arial Narrow" w:cs="Arial"/>
          <w:b/>
          <w:color w:val="000000"/>
          <w:sz w:val="24"/>
          <w:szCs w:val="24"/>
        </w:rPr>
        <w:t>no valor de R$ 127.867,32</w:t>
      </w:r>
      <w:r w:rsidRPr="00D77DA4">
        <w:rPr>
          <w:rFonts w:ascii="Arial Narrow" w:hAnsi="Arial Narrow" w:cs="Arial"/>
          <w:color w:val="000000"/>
          <w:sz w:val="24"/>
          <w:szCs w:val="24"/>
        </w:rPr>
        <w:t xml:space="preserve"> (cento e vinte e sete mil, oitocentos e sessenta e sete reais e trinta e dois centavos), que devem ser recolhidos na esfera Estadual para o órgão Secretaria de Estado da Educação e Qualidade do Ensino - SEDUC por descumprimento de/pelas improbidades apontadas, através de DAR avulso extraído do sítio eletrônico da SEFAZ/AM, sob o código "5670 – outras indenizações – PRINCIPAL – Alcance aplicado pelo TCE/AM", com a devida comprovação perante esta Corte de Contas (art.72, III, "a", da Lei nº 2423/96) e com as devidas atualizações monetárias (art.55, da Lei nº 2423/96 – LOTCE/AM c/c o art.308, § 3º, da Res. nº 04/02–RITCE/AM); </w:t>
      </w:r>
      <w:r w:rsidRPr="00D77DA4">
        <w:rPr>
          <w:rFonts w:ascii="Arial Narrow" w:hAnsi="Arial Narrow" w:cs="Arial"/>
          <w:b/>
          <w:color w:val="000000"/>
          <w:sz w:val="24"/>
          <w:szCs w:val="24"/>
        </w:rPr>
        <w:t xml:space="preserve">8.5. Notificar </w:t>
      </w:r>
      <w:r w:rsidRPr="00D77DA4">
        <w:rPr>
          <w:rFonts w:ascii="Arial Narrow" w:hAnsi="Arial Narrow" w:cs="Arial"/>
          <w:color w:val="000000"/>
          <w:sz w:val="24"/>
          <w:szCs w:val="24"/>
        </w:rPr>
        <w:t xml:space="preserve">o Sr. Francisco Costa dos Santos, o Sr. Francisco Mike Menezes da Rocha, na qualidade de representante da empresa Dias e Menezes Ltda., e o Sr. Rossieli Soares da Silva. </w:t>
      </w:r>
      <w:r w:rsidRPr="00D77DA4">
        <w:rPr>
          <w:rFonts w:ascii="Arial Narrow" w:hAnsi="Arial Narrow" w:cs="Arial"/>
          <w:i/>
          <w:noProof/>
          <w:sz w:val="24"/>
          <w:szCs w:val="24"/>
        </w:rPr>
        <w:t>Vencido o voto-destaque do Conselheiro Convocado Alípio Reis Firmo Filho pelas complementações quanto aos fundamentos do julgamento, da multa e do alcance, bem como a sugestão de remessa de cópia dos autos ao MPE/AM.</w:t>
      </w:r>
      <w:r w:rsidR="00983A1F" w:rsidRPr="00D77DA4">
        <w:rPr>
          <w:rFonts w:ascii="Arial Narrow" w:hAnsi="Arial Narrow" w:cs="Arial"/>
          <w:i/>
          <w:color w:val="000000"/>
          <w:sz w:val="24"/>
          <w:szCs w:val="24"/>
        </w:rPr>
        <w:t xml:space="preserve"> </w:t>
      </w:r>
    </w:p>
    <w:p w:rsidR="00990B99" w:rsidRPr="00D77DA4" w:rsidRDefault="00990B99" w:rsidP="00D77DA4">
      <w:pPr>
        <w:spacing w:after="0" w:line="240" w:lineRule="auto"/>
        <w:ind w:left="-284" w:right="-143"/>
        <w:jc w:val="both"/>
        <w:rPr>
          <w:rFonts w:ascii="Arial Narrow" w:hAnsi="Arial Narrow" w:cs="Arial"/>
          <w:b/>
          <w:color w:val="000000"/>
          <w:sz w:val="24"/>
          <w:szCs w:val="24"/>
        </w:rPr>
      </w:pPr>
    </w:p>
    <w:p w:rsidR="00990B99" w:rsidRPr="00D77DA4" w:rsidRDefault="00A75279" w:rsidP="00D77DA4">
      <w:pPr>
        <w:spacing w:after="0" w:line="240" w:lineRule="auto"/>
        <w:ind w:left="-284" w:right="-143"/>
        <w:jc w:val="both"/>
        <w:rPr>
          <w:rFonts w:ascii="Arial Narrow" w:hAnsi="Arial Narrow" w:cs="Arial"/>
          <w:b/>
          <w:color w:val="000000"/>
          <w:sz w:val="24"/>
          <w:szCs w:val="24"/>
        </w:rPr>
      </w:pPr>
      <w:r w:rsidRPr="00D77DA4">
        <w:rPr>
          <w:rFonts w:ascii="Arial Narrow" w:hAnsi="Arial Narrow" w:cs="Arial"/>
          <w:b/>
          <w:color w:val="000000"/>
          <w:sz w:val="24"/>
          <w:szCs w:val="24"/>
        </w:rPr>
        <w:t>PROCESSO Nº 13.540/2017 (</w:t>
      </w:r>
      <w:r w:rsidRPr="00D77DA4">
        <w:rPr>
          <w:rFonts w:ascii="Arial Narrow" w:hAnsi="Arial Narrow" w:cs="Arial"/>
          <w:b/>
          <w:sz w:val="24"/>
          <w:szCs w:val="24"/>
        </w:rPr>
        <w:t xml:space="preserve">Apenso: </w:t>
      </w:r>
      <w:r w:rsidRPr="00D77DA4">
        <w:rPr>
          <w:rFonts w:ascii="Arial Narrow" w:hAnsi="Arial Narrow" w:cs="Arial"/>
          <w:b/>
          <w:noProof/>
          <w:sz w:val="24"/>
          <w:szCs w:val="24"/>
        </w:rPr>
        <w:t>11.747/2017)</w:t>
      </w:r>
      <w:r w:rsidRPr="00D77DA4">
        <w:rPr>
          <w:rFonts w:ascii="Arial Narrow" w:hAnsi="Arial Narrow" w:cs="Arial"/>
          <w:b/>
          <w:color w:val="000000"/>
          <w:sz w:val="24"/>
          <w:szCs w:val="24"/>
        </w:rPr>
        <w:t xml:space="preserve"> -</w:t>
      </w:r>
      <w:r w:rsidRPr="00D77DA4">
        <w:rPr>
          <w:rFonts w:ascii="Arial Narrow" w:hAnsi="Arial Narrow" w:cs="Arial"/>
          <w:color w:val="000000"/>
          <w:sz w:val="24"/>
          <w:szCs w:val="24"/>
        </w:rPr>
        <w:t xml:space="preserve"> Prestação de Contas referente à 1ª parcela do Termo de Convênio nº 87/2014, firmado entre a Secretaria de Estado de Educação e Qualidade do Ensino - SEDUC e a Prefeitura Municipal de Carauari/AM. </w:t>
      </w:r>
      <w:r w:rsidRPr="00D77DA4">
        <w:rPr>
          <w:rFonts w:ascii="Arial Narrow" w:hAnsi="Arial Narrow" w:cs="Arial"/>
          <w:b/>
          <w:color w:val="000000"/>
          <w:sz w:val="24"/>
          <w:szCs w:val="24"/>
        </w:rPr>
        <w:t xml:space="preserve">Advogados: </w:t>
      </w:r>
      <w:r w:rsidRPr="00D77DA4">
        <w:rPr>
          <w:rFonts w:ascii="Arial Narrow" w:hAnsi="Arial Narrow" w:cs="Arial"/>
          <w:color w:val="000000"/>
          <w:sz w:val="24"/>
          <w:szCs w:val="24"/>
        </w:rPr>
        <w:t>Fábio Nunes Bandeira de Melo - OAB/AM OAB/AM N.º 4331, Pedro Paulo Sousa Lira - OAB 11.414, Leda Mourão da Silva - OAB/</w:t>
      </w:r>
      <w:proofErr w:type="gramStart"/>
      <w:r w:rsidRPr="00D77DA4">
        <w:rPr>
          <w:rFonts w:ascii="Arial Narrow" w:hAnsi="Arial Narrow" w:cs="Arial"/>
          <w:color w:val="000000"/>
          <w:sz w:val="24"/>
          <w:szCs w:val="24"/>
        </w:rPr>
        <w:t>AM10.</w:t>
      </w:r>
      <w:proofErr w:type="gramEnd"/>
      <w:r w:rsidRPr="00D77DA4">
        <w:rPr>
          <w:rFonts w:ascii="Arial Narrow" w:hAnsi="Arial Narrow" w:cs="Arial"/>
          <w:color w:val="000000"/>
          <w:sz w:val="24"/>
          <w:szCs w:val="24"/>
        </w:rPr>
        <w:t>276, Patrícia de Lima Linhares - OAB/AM 1.1193 e Fernanda Couto de Oliveira - OAB/AM 11413.</w:t>
      </w:r>
      <w:r w:rsidRPr="00D77DA4">
        <w:rPr>
          <w:rFonts w:ascii="Arial Narrow" w:hAnsi="Arial Narrow" w:cs="Arial"/>
          <w:b/>
          <w:color w:val="000000"/>
          <w:sz w:val="24"/>
          <w:szCs w:val="24"/>
        </w:rPr>
        <w:t xml:space="preserve"> </w:t>
      </w:r>
    </w:p>
    <w:p w:rsidR="00990B99" w:rsidRPr="00D77DA4" w:rsidRDefault="00A75279" w:rsidP="00D77DA4">
      <w:pPr>
        <w:spacing w:after="0" w:line="240" w:lineRule="auto"/>
        <w:ind w:left="-284" w:right="-143"/>
        <w:jc w:val="both"/>
        <w:rPr>
          <w:rFonts w:ascii="Arial Narrow" w:hAnsi="Arial Narrow" w:cs="Arial"/>
          <w:sz w:val="24"/>
          <w:szCs w:val="24"/>
        </w:rPr>
      </w:pPr>
      <w:r w:rsidRPr="00D77DA4">
        <w:rPr>
          <w:rFonts w:ascii="Arial Narrow" w:hAnsi="Arial Narrow" w:cs="Arial"/>
          <w:b/>
          <w:color w:val="000000"/>
          <w:sz w:val="24"/>
          <w:szCs w:val="24"/>
        </w:rPr>
        <w:t>ACÓRDÃO Nº 900/2020:</w:t>
      </w:r>
      <w:r w:rsidRPr="00D77DA4">
        <w:rPr>
          <w:rFonts w:ascii="Arial Narrow" w:hAnsi="Arial Narrow" w:cs="Arial"/>
          <w:color w:val="000000"/>
          <w:sz w:val="24"/>
          <w:szCs w:val="24"/>
        </w:rPr>
        <w:t xml:space="preserve"> </w:t>
      </w:r>
      <w:r w:rsidRPr="00D77DA4">
        <w:rPr>
          <w:rFonts w:ascii="Arial Narrow" w:hAnsi="Arial Narrow" w:cs="Arial"/>
          <w:sz w:val="24"/>
          <w:szCs w:val="24"/>
        </w:rPr>
        <w:t xml:space="preserve">Vistos, relatados e discutidos estes autos acima identificados, </w:t>
      </w:r>
      <w:r w:rsidRPr="00D77DA4">
        <w:rPr>
          <w:rFonts w:ascii="Arial Narrow" w:hAnsi="Arial Narrow" w:cs="Arial"/>
          <w:b/>
          <w:sz w:val="24"/>
          <w:szCs w:val="24"/>
        </w:rPr>
        <w:t xml:space="preserve">ACORDAM </w:t>
      </w:r>
      <w:proofErr w:type="gramStart"/>
      <w:r w:rsidRPr="00D77DA4">
        <w:rPr>
          <w:rFonts w:ascii="Arial Narrow" w:hAnsi="Arial Narrow" w:cs="Arial"/>
          <w:sz w:val="24"/>
          <w:szCs w:val="24"/>
        </w:rPr>
        <w:t>os Excelentíssimos</w:t>
      </w:r>
      <w:proofErr w:type="gramEnd"/>
      <w:r w:rsidRPr="00D77DA4">
        <w:rPr>
          <w:rFonts w:ascii="Arial Narrow" w:hAnsi="Arial Narrow" w:cs="Arial"/>
          <w:sz w:val="24"/>
          <w:szCs w:val="24"/>
        </w:rPr>
        <w:t xml:space="preserve"> Senhores Conselheiros do Tribunal de Contas do Estado do Amazonas, reunidos em Sessão </w:t>
      </w:r>
      <w:r w:rsidRPr="00D77DA4">
        <w:rPr>
          <w:rFonts w:ascii="Arial Narrow" w:hAnsi="Arial Narrow" w:cs="Arial"/>
          <w:noProof/>
          <w:sz w:val="24"/>
          <w:szCs w:val="24"/>
        </w:rPr>
        <w:t>do</w:t>
      </w:r>
      <w:r w:rsidRPr="00D77DA4">
        <w:rPr>
          <w:rFonts w:ascii="Arial Narrow" w:hAnsi="Arial Narrow" w:cs="Arial"/>
          <w:sz w:val="24"/>
          <w:szCs w:val="24"/>
        </w:rPr>
        <w:t xml:space="preserve"> </w:t>
      </w:r>
      <w:r w:rsidRPr="00D77DA4">
        <w:rPr>
          <w:rFonts w:ascii="Arial Narrow" w:hAnsi="Arial Narrow" w:cs="Arial"/>
          <w:b/>
          <w:noProof/>
          <w:sz w:val="24"/>
          <w:szCs w:val="24"/>
        </w:rPr>
        <w:t>Tribunal Pleno</w:t>
      </w:r>
      <w:r w:rsidRPr="00D77DA4">
        <w:rPr>
          <w:rFonts w:ascii="Arial Narrow" w:hAnsi="Arial Narrow" w:cs="Arial"/>
          <w:sz w:val="24"/>
          <w:szCs w:val="24"/>
        </w:rPr>
        <w:t>, no exercício da competência atribuída</w:t>
      </w:r>
      <w:r w:rsidRPr="00D77DA4">
        <w:rPr>
          <w:rFonts w:ascii="Arial Narrow" w:hAnsi="Arial Narrow" w:cs="Arial"/>
          <w:noProof/>
          <w:sz w:val="24"/>
          <w:szCs w:val="24"/>
        </w:rPr>
        <w:t xml:space="preserve"> pelo art. 11, inciso IV, alínea "i", da Resolução nº 04/2002-TCE/AM</w:t>
      </w:r>
      <w:r w:rsidRPr="00D77DA4">
        <w:rPr>
          <w:rFonts w:ascii="Arial Narrow" w:hAnsi="Arial Narrow" w:cs="Arial"/>
          <w:sz w:val="24"/>
          <w:szCs w:val="24"/>
        </w:rPr>
        <w:t>,</w:t>
      </w:r>
      <w:r w:rsidRPr="00D77DA4">
        <w:rPr>
          <w:rFonts w:ascii="Arial Narrow" w:hAnsi="Arial Narrow" w:cs="Arial"/>
          <w:b/>
          <w:noProof/>
          <w:sz w:val="24"/>
          <w:szCs w:val="24"/>
        </w:rPr>
        <w:t xml:space="preserve"> à unanimidade,</w:t>
      </w:r>
      <w:r w:rsidRPr="00D77DA4">
        <w:rPr>
          <w:rFonts w:ascii="Arial Narrow" w:hAnsi="Arial Narrow" w:cs="Arial"/>
          <w:sz w:val="24"/>
          <w:szCs w:val="24"/>
        </w:rPr>
        <w:t xml:space="preserve"> nos termos d</w:t>
      </w:r>
      <w:r w:rsidRPr="00D77DA4">
        <w:rPr>
          <w:rFonts w:ascii="Arial Narrow" w:hAnsi="Arial Narrow" w:cs="Arial"/>
          <w:noProof/>
          <w:sz w:val="24"/>
          <w:szCs w:val="24"/>
        </w:rPr>
        <w:t>o voto</w:t>
      </w:r>
      <w:r w:rsidRPr="00D77DA4">
        <w:rPr>
          <w:rFonts w:ascii="Arial Narrow" w:hAnsi="Arial Narrow" w:cs="Arial"/>
          <w:sz w:val="24"/>
          <w:szCs w:val="24"/>
        </w:rPr>
        <w:t xml:space="preserve"> </w:t>
      </w:r>
      <w:r w:rsidRPr="00D77DA4">
        <w:rPr>
          <w:rFonts w:ascii="Arial Narrow" w:hAnsi="Arial Narrow" w:cs="Arial"/>
          <w:noProof/>
          <w:sz w:val="24"/>
          <w:szCs w:val="24"/>
        </w:rPr>
        <w:t>do</w:t>
      </w:r>
      <w:r w:rsidRPr="00D77DA4">
        <w:rPr>
          <w:rFonts w:ascii="Arial Narrow" w:hAnsi="Arial Narrow" w:cs="Arial"/>
          <w:sz w:val="24"/>
          <w:szCs w:val="24"/>
        </w:rPr>
        <w:t xml:space="preserve"> Excelentíssimo Senhor Conselheiro-Relator</w:t>
      </w:r>
      <w:r w:rsidRPr="00D77DA4">
        <w:rPr>
          <w:rFonts w:ascii="Arial Narrow" w:hAnsi="Arial Narrow" w:cs="Arial"/>
          <w:b/>
          <w:noProof/>
          <w:sz w:val="24"/>
          <w:szCs w:val="24"/>
        </w:rPr>
        <w:t>, em parcial consonância</w:t>
      </w:r>
      <w:r w:rsidRPr="00D77DA4">
        <w:rPr>
          <w:rFonts w:ascii="Arial Narrow" w:hAnsi="Arial Narrow" w:cs="Arial"/>
          <w:noProof/>
          <w:sz w:val="24"/>
          <w:szCs w:val="24"/>
        </w:rPr>
        <w:t xml:space="preserve"> com pronunciamento do Ministério Público junto a este Tribunal</w:t>
      </w:r>
      <w:r w:rsidRPr="00D77DA4">
        <w:rPr>
          <w:rFonts w:ascii="Arial Narrow" w:hAnsi="Arial Narrow" w:cs="Arial"/>
          <w:sz w:val="24"/>
          <w:szCs w:val="24"/>
        </w:rPr>
        <w:t>, no sentido de:</w:t>
      </w:r>
      <w:r w:rsidRPr="00D77DA4">
        <w:rPr>
          <w:rFonts w:ascii="Arial Narrow" w:hAnsi="Arial Narrow" w:cs="Arial"/>
          <w:color w:val="000000"/>
          <w:sz w:val="24"/>
          <w:szCs w:val="24"/>
        </w:rPr>
        <w:t xml:space="preserve"> </w:t>
      </w:r>
      <w:r w:rsidRPr="00D77DA4">
        <w:rPr>
          <w:rFonts w:ascii="Arial Narrow" w:hAnsi="Arial Narrow" w:cs="Arial"/>
          <w:b/>
          <w:sz w:val="24"/>
          <w:szCs w:val="24"/>
        </w:rPr>
        <w:t>8.1. Julgar legal</w:t>
      </w:r>
      <w:r w:rsidRPr="00D77DA4">
        <w:rPr>
          <w:rFonts w:ascii="Arial Narrow" w:hAnsi="Arial Narrow" w:cs="Arial"/>
          <w:sz w:val="24"/>
          <w:szCs w:val="24"/>
        </w:rPr>
        <w:t xml:space="preserve"> o termo de convênio firmado entre a Secretaria de Estado da Educação e Qualidade do Ensino - SEDUC e a Prefeitura Municipal de Carauari;</w:t>
      </w:r>
      <w:r w:rsidRPr="00D77DA4">
        <w:rPr>
          <w:rFonts w:ascii="Arial Narrow" w:hAnsi="Arial Narrow" w:cs="Arial"/>
          <w:color w:val="000000"/>
          <w:sz w:val="24"/>
          <w:szCs w:val="24"/>
        </w:rPr>
        <w:t xml:space="preserve"> </w:t>
      </w:r>
      <w:r w:rsidRPr="00D77DA4">
        <w:rPr>
          <w:rFonts w:ascii="Arial Narrow" w:hAnsi="Arial Narrow" w:cs="Arial"/>
          <w:b/>
          <w:sz w:val="24"/>
          <w:szCs w:val="24"/>
        </w:rPr>
        <w:t>8.2. Notificar</w:t>
      </w:r>
      <w:r w:rsidRPr="00D77DA4">
        <w:rPr>
          <w:rFonts w:ascii="Arial Narrow" w:hAnsi="Arial Narrow" w:cs="Arial"/>
          <w:sz w:val="24"/>
          <w:szCs w:val="24"/>
        </w:rPr>
        <w:t xml:space="preserve"> o Sr. Francisco Costa dos Santos, o Sr. Rossieli Soares da Silva e o Sr. Francisco Mike Menezes da Rocha, na qualidade de representante d</w:t>
      </w:r>
      <w:r w:rsidR="00983A1F" w:rsidRPr="00D77DA4">
        <w:rPr>
          <w:rFonts w:ascii="Arial Narrow" w:hAnsi="Arial Narrow" w:cs="Arial"/>
          <w:sz w:val="24"/>
          <w:szCs w:val="24"/>
        </w:rPr>
        <w:t xml:space="preserve">a empresa Dias e Menezes Ltda. </w:t>
      </w:r>
    </w:p>
    <w:p w:rsidR="00990B99" w:rsidRPr="00D77DA4" w:rsidRDefault="00990B99" w:rsidP="00D77DA4">
      <w:pPr>
        <w:spacing w:after="0" w:line="240" w:lineRule="auto"/>
        <w:ind w:left="-284" w:right="-143"/>
        <w:jc w:val="both"/>
        <w:rPr>
          <w:rFonts w:ascii="Arial Narrow" w:hAnsi="Arial Narrow" w:cs="Arial"/>
          <w:b/>
          <w:color w:val="000000"/>
          <w:sz w:val="24"/>
          <w:szCs w:val="24"/>
        </w:rPr>
      </w:pPr>
    </w:p>
    <w:p w:rsidR="00990B99" w:rsidRPr="00D77DA4" w:rsidRDefault="00A75279" w:rsidP="00D77DA4">
      <w:pPr>
        <w:spacing w:after="0" w:line="240" w:lineRule="auto"/>
        <w:ind w:left="-284" w:right="-143"/>
        <w:jc w:val="both"/>
        <w:rPr>
          <w:rFonts w:ascii="Arial Narrow" w:hAnsi="Arial Narrow" w:cs="Arial"/>
          <w:b/>
          <w:color w:val="000000"/>
          <w:sz w:val="24"/>
          <w:szCs w:val="24"/>
        </w:rPr>
      </w:pPr>
      <w:r w:rsidRPr="00D77DA4">
        <w:rPr>
          <w:rFonts w:ascii="Arial Narrow" w:hAnsi="Arial Narrow" w:cs="Arial"/>
          <w:b/>
          <w:color w:val="000000"/>
          <w:sz w:val="24"/>
          <w:szCs w:val="24"/>
        </w:rPr>
        <w:t xml:space="preserve">CONSELHEIRO-RELATOR: </w:t>
      </w:r>
      <w:r w:rsidRPr="00D77DA4">
        <w:rPr>
          <w:rFonts w:ascii="Arial Narrow" w:hAnsi="Arial Narrow" w:cs="Arial"/>
          <w:b/>
          <w:color w:val="000000"/>
          <w:sz w:val="24"/>
          <w:szCs w:val="24"/>
          <w:u w:val="single"/>
        </w:rPr>
        <w:t>JOSUÉ CLÁUDIO DE SOUZA FILHO.</w:t>
      </w:r>
      <w:r w:rsidR="00983A1F" w:rsidRPr="00D77DA4">
        <w:rPr>
          <w:rFonts w:ascii="Arial Narrow" w:hAnsi="Arial Narrow" w:cs="Arial"/>
          <w:b/>
          <w:color w:val="000000"/>
          <w:sz w:val="24"/>
          <w:szCs w:val="24"/>
        </w:rPr>
        <w:t xml:space="preserve"> </w:t>
      </w:r>
    </w:p>
    <w:p w:rsidR="00990B99" w:rsidRPr="00D77DA4" w:rsidRDefault="00990B99" w:rsidP="00D77DA4">
      <w:pPr>
        <w:spacing w:after="0" w:line="240" w:lineRule="auto"/>
        <w:ind w:left="-284" w:right="-143"/>
        <w:jc w:val="both"/>
        <w:rPr>
          <w:rFonts w:ascii="Arial Narrow" w:hAnsi="Arial Narrow" w:cs="Arial"/>
          <w:b/>
          <w:color w:val="000000"/>
          <w:sz w:val="24"/>
          <w:szCs w:val="24"/>
        </w:rPr>
      </w:pPr>
    </w:p>
    <w:p w:rsidR="00990B99" w:rsidRPr="00D77DA4" w:rsidRDefault="00A75279" w:rsidP="00D77DA4">
      <w:pPr>
        <w:spacing w:after="0" w:line="240" w:lineRule="auto"/>
        <w:ind w:left="-284" w:right="-143"/>
        <w:jc w:val="both"/>
        <w:rPr>
          <w:rFonts w:ascii="Arial Narrow" w:hAnsi="Arial Narrow" w:cs="Arial"/>
          <w:b/>
          <w:color w:val="000000"/>
          <w:sz w:val="24"/>
          <w:szCs w:val="24"/>
        </w:rPr>
      </w:pPr>
      <w:r w:rsidRPr="00D77DA4">
        <w:rPr>
          <w:rFonts w:ascii="Arial Narrow" w:hAnsi="Arial Narrow" w:cs="Arial"/>
          <w:b/>
          <w:color w:val="000000"/>
          <w:sz w:val="24"/>
          <w:szCs w:val="24"/>
        </w:rPr>
        <w:t>PROCESSO Nº 10.550/2017</w:t>
      </w:r>
      <w:r w:rsidRPr="00D77DA4">
        <w:rPr>
          <w:rFonts w:ascii="Arial Narrow" w:hAnsi="Arial Narrow" w:cs="Arial"/>
          <w:color w:val="000000"/>
          <w:sz w:val="24"/>
          <w:szCs w:val="24"/>
        </w:rPr>
        <w:t xml:space="preserve"> - Representação com Medida Cautelar interposta pelo Sr. Ricardo Amâncio de Souza, contra o Prefeito do Município de Presidente Figueiredo, por supostas irregularidades na execução do Contrato nº 001/2017.</w:t>
      </w:r>
      <w:r w:rsidRPr="00D77DA4">
        <w:rPr>
          <w:rFonts w:ascii="Arial Narrow" w:hAnsi="Arial Narrow" w:cs="Arial"/>
          <w:b/>
          <w:color w:val="000000"/>
          <w:sz w:val="24"/>
          <w:szCs w:val="24"/>
        </w:rPr>
        <w:t xml:space="preserve"> </w:t>
      </w:r>
    </w:p>
    <w:p w:rsidR="00990B99" w:rsidRPr="00D77DA4" w:rsidRDefault="00A75279" w:rsidP="00D77DA4">
      <w:pPr>
        <w:spacing w:after="0" w:line="240" w:lineRule="auto"/>
        <w:ind w:left="-284" w:right="-143"/>
        <w:jc w:val="both"/>
        <w:rPr>
          <w:rFonts w:ascii="Arial Narrow" w:hAnsi="Arial Narrow" w:cs="Arial"/>
          <w:sz w:val="24"/>
          <w:szCs w:val="24"/>
        </w:rPr>
      </w:pPr>
      <w:r w:rsidRPr="00D77DA4">
        <w:rPr>
          <w:rFonts w:ascii="Arial Narrow" w:hAnsi="Arial Narrow" w:cs="Arial"/>
          <w:b/>
          <w:color w:val="000000"/>
          <w:sz w:val="24"/>
          <w:szCs w:val="24"/>
        </w:rPr>
        <w:t>ACÓRDÃO Nº 906/2020:</w:t>
      </w:r>
      <w:r w:rsidRPr="00D77DA4">
        <w:rPr>
          <w:rFonts w:ascii="Arial Narrow" w:hAnsi="Arial Narrow" w:cs="Arial"/>
          <w:color w:val="000000"/>
          <w:sz w:val="24"/>
          <w:szCs w:val="24"/>
        </w:rPr>
        <w:t xml:space="preserve"> </w:t>
      </w:r>
      <w:r w:rsidRPr="00D77DA4">
        <w:rPr>
          <w:rFonts w:ascii="Arial Narrow" w:hAnsi="Arial Narrow" w:cs="Arial"/>
          <w:sz w:val="24"/>
          <w:szCs w:val="24"/>
        </w:rPr>
        <w:t xml:space="preserve">Vistos, relatados e discutidos estes autos acima identificados, </w:t>
      </w:r>
      <w:r w:rsidRPr="00D77DA4">
        <w:rPr>
          <w:rFonts w:ascii="Arial Narrow" w:hAnsi="Arial Narrow" w:cs="Arial"/>
          <w:b/>
          <w:sz w:val="24"/>
          <w:szCs w:val="24"/>
        </w:rPr>
        <w:t xml:space="preserve">ACORDAM </w:t>
      </w:r>
      <w:proofErr w:type="gramStart"/>
      <w:r w:rsidRPr="00D77DA4">
        <w:rPr>
          <w:rFonts w:ascii="Arial Narrow" w:hAnsi="Arial Narrow" w:cs="Arial"/>
          <w:sz w:val="24"/>
          <w:szCs w:val="24"/>
        </w:rPr>
        <w:t>os Excelentíssimos</w:t>
      </w:r>
      <w:proofErr w:type="gramEnd"/>
      <w:r w:rsidRPr="00D77DA4">
        <w:rPr>
          <w:rFonts w:ascii="Arial Narrow" w:hAnsi="Arial Narrow" w:cs="Arial"/>
          <w:sz w:val="24"/>
          <w:szCs w:val="24"/>
        </w:rPr>
        <w:t xml:space="preserve"> Senhores Conselheiros do Tribunal de Contas do Estado do Amazonas, reunidos em Sessão </w:t>
      </w:r>
      <w:r w:rsidRPr="00D77DA4">
        <w:rPr>
          <w:rFonts w:ascii="Arial Narrow" w:hAnsi="Arial Narrow" w:cs="Arial"/>
          <w:noProof/>
          <w:sz w:val="24"/>
          <w:szCs w:val="24"/>
        </w:rPr>
        <w:t>do</w:t>
      </w:r>
      <w:r w:rsidRPr="00D77DA4">
        <w:rPr>
          <w:rFonts w:ascii="Arial Narrow" w:hAnsi="Arial Narrow" w:cs="Arial"/>
          <w:sz w:val="24"/>
          <w:szCs w:val="24"/>
        </w:rPr>
        <w:t xml:space="preserve"> </w:t>
      </w:r>
      <w:r w:rsidRPr="00D77DA4">
        <w:rPr>
          <w:rFonts w:ascii="Arial Narrow" w:hAnsi="Arial Narrow" w:cs="Arial"/>
          <w:b/>
          <w:noProof/>
          <w:sz w:val="24"/>
          <w:szCs w:val="24"/>
        </w:rPr>
        <w:t>Tribunal Pleno</w:t>
      </w:r>
      <w:r w:rsidRPr="00D77DA4">
        <w:rPr>
          <w:rFonts w:ascii="Arial Narrow" w:hAnsi="Arial Narrow" w:cs="Arial"/>
          <w:sz w:val="24"/>
          <w:szCs w:val="24"/>
        </w:rPr>
        <w:t>, no exercício da competência atribuída</w:t>
      </w:r>
      <w:r w:rsidRPr="00D77DA4">
        <w:rPr>
          <w:rFonts w:ascii="Arial Narrow" w:hAnsi="Arial Narrow" w:cs="Arial"/>
          <w:noProof/>
          <w:sz w:val="24"/>
          <w:szCs w:val="24"/>
        </w:rPr>
        <w:t xml:space="preserve"> pelo art. 11, inciso IV, alínea “i”, da Resolução nº 04/2002-TCE/AM</w:t>
      </w:r>
      <w:r w:rsidRPr="00D77DA4">
        <w:rPr>
          <w:rFonts w:ascii="Arial Narrow" w:hAnsi="Arial Narrow" w:cs="Arial"/>
          <w:sz w:val="24"/>
          <w:szCs w:val="24"/>
        </w:rPr>
        <w:t>,</w:t>
      </w:r>
      <w:r w:rsidRPr="00D77DA4">
        <w:rPr>
          <w:rFonts w:ascii="Arial Narrow" w:hAnsi="Arial Narrow" w:cs="Arial"/>
          <w:b/>
          <w:noProof/>
          <w:sz w:val="24"/>
          <w:szCs w:val="24"/>
        </w:rPr>
        <w:t xml:space="preserve"> à unanimidade,</w:t>
      </w:r>
      <w:r w:rsidRPr="00D77DA4">
        <w:rPr>
          <w:rFonts w:ascii="Arial Narrow" w:hAnsi="Arial Narrow" w:cs="Arial"/>
          <w:b/>
          <w:sz w:val="24"/>
          <w:szCs w:val="24"/>
        </w:rPr>
        <w:t xml:space="preserve"> </w:t>
      </w:r>
      <w:r w:rsidRPr="00D77DA4">
        <w:rPr>
          <w:rFonts w:ascii="Arial Narrow" w:hAnsi="Arial Narrow" w:cs="Arial"/>
          <w:sz w:val="24"/>
          <w:szCs w:val="24"/>
        </w:rPr>
        <w:t>nos termos d</w:t>
      </w:r>
      <w:r w:rsidRPr="00D77DA4">
        <w:rPr>
          <w:rFonts w:ascii="Arial Narrow" w:hAnsi="Arial Narrow" w:cs="Arial"/>
          <w:noProof/>
          <w:sz w:val="24"/>
          <w:szCs w:val="24"/>
        </w:rPr>
        <w:t>o voto</w:t>
      </w:r>
      <w:r w:rsidRPr="00D77DA4">
        <w:rPr>
          <w:rFonts w:ascii="Arial Narrow" w:hAnsi="Arial Narrow" w:cs="Arial"/>
          <w:sz w:val="24"/>
          <w:szCs w:val="24"/>
        </w:rPr>
        <w:t xml:space="preserve"> </w:t>
      </w:r>
      <w:r w:rsidRPr="00D77DA4">
        <w:rPr>
          <w:rFonts w:ascii="Arial Narrow" w:hAnsi="Arial Narrow" w:cs="Arial"/>
          <w:noProof/>
          <w:sz w:val="24"/>
          <w:szCs w:val="24"/>
        </w:rPr>
        <w:t>do</w:t>
      </w:r>
      <w:r w:rsidRPr="00D77DA4">
        <w:rPr>
          <w:rFonts w:ascii="Arial Narrow" w:hAnsi="Arial Narrow" w:cs="Arial"/>
          <w:sz w:val="24"/>
          <w:szCs w:val="24"/>
        </w:rPr>
        <w:t xml:space="preserve"> Excelentíssimo Senhor </w:t>
      </w:r>
      <w:r w:rsidRPr="00D77DA4">
        <w:rPr>
          <w:rFonts w:ascii="Arial Narrow" w:hAnsi="Arial Narrow" w:cs="Arial"/>
          <w:noProof/>
          <w:sz w:val="24"/>
          <w:szCs w:val="24"/>
        </w:rPr>
        <w:t>Conselheiro-Relator</w:t>
      </w:r>
      <w:r w:rsidRPr="00D77DA4">
        <w:rPr>
          <w:rFonts w:ascii="Arial Narrow" w:hAnsi="Arial Narrow" w:cs="Arial"/>
          <w:b/>
          <w:noProof/>
          <w:sz w:val="24"/>
          <w:szCs w:val="24"/>
        </w:rPr>
        <w:t xml:space="preserve">, em </w:t>
      </w:r>
      <w:r w:rsidRPr="00D77DA4">
        <w:rPr>
          <w:rFonts w:ascii="Arial Narrow" w:hAnsi="Arial Narrow" w:cs="Arial"/>
          <w:b/>
          <w:noProof/>
          <w:sz w:val="24"/>
          <w:szCs w:val="24"/>
        </w:rPr>
        <w:lastRenderedPageBreak/>
        <w:t>consonância</w:t>
      </w:r>
      <w:r w:rsidRPr="00D77DA4">
        <w:rPr>
          <w:rFonts w:ascii="Arial Narrow" w:hAnsi="Arial Narrow" w:cs="Arial"/>
          <w:noProof/>
          <w:sz w:val="24"/>
          <w:szCs w:val="24"/>
        </w:rPr>
        <w:t xml:space="preserve"> com pronunciamento do Ministério Público junto a este Tribunal</w:t>
      </w:r>
      <w:r w:rsidRPr="00D77DA4">
        <w:rPr>
          <w:rFonts w:ascii="Arial Narrow" w:hAnsi="Arial Narrow" w:cs="Arial"/>
          <w:sz w:val="24"/>
          <w:szCs w:val="24"/>
        </w:rPr>
        <w:t>, no sentido de:</w:t>
      </w:r>
      <w:r w:rsidRPr="00D77DA4">
        <w:rPr>
          <w:rFonts w:ascii="Arial Narrow" w:hAnsi="Arial Narrow" w:cs="Arial"/>
          <w:b/>
          <w:color w:val="000000"/>
          <w:sz w:val="24"/>
          <w:szCs w:val="24"/>
        </w:rPr>
        <w:t xml:space="preserve"> </w:t>
      </w:r>
      <w:r w:rsidRPr="00D77DA4">
        <w:rPr>
          <w:rFonts w:ascii="Arial Narrow" w:hAnsi="Arial Narrow" w:cs="Arial"/>
          <w:b/>
          <w:sz w:val="24"/>
          <w:szCs w:val="24"/>
        </w:rPr>
        <w:t>9.1. Conhecer</w:t>
      </w:r>
      <w:r w:rsidRPr="00D77DA4">
        <w:rPr>
          <w:rFonts w:ascii="Arial Narrow" w:hAnsi="Arial Narrow" w:cs="Arial"/>
          <w:sz w:val="24"/>
          <w:szCs w:val="24"/>
        </w:rPr>
        <w:t xml:space="preserve"> da Representação interposta pelo </w:t>
      </w:r>
      <w:r w:rsidRPr="00D77DA4">
        <w:rPr>
          <w:rFonts w:ascii="Arial Narrow" w:hAnsi="Arial Narrow" w:cs="Arial"/>
          <w:b/>
          <w:sz w:val="24"/>
          <w:szCs w:val="24"/>
        </w:rPr>
        <w:t>Sr. Ricardo Amâncio de Souza</w:t>
      </w:r>
      <w:r w:rsidRPr="00D77DA4">
        <w:rPr>
          <w:rFonts w:ascii="Arial Narrow" w:hAnsi="Arial Narrow" w:cs="Arial"/>
          <w:sz w:val="24"/>
          <w:szCs w:val="24"/>
        </w:rPr>
        <w:t>, em face do Prefeito Municipal de Presidente Figueiredo, por supostas irregularidades no Termo de Contrato de n.º 001/2017, executado por meio de dispensa de licitação;</w:t>
      </w:r>
      <w:r w:rsidRPr="00D77DA4">
        <w:rPr>
          <w:rFonts w:ascii="Arial Narrow" w:hAnsi="Arial Narrow" w:cs="Arial"/>
          <w:b/>
          <w:color w:val="000000"/>
          <w:sz w:val="24"/>
          <w:szCs w:val="24"/>
        </w:rPr>
        <w:t xml:space="preserve"> </w:t>
      </w:r>
      <w:r w:rsidRPr="00D77DA4">
        <w:rPr>
          <w:rFonts w:ascii="Arial Narrow" w:hAnsi="Arial Narrow" w:cs="Arial"/>
          <w:b/>
          <w:sz w:val="24"/>
          <w:szCs w:val="24"/>
        </w:rPr>
        <w:t>9.2. Julgar Improcedente</w:t>
      </w:r>
      <w:r w:rsidRPr="00D77DA4">
        <w:rPr>
          <w:rFonts w:ascii="Arial Narrow" w:hAnsi="Arial Narrow" w:cs="Arial"/>
          <w:sz w:val="24"/>
          <w:szCs w:val="24"/>
        </w:rPr>
        <w:t xml:space="preserve"> a Representação do </w:t>
      </w:r>
      <w:r w:rsidRPr="00D77DA4">
        <w:rPr>
          <w:rFonts w:ascii="Arial Narrow" w:hAnsi="Arial Narrow" w:cs="Arial"/>
          <w:b/>
          <w:sz w:val="24"/>
          <w:szCs w:val="24"/>
        </w:rPr>
        <w:t>Sr. Ricardo Amâncio de Souza</w:t>
      </w:r>
      <w:r w:rsidRPr="00D77DA4">
        <w:rPr>
          <w:rFonts w:ascii="Arial Narrow" w:hAnsi="Arial Narrow" w:cs="Arial"/>
          <w:sz w:val="24"/>
          <w:szCs w:val="24"/>
        </w:rPr>
        <w:t xml:space="preserve">, com extinção e sem resolução de mérito em decorrência da vedação ao </w:t>
      </w:r>
      <w:r w:rsidRPr="00D77DA4">
        <w:rPr>
          <w:rFonts w:ascii="Arial Narrow" w:hAnsi="Arial Narrow" w:cs="Arial"/>
          <w:i/>
          <w:sz w:val="24"/>
          <w:szCs w:val="24"/>
        </w:rPr>
        <w:t>bis in idem</w:t>
      </w:r>
      <w:r w:rsidRPr="00D77DA4">
        <w:rPr>
          <w:rFonts w:ascii="Arial Narrow" w:hAnsi="Arial Narrow" w:cs="Arial"/>
          <w:sz w:val="24"/>
          <w:szCs w:val="24"/>
        </w:rPr>
        <w:t xml:space="preserve">; </w:t>
      </w:r>
      <w:r w:rsidRPr="00D77DA4">
        <w:rPr>
          <w:rFonts w:ascii="Arial Narrow" w:hAnsi="Arial Narrow" w:cs="Arial"/>
          <w:b/>
          <w:sz w:val="24"/>
          <w:szCs w:val="24"/>
        </w:rPr>
        <w:t>9.3. Dar ciência</w:t>
      </w:r>
      <w:r w:rsidRPr="00D77DA4">
        <w:rPr>
          <w:rFonts w:ascii="Arial Narrow" w:hAnsi="Arial Narrow" w:cs="Arial"/>
          <w:sz w:val="24"/>
          <w:szCs w:val="24"/>
        </w:rPr>
        <w:t xml:space="preserve"> ao </w:t>
      </w:r>
      <w:r w:rsidRPr="00D77DA4">
        <w:rPr>
          <w:rFonts w:ascii="Arial Narrow" w:hAnsi="Arial Narrow" w:cs="Arial"/>
          <w:b/>
          <w:sz w:val="24"/>
          <w:szCs w:val="24"/>
        </w:rPr>
        <w:t>Sr. Ricardo Amâncio de Souza</w:t>
      </w:r>
      <w:r w:rsidRPr="00D77DA4">
        <w:rPr>
          <w:rFonts w:ascii="Arial Narrow" w:hAnsi="Arial Narrow" w:cs="Arial"/>
          <w:sz w:val="24"/>
          <w:szCs w:val="24"/>
        </w:rPr>
        <w:t xml:space="preserve"> e aos demais interessados dessa decisão; </w:t>
      </w:r>
      <w:r w:rsidRPr="00D77DA4">
        <w:rPr>
          <w:rFonts w:ascii="Arial Narrow" w:hAnsi="Arial Narrow" w:cs="Arial"/>
          <w:b/>
          <w:sz w:val="24"/>
          <w:szCs w:val="24"/>
        </w:rPr>
        <w:t>9.4. Arquivar</w:t>
      </w:r>
      <w:r w:rsidRPr="00D77DA4">
        <w:rPr>
          <w:rFonts w:ascii="Arial Narrow" w:hAnsi="Arial Narrow" w:cs="Arial"/>
          <w:sz w:val="24"/>
          <w:szCs w:val="24"/>
        </w:rPr>
        <w:t xml:space="preserve"> o processo, </w:t>
      </w:r>
      <w:proofErr w:type="gramStart"/>
      <w:r w:rsidRPr="00D77DA4">
        <w:rPr>
          <w:rFonts w:ascii="Arial Narrow" w:hAnsi="Arial Narrow" w:cs="Arial"/>
          <w:sz w:val="24"/>
          <w:szCs w:val="24"/>
        </w:rPr>
        <w:t>após</w:t>
      </w:r>
      <w:proofErr w:type="gramEnd"/>
      <w:r w:rsidRPr="00D77DA4">
        <w:rPr>
          <w:rFonts w:ascii="Arial Narrow" w:hAnsi="Arial Narrow" w:cs="Arial"/>
          <w:sz w:val="24"/>
          <w:szCs w:val="24"/>
        </w:rPr>
        <w:t xml:space="preserve"> cumpridas as determin</w:t>
      </w:r>
      <w:r w:rsidR="00983A1F" w:rsidRPr="00D77DA4">
        <w:rPr>
          <w:rFonts w:ascii="Arial Narrow" w:hAnsi="Arial Narrow" w:cs="Arial"/>
          <w:sz w:val="24"/>
          <w:szCs w:val="24"/>
        </w:rPr>
        <w:t xml:space="preserve">ações, nos termos regimentais. </w:t>
      </w:r>
    </w:p>
    <w:p w:rsidR="00990B99" w:rsidRPr="00D77DA4" w:rsidRDefault="00990B99" w:rsidP="00D77DA4">
      <w:pPr>
        <w:spacing w:after="0" w:line="240" w:lineRule="auto"/>
        <w:ind w:left="-284" w:right="-143"/>
        <w:jc w:val="both"/>
        <w:rPr>
          <w:rFonts w:ascii="Arial Narrow" w:hAnsi="Arial Narrow" w:cs="Arial"/>
          <w:b/>
          <w:color w:val="000000"/>
          <w:sz w:val="24"/>
          <w:szCs w:val="24"/>
        </w:rPr>
      </w:pPr>
    </w:p>
    <w:p w:rsidR="00990B99" w:rsidRPr="00D77DA4" w:rsidRDefault="00A75279" w:rsidP="00D77DA4">
      <w:pPr>
        <w:spacing w:after="0" w:line="240" w:lineRule="auto"/>
        <w:ind w:left="-284" w:right="-143"/>
        <w:jc w:val="both"/>
        <w:rPr>
          <w:rFonts w:ascii="Arial Narrow" w:hAnsi="Arial Narrow" w:cs="Arial"/>
          <w:b/>
          <w:color w:val="000000"/>
          <w:sz w:val="24"/>
          <w:szCs w:val="24"/>
        </w:rPr>
      </w:pPr>
      <w:r w:rsidRPr="00D77DA4">
        <w:rPr>
          <w:rFonts w:ascii="Arial Narrow" w:hAnsi="Arial Narrow" w:cs="Arial"/>
          <w:b/>
          <w:color w:val="000000"/>
          <w:sz w:val="24"/>
          <w:szCs w:val="24"/>
        </w:rPr>
        <w:t>PROCESSO Nº 12.467/2017</w:t>
      </w:r>
      <w:r w:rsidRPr="00D77DA4">
        <w:rPr>
          <w:rFonts w:ascii="Arial Narrow" w:hAnsi="Arial Narrow" w:cs="Arial"/>
          <w:color w:val="000000"/>
          <w:sz w:val="24"/>
          <w:szCs w:val="24"/>
        </w:rPr>
        <w:t xml:space="preserve"> - Representação nº 038/2017-MP/FCVM, formulada pelo Ministério Público de Contas, em face de supostas irregularidades na contratação da empresa FGP Assessoria Artística e Empresarial Ltda.</w:t>
      </w:r>
      <w:r w:rsidRPr="00D77DA4">
        <w:rPr>
          <w:rFonts w:ascii="Arial Narrow" w:hAnsi="Arial Narrow" w:cs="Arial"/>
          <w:b/>
          <w:color w:val="000000"/>
          <w:sz w:val="24"/>
          <w:szCs w:val="24"/>
        </w:rPr>
        <w:t xml:space="preserve"> </w:t>
      </w:r>
    </w:p>
    <w:p w:rsidR="00990B99" w:rsidRPr="00D77DA4" w:rsidRDefault="00A75279" w:rsidP="00D77DA4">
      <w:pPr>
        <w:spacing w:after="0" w:line="240" w:lineRule="auto"/>
        <w:ind w:left="-284" w:right="-143"/>
        <w:jc w:val="both"/>
        <w:rPr>
          <w:rFonts w:ascii="Arial Narrow" w:hAnsi="Arial Narrow" w:cs="Arial"/>
          <w:sz w:val="24"/>
          <w:szCs w:val="24"/>
        </w:rPr>
      </w:pPr>
      <w:r w:rsidRPr="00D77DA4">
        <w:rPr>
          <w:rFonts w:ascii="Arial Narrow" w:hAnsi="Arial Narrow" w:cs="Arial"/>
          <w:b/>
          <w:color w:val="000000"/>
          <w:sz w:val="24"/>
          <w:szCs w:val="24"/>
        </w:rPr>
        <w:t>ACÓRDÃO Nº 907/2020:</w:t>
      </w:r>
      <w:r w:rsidRPr="00D77DA4">
        <w:rPr>
          <w:rFonts w:ascii="Arial Narrow" w:hAnsi="Arial Narrow" w:cs="Arial"/>
          <w:color w:val="000000"/>
          <w:sz w:val="24"/>
          <w:szCs w:val="24"/>
        </w:rPr>
        <w:t xml:space="preserve"> </w:t>
      </w:r>
      <w:r w:rsidRPr="00D77DA4">
        <w:rPr>
          <w:rFonts w:ascii="Arial Narrow" w:hAnsi="Arial Narrow" w:cs="Arial"/>
          <w:sz w:val="24"/>
          <w:szCs w:val="24"/>
        </w:rPr>
        <w:t xml:space="preserve">Vistos, relatados e discutidos estes autos acima identificados, </w:t>
      </w:r>
      <w:r w:rsidRPr="00D77DA4">
        <w:rPr>
          <w:rFonts w:ascii="Arial Narrow" w:hAnsi="Arial Narrow" w:cs="Arial"/>
          <w:b/>
          <w:sz w:val="24"/>
          <w:szCs w:val="24"/>
        </w:rPr>
        <w:t xml:space="preserve">ACORDAM </w:t>
      </w:r>
      <w:proofErr w:type="gramStart"/>
      <w:r w:rsidRPr="00D77DA4">
        <w:rPr>
          <w:rFonts w:ascii="Arial Narrow" w:hAnsi="Arial Narrow" w:cs="Arial"/>
          <w:sz w:val="24"/>
          <w:szCs w:val="24"/>
        </w:rPr>
        <w:t>os Excelentíssimos</w:t>
      </w:r>
      <w:proofErr w:type="gramEnd"/>
      <w:r w:rsidRPr="00D77DA4">
        <w:rPr>
          <w:rFonts w:ascii="Arial Narrow" w:hAnsi="Arial Narrow" w:cs="Arial"/>
          <w:sz w:val="24"/>
          <w:szCs w:val="24"/>
        </w:rPr>
        <w:t xml:space="preserve"> Senhores Conselheiros do Tribunal de Contas do Estado do Amazonas, reunidos em Sessão </w:t>
      </w:r>
      <w:r w:rsidRPr="00D77DA4">
        <w:rPr>
          <w:rFonts w:ascii="Arial Narrow" w:hAnsi="Arial Narrow" w:cs="Arial"/>
          <w:noProof/>
          <w:sz w:val="24"/>
          <w:szCs w:val="24"/>
        </w:rPr>
        <w:t>do</w:t>
      </w:r>
      <w:r w:rsidRPr="00D77DA4">
        <w:rPr>
          <w:rFonts w:ascii="Arial Narrow" w:hAnsi="Arial Narrow" w:cs="Arial"/>
          <w:sz w:val="24"/>
          <w:szCs w:val="24"/>
        </w:rPr>
        <w:t xml:space="preserve"> </w:t>
      </w:r>
      <w:r w:rsidRPr="00D77DA4">
        <w:rPr>
          <w:rFonts w:ascii="Arial Narrow" w:hAnsi="Arial Narrow" w:cs="Arial"/>
          <w:b/>
          <w:noProof/>
          <w:sz w:val="24"/>
          <w:szCs w:val="24"/>
        </w:rPr>
        <w:t>Tribunal Pleno</w:t>
      </w:r>
      <w:r w:rsidRPr="00D77DA4">
        <w:rPr>
          <w:rFonts w:ascii="Arial Narrow" w:hAnsi="Arial Narrow" w:cs="Arial"/>
          <w:sz w:val="24"/>
          <w:szCs w:val="24"/>
        </w:rPr>
        <w:t>, no exercício da competência atribuída</w:t>
      </w:r>
      <w:r w:rsidRPr="00D77DA4">
        <w:rPr>
          <w:rFonts w:ascii="Arial Narrow" w:hAnsi="Arial Narrow" w:cs="Arial"/>
          <w:noProof/>
          <w:sz w:val="24"/>
          <w:szCs w:val="24"/>
        </w:rPr>
        <w:t xml:space="preserve"> pelo art. 11, inciso IV, alínea “i”, da Resolução nº 04/2002-TCE/AM</w:t>
      </w:r>
      <w:r w:rsidRPr="00D77DA4">
        <w:rPr>
          <w:rFonts w:ascii="Arial Narrow" w:hAnsi="Arial Narrow" w:cs="Arial"/>
          <w:sz w:val="24"/>
          <w:szCs w:val="24"/>
        </w:rPr>
        <w:t>,</w:t>
      </w:r>
      <w:r w:rsidRPr="00D77DA4">
        <w:rPr>
          <w:rFonts w:ascii="Arial Narrow" w:hAnsi="Arial Narrow" w:cs="Arial"/>
          <w:b/>
          <w:noProof/>
          <w:sz w:val="24"/>
          <w:szCs w:val="24"/>
        </w:rPr>
        <w:t xml:space="preserve"> à unanimidade,</w:t>
      </w:r>
      <w:r w:rsidRPr="00D77DA4">
        <w:rPr>
          <w:rFonts w:ascii="Arial Narrow" w:hAnsi="Arial Narrow" w:cs="Arial"/>
          <w:b/>
          <w:sz w:val="24"/>
          <w:szCs w:val="24"/>
        </w:rPr>
        <w:t xml:space="preserve"> </w:t>
      </w:r>
      <w:r w:rsidRPr="00D77DA4">
        <w:rPr>
          <w:rFonts w:ascii="Arial Narrow" w:hAnsi="Arial Narrow" w:cs="Arial"/>
          <w:sz w:val="24"/>
          <w:szCs w:val="24"/>
        </w:rPr>
        <w:t>nos termos d</w:t>
      </w:r>
      <w:r w:rsidRPr="00D77DA4">
        <w:rPr>
          <w:rFonts w:ascii="Arial Narrow" w:hAnsi="Arial Narrow" w:cs="Arial"/>
          <w:noProof/>
          <w:sz w:val="24"/>
          <w:szCs w:val="24"/>
        </w:rPr>
        <w:t>o voto</w:t>
      </w:r>
      <w:r w:rsidRPr="00D77DA4">
        <w:rPr>
          <w:rFonts w:ascii="Arial Narrow" w:hAnsi="Arial Narrow" w:cs="Arial"/>
          <w:sz w:val="24"/>
          <w:szCs w:val="24"/>
        </w:rPr>
        <w:t xml:space="preserve"> </w:t>
      </w:r>
      <w:r w:rsidRPr="00D77DA4">
        <w:rPr>
          <w:rFonts w:ascii="Arial Narrow" w:hAnsi="Arial Narrow" w:cs="Arial"/>
          <w:noProof/>
          <w:sz w:val="24"/>
          <w:szCs w:val="24"/>
        </w:rPr>
        <w:t>do</w:t>
      </w:r>
      <w:r w:rsidRPr="00D77DA4">
        <w:rPr>
          <w:rFonts w:ascii="Arial Narrow" w:hAnsi="Arial Narrow" w:cs="Arial"/>
          <w:sz w:val="24"/>
          <w:szCs w:val="24"/>
        </w:rPr>
        <w:t xml:space="preserve"> Excelentíssimo Senhor </w:t>
      </w:r>
      <w:r w:rsidRPr="00D77DA4">
        <w:rPr>
          <w:rFonts w:ascii="Arial Narrow" w:hAnsi="Arial Narrow" w:cs="Arial"/>
          <w:noProof/>
          <w:sz w:val="24"/>
          <w:szCs w:val="24"/>
        </w:rPr>
        <w:t>Conselheiro-Relator</w:t>
      </w:r>
      <w:r w:rsidRPr="00D77DA4">
        <w:rPr>
          <w:rFonts w:ascii="Arial Narrow" w:hAnsi="Arial Narrow" w:cs="Arial"/>
          <w:b/>
          <w:noProof/>
          <w:sz w:val="24"/>
          <w:szCs w:val="24"/>
        </w:rPr>
        <w:t>, em divergência</w:t>
      </w:r>
      <w:r w:rsidRPr="00D77DA4">
        <w:rPr>
          <w:rFonts w:ascii="Arial Narrow" w:hAnsi="Arial Narrow" w:cs="Arial"/>
          <w:noProof/>
          <w:sz w:val="24"/>
          <w:szCs w:val="24"/>
        </w:rPr>
        <w:t xml:space="preserve"> com pronunciamento do Ministério Público junto a este Tribunal</w:t>
      </w:r>
      <w:r w:rsidRPr="00D77DA4">
        <w:rPr>
          <w:rFonts w:ascii="Arial Narrow" w:hAnsi="Arial Narrow" w:cs="Arial"/>
          <w:sz w:val="24"/>
          <w:szCs w:val="24"/>
        </w:rPr>
        <w:t>, no sentido de:</w:t>
      </w:r>
      <w:r w:rsidRPr="00D77DA4">
        <w:rPr>
          <w:rFonts w:ascii="Arial Narrow" w:hAnsi="Arial Narrow" w:cs="Arial"/>
          <w:color w:val="000000"/>
          <w:sz w:val="24"/>
          <w:szCs w:val="24"/>
        </w:rPr>
        <w:t xml:space="preserve"> </w:t>
      </w:r>
      <w:r w:rsidRPr="00D77DA4">
        <w:rPr>
          <w:rFonts w:ascii="Arial Narrow" w:hAnsi="Arial Narrow" w:cs="Arial"/>
          <w:b/>
          <w:sz w:val="24"/>
          <w:szCs w:val="24"/>
        </w:rPr>
        <w:t>9.1. Conhecer</w:t>
      </w:r>
      <w:r w:rsidRPr="00D77DA4">
        <w:rPr>
          <w:rFonts w:ascii="Arial Narrow" w:hAnsi="Arial Narrow" w:cs="Arial"/>
          <w:sz w:val="24"/>
          <w:szCs w:val="24"/>
        </w:rPr>
        <w:t xml:space="preserve"> da Representação formulada pelo Ministério Público de Contas, admitida pela Presidência deste Tribunal, por intermédio do Despacho de fls. 24/25;</w:t>
      </w:r>
      <w:r w:rsidRPr="00D77DA4">
        <w:rPr>
          <w:rFonts w:ascii="Arial Narrow" w:hAnsi="Arial Narrow" w:cs="Arial"/>
          <w:color w:val="000000"/>
          <w:sz w:val="24"/>
          <w:szCs w:val="24"/>
        </w:rPr>
        <w:t xml:space="preserve"> </w:t>
      </w:r>
      <w:r w:rsidRPr="00D77DA4">
        <w:rPr>
          <w:rFonts w:ascii="Arial Narrow" w:hAnsi="Arial Narrow" w:cs="Arial"/>
          <w:b/>
          <w:sz w:val="24"/>
          <w:szCs w:val="24"/>
        </w:rPr>
        <w:t>9.2. Julgar Improcedente</w:t>
      </w:r>
      <w:r w:rsidRPr="00D77DA4">
        <w:rPr>
          <w:rFonts w:ascii="Arial Narrow" w:hAnsi="Arial Narrow" w:cs="Arial"/>
          <w:sz w:val="24"/>
          <w:szCs w:val="24"/>
        </w:rPr>
        <w:t xml:space="preserve"> a Representação interposta em face do </w:t>
      </w:r>
      <w:r w:rsidRPr="00D77DA4">
        <w:rPr>
          <w:rFonts w:ascii="Arial Narrow" w:hAnsi="Arial Narrow" w:cs="Arial"/>
          <w:b/>
          <w:sz w:val="24"/>
          <w:szCs w:val="24"/>
        </w:rPr>
        <w:t>Sr. Herivâneo Vieira de Oliveira</w:t>
      </w:r>
      <w:r w:rsidRPr="00D77DA4">
        <w:rPr>
          <w:rFonts w:ascii="Arial Narrow" w:hAnsi="Arial Narrow" w:cs="Arial"/>
          <w:sz w:val="24"/>
          <w:szCs w:val="24"/>
        </w:rPr>
        <w:t xml:space="preserve">, Prefeito Municipal de Humaitá, uma vez que contratação da empresa FGP Assessoria Artística e Empresarial Ltda. para apresentação de </w:t>
      </w:r>
      <w:proofErr w:type="gramStart"/>
      <w:r w:rsidRPr="00D77DA4">
        <w:rPr>
          <w:rFonts w:ascii="Arial Narrow" w:hAnsi="Arial Narrow" w:cs="Arial"/>
          <w:sz w:val="24"/>
          <w:szCs w:val="24"/>
        </w:rPr>
        <w:t>performance</w:t>
      </w:r>
      <w:proofErr w:type="gramEnd"/>
      <w:r w:rsidRPr="00D77DA4">
        <w:rPr>
          <w:rFonts w:ascii="Arial Narrow" w:hAnsi="Arial Narrow" w:cs="Arial"/>
          <w:sz w:val="24"/>
          <w:szCs w:val="24"/>
        </w:rPr>
        <w:t xml:space="preserve"> artístico/musical da "Dupla Sertaneja Antony e Gabriel", atendeu aos requisitos legais, em especial a aqueles previstos no art. 25, inciso III da Lei de Licitações e Contratos;</w:t>
      </w:r>
      <w:r w:rsidRPr="00D77DA4">
        <w:rPr>
          <w:rFonts w:ascii="Arial Narrow" w:hAnsi="Arial Narrow" w:cs="Arial"/>
          <w:color w:val="000000"/>
          <w:sz w:val="24"/>
          <w:szCs w:val="24"/>
        </w:rPr>
        <w:t xml:space="preserve"> </w:t>
      </w:r>
      <w:r w:rsidRPr="00D77DA4">
        <w:rPr>
          <w:rFonts w:ascii="Arial Narrow" w:hAnsi="Arial Narrow" w:cs="Arial"/>
          <w:b/>
          <w:sz w:val="24"/>
          <w:szCs w:val="24"/>
        </w:rPr>
        <w:t>9.3. Dar ciência</w:t>
      </w:r>
      <w:r w:rsidRPr="00D77DA4">
        <w:rPr>
          <w:rFonts w:ascii="Arial Narrow" w:hAnsi="Arial Narrow" w:cs="Arial"/>
          <w:sz w:val="24"/>
          <w:szCs w:val="24"/>
        </w:rPr>
        <w:t xml:space="preserve"> ao </w:t>
      </w:r>
      <w:r w:rsidRPr="00D77DA4">
        <w:rPr>
          <w:rFonts w:ascii="Arial Narrow" w:hAnsi="Arial Narrow" w:cs="Arial"/>
          <w:b/>
          <w:sz w:val="24"/>
          <w:szCs w:val="24"/>
        </w:rPr>
        <w:t>Sr. Herivâneo Vieira de Oliveira</w:t>
      </w:r>
      <w:r w:rsidRPr="00D77DA4">
        <w:rPr>
          <w:rFonts w:ascii="Arial Narrow" w:hAnsi="Arial Narrow" w:cs="Arial"/>
          <w:sz w:val="24"/>
          <w:szCs w:val="24"/>
        </w:rPr>
        <w:t xml:space="preserve">, Prefeito </w:t>
      </w:r>
      <w:proofErr w:type="gramStart"/>
      <w:r w:rsidRPr="00D77DA4">
        <w:rPr>
          <w:rFonts w:ascii="Arial Narrow" w:hAnsi="Arial Narrow" w:cs="Arial"/>
          <w:sz w:val="24"/>
          <w:szCs w:val="24"/>
        </w:rPr>
        <w:t>Municipal de Humaitá e demais interessados</w:t>
      </w:r>
      <w:proofErr w:type="gramEnd"/>
      <w:r w:rsidRPr="00D77DA4">
        <w:rPr>
          <w:rFonts w:ascii="Arial Narrow" w:hAnsi="Arial Narrow" w:cs="Arial"/>
          <w:sz w:val="24"/>
          <w:szCs w:val="24"/>
        </w:rPr>
        <w:t>;</w:t>
      </w:r>
      <w:r w:rsidRPr="00D77DA4">
        <w:rPr>
          <w:rFonts w:ascii="Arial Narrow" w:hAnsi="Arial Narrow" w:cs="Arial"/>
          <w:color w:val="000000"/>
          <w:sz w:val="24"/>
          <w:szCs w:val="24"/>
        </w:rPr>
        <w:t xml:space="preserve"> </w:t>
      </w:r>
      <w:r w:rsidRPr="00D77DA4">
        <w:rPr>
          <w:rFonts w:ascii="Arial Narrow" w:hAnsi="Arial Narrow" w:cs="Arial"/>
          <w:b/>
          <w:sz w:val="24"/>
          <w:szCs w:val="24"/>
        </w:rPr>
        <w:t>9.4. Arquivar</w:t>
      </w:r>
      <w:r w:rsidRPr="00D77DA4">
        <w:rPr>
          <w:rFonts w:ascii="Arial Narrow" w:hAnsi="Arial Narrow" w:cs="Arial"/>
          <w:sz w:val="24"/>
          <w:szCs w:val="24"/>
        </w:rPr>
        <w:t>, após o cumprimento integral de todos os itens anteriores, nos termos do Regimento</w:t>
      </w:r>
      <w:r w:rsidR="00983A1F" w:rsidRPr="00D77DA4">
        <w:rPr>
          <w:rFonts w:ascii="Arial Narrow" w:hAnsi="Arial Narrow" w:cs="Arial"/>
          <w:sz w:val="24"/>
          <w:szCs w:val="24"/>
        </w:rPr>
        <w:t xml:space="preserve"> Interno desta Corte de Contas. </w:t>
      </w:r>
    </w:p>
    <w:p w:rsidR="00990B99" w:rsidRPr="00D77DA4" w:rsidRDefault="00990B99" w:rsidP="00D77DA4">
      <w:pPr>
        <w:spacing w:after="0" w:line="240" w:lineRule="auto"/>
        <w:ind w:left="-284" w:right="-143"/>
        <w:jc w:val="both"/>
        <w:rPr>
          <w:rFonts w:ascii="Arial Narrow" w:hAnsi="Arial Narrow" w:cs="Arial"/>
          <w:b/>
          <w:color w:val="000000"/>
          <w:sz w:val="24"/>
          <w:szCs w:val="24"/>
        </w:rPr>
      </w:pPr>
    </w:p>
    <w:p w:rsidR="00990B99" w:rsidRPr="00D77DA4" w:rsidRDefault="00990B99" w:rsidP="00D77DA4">
      <w:pPr>
        <w:spacing w:after="0" w:line="240" w:lineRule="auto"/>
        <w:ind w:left="-284" w:right="-143"/>
        <w:jc w:val="both"/>
        <w:rPr>
          <w:rFonts w:ascii="Arial Narrow" w:hAnsi="Arial Narrow" w:cs="Arial"/>
          <w:b/>
          <w:color w:val="000000"/>
          <w:sz w:val="24"/>
          <w:szCs w:val="24"/>
        </w:rPr>
      </w:pPr>
    </w:p>
    <w:p w:rsidR="00990B99" w:rsidRPr="00D77DA4" w:rsidRDefault="00A75279" w:rsidP="00D77DA4">
      <w:pPr>
        <w:spacing w:after="0" w:line="240" w:lineRule="auto"/>
        <w:ind w:left="-284" w:right="-143"/>
        <w:jc w:val="both"/>
        <w:rPr>
          <w:rFonts w:ascii="Arial Narrow" w:hAnsi="Arial Narrow" w:cs="Arial"/>
          <w:b/>
          <w:color w:val="000000"/>
          <w:sz w:val="24"/>
          <w:szCs w:val="24"/>
          <w:u w:val="single"/>
        </w:rPr>
      </w:pPr>
      <w:r w:rsidRPr="00D77DA4">
        <w:rPr>
          <w:rFonts w:ascii="Arial Narrow" w:hAnsi="Arial Narrow" w:cs="Arial"/>
          <w:b/>
          <w:color w:val="000000"/>
          <w:sz w:val="24"/>
          <w:szCs w:val="24"/>
        </w:rPr>
        <w:t xml:space="preserve">CONSELHEIRA-RELATORA: </w:t>
      </w:r>
      <w:r w:rsidRPr="00D77DA4">
        <w:rPr>
          <w:rFonts w:ascii="Arial Narrow" w:hAnsi="Arial Narrow" w:cs="Arial"/>
          <w:b/>
          <w:color w:val="000000"/>
          <w:sz w:val="24"/>
          <w:szCs w:val="24"/>
          <w:u w:val="single"/>
        </w:rPr>
        <w:t>YARA AMAZÔNIA LINS RODRIGUES DOS SANTOS.</w:t>
      </w:r>
      <w:r w:rsidR="00983A1F" w:rsidRPr="00D77DA4">
        <w:rPr>
          <w:rFonts w:ascii="Arial Narrow" w:hAnsi="Arial Narrow" w:cs="Arial"/>
          <w:b/>
          <w:color w:val="000000"/>
          <w:sz w:val="24"/>
          <w:szCs w:val="24"/>
          <w:u w:val="single"/>
        </w:rPr>
        <w:t xml:space="preserve"> </w:t>
      </w:r>
    </w:p>
    <w:p w:rsidR="00990B99" w:rsidRPr="00D77DA4" w:rsidRDefault="00990B99" w:rsidP="00D77DA4">
      <w:pPr>
        <w:spacing w:after="0" w:line="240" w:lineRule="auto"/>
        <w:ind w:left="-284" w:right="-143"/>
        <w:jc w:val="both"/>
        <w:rPr>
          <w:rFonts w:ascii="Arial Narrow" w:hAnsi="Arial Narrow" w:cs="Arial"/>
          <w:b/>
          <w:color w:val="000000"/>
          <w:sz w:val="24"/>
          <w:szCs w:val="24"/>
        </w:rPr>
      </w:pPr>
    </w:p>
    <w:p w:rsidR="00990B99" w:rsidRPr="00D77DA4" w:rsidRDefault="00A75279" w:rsidP="00D77DA4">
      <w:pPr>
        <w:spacing w:after="0" w:line="240" w:lineRule="auto"/>
        <w:ind w:left="-284" w:right="-143"/>
        <w:jc w:val="both"/>
        <w:rPr>
          <w:rFonts w:ascii="Arial Narrow" w:hAnsi="Arial Narrow" w:cs="Arial"/>
          <w:b/>
          <w:color w:val="000000"/>
          <w:sz w:val="24"/>
          <w:szCs w:val="24"/>
        </w:rPr>
      </w:pPr>
      <w:r w:rsidRPr="00D77DA4">
        <w:rPr>
          <w:rFonts w:ascii="Arial Narrow" w:hAnsi="Arial Narrow" w:cs="Arial"/>
          <w:b/>
          <w:color w:val="000000"/>
          <w:sz w:val="24"/>
          <w:szCs w:val="24"/>
        </w:rPr>
        <w:t>PROCESSO Nº 17.169/2019 (Apenso: 10.020/2018)</w:t>
      </w:r>
      <w:r w:rsidRPr="00D77DA4">
        <w:rPr>
          <w:rFonts w:ascii="Arial Narrow" w:hAnsi="Arial Narrow" w:cs="Arial"/>
          <w:color w:val="000000"/>
          <w:sz w:val="24"/>
          <w:szCs w:val="24"/>
        </w:rPr>
        <w:t xml:space="preserve"> - Recurso de Reconsideração Interposto pelo Sr. Vander Rodrigues Alves Em Face da Decisão N° 394/2019 - </w:t>
      </w:r>
      <w:proofErr w:type="spellStart"/>
      <w:r w:rsidRPr="00D77DA4">
        <w:rPr>
          <w:rFonts w:ascii="Arial Narrow" w:hAnsi="Arial Narrow" w:cs="Arial"/>
          <w:color w:val="000000"/>
          <w:sz w:val="24"/>
          <w:szCs w:val="24"/>
        </w:rPr>
        <w:t>Tce</w:t>
      </w:r>
      <w:proofErr w:type="spellEnd"/>
      <w:r w:rsidRPr="00D77DA4">
        <w:rPr>
          <w:rFonts w:ascii="Arial Narrow" w:hAnsi="Arial Narrow" w:cs="Arial"/>
          <w:color w:val="000000"/>
          <w:sz w:val="24"/>
          <w:szCs w:val="24"/>
        </w:rPr>
        <w:t xml:space="preserve"> - Tribunal Pleno Exarada nos Autos do Processo N° 10020/2018. </w:t>
      </w:r>
      <w:r w:rsidRPr="00D77DA4">
        <w:rPr>
          <w:rFonts w:ascii="Arial Narrow" w:hAnsi="Arial Narrow" w:cs="Arial"/>
          <w:b/>
          <w:sz w:val="24"/>
          <w:szCs w:val="24"/>
        </w:rPr>
        <w:t>Advogados:</w:t>
      </w:r>
      <w:r w:rsidRPr="00D77DA4">
        <w:rPr>
          <w:rFonts w:ascii="Arial Narrow" w:hAnsi="Arial Narrow" w:cs="Arial"/>
          <w:sz w:val="24"/>
          <w:szCs w:val="24"/>
        </w:rPr>
        <w:t xml:space="preserve"> Ana Lúcia Salazar de Souza – OAB/AM 7173, Francisco Rodrigo de Menezes e Silva – OAB/AM 9771, </w:t>
      </w:r>
      <w:r w:rsidRPr="00D77DA4">
        <w:rPr>
          <w:rFonts w:ascii="Arial Narrow" w:hAnsi="Arial Narrow" w:cs="Arial"/>
          <w:noProof/>
          <w:sz w:val="24"/>
          <w:szCs w:val="24"/>
        </w:rPr>
        <w:t>Alex da Silva Almeida – OAB/AM 10706</w:t>
      </w:r>
      <w:r w:rsidRPr="00D77DA4">
        <w:rPr>
          <w:rFonts w:ascii="Arial Narrow" w:hAnsi="Arial Narrow" w:cs="Arial"/>
          <w:color w:val="000000"/>
          <w:sz w:val="24"/>
          <w:szCs w:val="24"/>
        </w:rPr>
        <w:t>.</w:t>
      </w:r>
      <w:r w:rsidRPr="00D77DA4">
        <w:rPr>
          <w:rFonts w:ascii="Arial Narrow" w:hAnsi="Arial Narrow" w:cs="Arial"/>
          <w:b/>
          <w:color w:val="000000"/>
          <w:sz w:val="24"/>
          <w:szCs w:val="24"/>
        </w:rPr>
        <w:t xml:space="preserve"> </w:t>
      </w:r>
    </w:p>
    <w:p w:rsidR="00990B99" w:rsidRPr="00D77DA4" w:rsidRDefault="00A75279" w:rsidP="00D77DA4">
      <w:pPr>
        <w:spacing w:after="0" w:line="240" w:lineRule="auto"/>
        <w:ind w:left="-284" w:right="-143"/>
        <w:jc w:val="both"/>
        <w:rPr>
          <w:rFonts w:ascii="Arial Narrow" w:hAnsi="Arial Narrow" w:cs="Arial"/>
          <w:b/>
          <w:color w:val="000000"/>
          <w:sz w:val="24"/>
          <w:szCs w:val="24"/>
        </w:rPr>
      </w:pPr>
      <w:r w:rsidRPr="00D77DA4">
        <w:rPr>
          <w:rFonts w:ascii="Arial Narrow" w:hAnsi="Arial Narrow" w:cs="Arial"/>
          <w:b/>
          <w:color w:val="000000"/>
          <w:sz w:val="24"/>
          <w:szCs w:val="24"/>
        </w:rPr>
        <w:t>ACÓRDÃO Nº 908/2020:</w:t>
      </w:r>
      <w:r w:rsidRPr="00D77DA4">
        <w:rPr>
          <w:rFonts w:ascii="Arial Narrow" w:hAnsi="Arial Narrow" w:cs="Arial"/>
          <w:color w:val="000000"/>
          <w:sz w:val="24"/>
          <w:szCs w:val="24"/>
        </w:rPr>
        <w:t xml:space="preserve"> </w:t>
      </w:r>
      <w:r w:rsidRPr="00D77DA4">
        <w:rPr>
          <w:rFonts w:ascii="Arial Narrow" w:hAnsi="Arial Narrow" w:cs="Arial"/>
          <w:sz w:val="24"/>
          <w:szCs w:val="24"/>
        </w:rPr>
        <w:t xml:space="preserve">Vistos, relatados e discutidos estes autos acima identificados, </w:t>
      </w:r>
      <w:r w:rsidRPr="00D77DA4">
        <w:rPr>
          <w:rFonts w:ascii="Arial Narrow" w:hAnsi="Arial Narrow" w:cs="Arial"/>
          <w:b/>
          <w:sz w:val="24"/>
          <w:szCs w:val="24"/>
        </w:rPr>
        <w:t xml:space="preserve">ACORDAM </w:t>
      </w:r>
      <w:proofErr w:type="gramStart"/>
      <w:r w:rsidRPr="00D77DA4">
        <w:rPr>
          <w:rFonts w:ascii="Arial Narrow" w:hAnsi="Arial Narrow" w:cs="Arial"/>
          <w:sz w:val="24"/>
          <w:szCs w:val="24"/>
        </w:rPr>
        <w:t>os Excelentíssimos</w:t>
      </w:r>
      <w:proofErr w:type="gramEnd"/>
      <w:r w:rsidRPr="00D77DA4">
        <w:rPr>
          <w:rFonts w:ascii="Arial Narrow" w:hAnsi="Arial Narrow" w:cs="Arial"/>
          <w:sz w:val="24"/>
          <w:szCs w:val="24"/>
        </w:rPr>
        <w:t xml:space="preserve"> Senhores Conselheiros do Tribunal de Contas do Estado do Amazonas, reunidos em Sessão </w:t>
      </w:r>
      <w:r w:rsidRPr="00D77DA4">
        <w:rPr>
          <w:rFonts w:ascii="Arial Narrow" w:hAnsi="Arial Narrow" w:cs="Arial"/>
          <w:noProof/>
          <w:sz w:val="24"/>
          <w:szCs w:val="24"/>
        </w:rPr>
        <w:t>do</w:t>
      </w:r>
      <w:r w:rsidRPr="00D77DA4">
        <w:rPr>
          <w:rFonts w:ascii="Arial Narrow" w:hAnsi="Arial Narrow" w:cs="Arial"/>
          <w:sz w:val="24"/>
          <w:szCs w:val="24"/>
        </w:rPr>
        <w:t xml:space="preserve"> </w:t>
      </w:r>
      <w:r w:rsidRPr="00D77DA4">
        <w:rPr>
          <w:rFonts w:ascii="Arial Narrow" w:hAnsi="Arial Narrow" w:cs="Arial"/>
          <w:b/>
          <w:noProof/>
          <w:sz w:val="24"/>
          <w:szCs w:val="24"/>
        </w:rPr>
        <w:t>Tribunal Pleno</w:t>
      </w:r>
      <w:r w:rsidRPr="00D77DA4">
        <w:rPr>
          <w:rFonts w:ascii="Arial Narrow" w:hAnsi="Arial Narrow" w:cs="Arial"/>
          <w:sz w:val="24"/>
          <w:szCs w:val="24"/>
        </w:rPr>
        <w:t>, no exercício da competência atribuída</w:t>
      </w:r>
      <w:r w:rsidRPr="00D77DA4">
        <w:rPr>
          <w:rFonts w:ascii="Arial Narrow" w:hAnsi="Arial Narrow" w:cs="Arial"/>
          <w:noProof/>
          <w:sz w:val="24"/>
          <w:szCs w:val="24"/>
        </w:rPr>
        <w:t xml:space="preserve"> pelo art. 11, inciso III, alínea“f”, item 2, da Resolução nº 04/2002-TCE/AM</w:t>
      </w:r>
      <w:r w:rsidRPr="00D77DA4">
        <w:rPr>
          <w:rFonts w:ascii="Arial Narrow" w:hAnsi="Arial Narrow" w:cs="Arial"/>
          <w:sz w:val="24"/>
          <w:szCs w:val="24"/>
        </w:rPr>
        <w:t>,</w:t>
      </w:r>
      <w:r w:rsidRPr="00D77DA4">
        <w:rPr>
          <w:rFonts w:ascii="Arial Narrow" w:hAnsi="Arial Narrow" w:cs="Arial"/>
          <w:b/>
          <w:noProof/>
          <w:sz w:val="24"/>
          <w:szCs w:val="24"/>
        </w:rPr>
        <w:t xml:space="preserve"> à unanimidade,</w:t>
      </w:r>
      <w:r w:rsidRPr="00D77DA4">
        <w:rPr>
          <w:rFonts w:ascii="Arial Narrow" w:hAnsi="Arial Narrow" w:cs="Arial"/>
          <w:b/>
          <w:sz w:val="24"/>
          <w:szCs w:val="24"/>
        </w:rPr>
        <w:t xml:space="preserve"> </w:t>
      </w:r>
      <w:r w:rsidRPr="00D77DA4">
        <w:rPr>
          <w:rFonts w:ascii="Arial Narrow" w:hAnsi="Arial Narrow" w:cs="Arial"/>
          <w:sz w:val="24"/>
          <w:szCs w:val="24"/>
        </w:rPr>
        <w:t>nos termos d</w:t>
      </w:r>
      <w:r w:rsidRPr="00D77DA4">
        <w:rPr>
          <w:rFonts w:ascii="Arial Narrow" w:hAnsi="Arial Narrow" w:cs="Arial"/>
          <w:noProof/>
          <w:sz w:val="24"/>
          <w:szCs w:val="24"/>
        </w:rPr>
        <w:t>o voto</w:t>
      </w:r>
      <w:r w:rsidRPr="00D77DA4">
        <w:rPr>
          <w:rFonts w:ascii="Arial Narrow" w:hAnsi="Arial Narrow" w:cs="Arial"/>
          <w:sz w:val="24"/>
          <w:szCs w:val="24"/>
        </w:rPr>
        <w:t xml:space="preserve"> </w:t>
      </w:r>
      <w:r w:rsidRPr="00D77DA4">
        <w:rPr>
          <w:rFonts w:ascii="Arial Narrow" w:hAnsi="Arial Narrow" w:cs="Arial"/>
          <w:noProof/>
          <w:sz w:val="24"/>
          <w:szCs w:val="24"/>
        </w:rPr>
        <w:t>da</w:t>
      </w:r>
      <w:r w:rsidRPr="00D77DA4">
        <w:rPr>
          <w:rFonts w:ascii="Arial Narrow" w:hAnsi="Arial Narrow" w:cs="Arial"/>
          <w:sz w:val="24"/>
          <w:szCs w:val="24"/>
        </w:rPr>
        <w:t xml:space="preserve"> Excelentíssima Senhora Conselheira-Relatora</w:t>
      </w:r>
      <w:r w:rsidRPr="00D77DA4">
        <w:rPr>
          <w:rFonts w:ascii="Arial Narrow" w:hAnsi="Arial Narrow" w:cs="Arial"/>
          <w:b/>
          <w:noProof/>
          <w:sz w:val="24"/>
          <w:szCs w:val="24"/>
        </w:rPr>
        <w:t>, em consonância</w:t>
      </w:r>
      <w:r w:rsidRPr="00D77DA4">
        <w:rPr>
          <w:rFonts w:ascii="Arial Narrow" w:hAnsi="Arial Narrow" w:cs="Arial"/>
          <w:noProof/>
          <w:sz w:val="24"/>
          <w:szCs w:val="24"/>
        </w:rPr>
        <w:t xml:space="preserve"> com pronunciamento do Ministério Público junto a este Tribunal</w:t>
      </w:r>
      <w:r w:rsidRPr="00D77DA4">
        <w:rPr>
          <w:rFonts w:ascii="Arial Narrow" w:hAnsi="Arial Narrow" w:cs="Arial"/>
          <w:sz w:val="24"/>
          <w:szCs w:val="24"/>
        </w:rPr>
        <w:t xml:space="preserve">, no sentido de: </w:t>
      </w:r>
      <w:r w:rsidRPr="00D77DA4">
        <w:rPr>
          <w:rFonts w:ascii="Arial Narrow" w:hAnsi="Arial Narrow" w:cs="Arial"/>
          <w:b/>
          <w:color w:val="000000"/>
          <w:sz w:val="24"/>
          <w:szCs w:val="24"/>
        </w:rPr>
        <w:t>8.1. Conhecer</w:t>
      </w:r>
      <w:r w:rsidRPr="00D77DA4">
        <w:rPr>
          <w:rFonts w:ascii="Arial Narrow" w:hAnsi="Arial Narrow" w:cs="Arial"/>
          <w:color w:val="000000"/>
          <w:sz w:val="24"/>
          <w:szCs w:val="24"/>
        </w:rPr>
        <w:t xml:space="preserve"> do Recurso de Reconsideração do </w:t>
      </w:r>
      <w:r w:rsidRPr="00D77DA4">
        <w:rPr>
          <w:rFonts w:ascii="Arial Narrow" w:hAnsi="Arial Narrow" w:cs="Arial"/>
          <w:b/>
          <w:color w:val="000000"/>
          <w:sz w:val="24"/>
          <w:szCs w:val="24"/>
        </w:rPr>
        <w:t>Sr. Vander Rodrigues Alves</w:t>
      </w:r>
      <w:r w:rsidRPr="00D77DA4">
        <w:rPr>
          <w:rFonts w:ascii="Arial Narrow" w:hAnsi="Arial Narrow" w:cs="Arial"/>
          <w:color w:val="000000"/>
          <w:sz w:val="24"/>
          <w:szCs w:val="24"/>
        </w:rPr>
        <w:t xml:space="preserve">, por preencher os requisitos dispostos no art. 154 da Resolução n. 04/2002-RI-TCE/AM; </w:t>
      </w:r>
      <w:r w:rsidRPr="00D77DA4">
        <w:rPr>
          <w:rFonts w:ascii="Arial Narrow" w:hAnsi="Arial Narrow" w:cs="Arial"/>
          <w:b/>
          <w:color w:val="000000"/>
          <w:sz w:val="24"/>
          <w:szCs w:val="24"/>
        </w:rPr>
        <w:t>8.2. Negar Provimento</w:t>
      </w:r>
      <w:r w:rsidRPr="00D77DA4">
        <w:rPr>
          <w:rFonts w:ascii="Arial Narrow" w:hAnsi="Arial Narrow" w:cs="Arial"/>
          <w:color w:val="000000"/>
          <w:sz w:val="24"/>
          <w:szCs w:val="24"/>
        </w:rPr>
        <w:t xml:space="preserve"> ao Recurso do </w:t>
      </w:r>
      <w:r w:rsidRPr="00D77DA4">
        <w:rPr>
          <w:rFonts w:ascii="Arial Narrow" w:hAnsi="Arial Narrow" w:cs="Arial"/>
          <w:b/>
          <w:color w:val="000000"/>
          <w:sz w:val="24"/>
          <w:szCs w:val="24"/>
        </w:rPr>
        <w:t>Sr. Vander Rodrigues Alves</w:t>
      </w:r>
      <w:r w:rsidRPr="00D77DA4">
        <w:rPr>
          <w:rFonts w:ascii="Arial Narrow" w:hAnsi="Arial Narrow" w:cs="Arial"/>
          <w:color w:val="000000"/>
          <w:sz w:val="24"/>
          <w:szCs w:val="24"/>
        </w:rPr>
        <w:t xml:space="preserve">, </w:t>
      </w:r>
      <w:proofErr w:type="gramStart"/>
      <w:r w:rsidRPr="00D77DA4">
        <w:rPr>
          <w:rFonts w:ascii="Arial Narrow" w:hAnsi="Arial Narrow" w:cs="Arial"/>
          <w:color w:val="000000"/>
          <w:sz w:val="24"/>
          <w:szCs w:val="24"/>
        </w:rPr>
        <w:t>ex-Secretário</w:t>
      </w:r>
      <w:proofErr w:type="gramEnd"/>
      <w:r w:rsidRPr="00D77DA4">
        <w:rPr>
          <w:rFonts w:ascii="Arial Narrow" w:hAnsi="Arial Narrow" w:cs="Arial"/>
          <w:color w:val="000000"/>
          <w:sz w:val="24"/>
          <w:szCs w:val="24"/>
        </w:rPr>
        <w:t xml:space="preserve"> da SUSAM e responsável pelo Conselho Estadual de Saúde – CES, diante dos fatos e fundamentos expostos no Relatório/Voto, mantendo-se integralmente os termos da Decisão n. 394/2019- TCE- Tribunal Pleno exarada nos autos do Processo n. 10.020/2018; </w:t>
      </w:r>
      <w:r w:rsidRPr="00D77DA4">
        <w:rPr>
          <w:rFonts w:ascii="Arial Narrow" w:hAnsi="Arial Narrow" w:cs="Arial"/>
          <w:b/>
          <w:color w:val="000000"/>
          <w:sz w:val="24"/>
          <w:szCs w:val="24"/>
        </w:rPr>
        <w:t>8.3. Dar ciência</w:t>
      </w:r>
      <w:r w:rsidRPr="00D77DA4">
        <w:rPr>
          <w:rFonts w:ascii="Arial Narrow" w:hAnsi="Arial Narrow" w:cs="Arial"/>
          <w:color w:val="000000"/>
          <w:sz w:val="24"/>
          <w:szCs w:val="24"/>
        </w:rPr>
        <w:t xml:space="preserve"> da decisão ao </w:t>
      </w:r>
      <w:r w:rsidRPr="00D77DA4">
        <w:rPr>
          <w:rFonts w:ascii="Arial Narrow" w:hAnsi="Arial Narrow" w:cs="Arial"/>
          <w:b/>
          <w:color w:val="000000"/>
          <w:sz w:val="24"/>
          <w:szCs w:val="24"/>
        </w:rPr>
        <w:t>Sr. Vander Rodrigues Alves</w:t>
      </w:r>
      <w:r w:rsidRPr="00D77DA4">
        <w:rPr>
          <w:rFonts w:ascii="Arial Narrow" w:hAnsi="Arial Narrow" w:cs="Arial"/>
          <w:color w:val="000000"/>
          <w:sz w:val="24"/>
          <w:szCs w:val="24"/>
        </w:rPr>
        <w:t xml:space="preserve">, à atual Gestão da SUSAM, e demais interessados. </w:t>
      </w:r>
      <w:r w:rsidRPr="00D77DA4">
        <w:rPr>
          <w:rFonts w:ascii="Arial Narrow" w:hAnsi="Arial Narrow" w:cs="Arial"/>
          <w:b/>
          <w:sz w:val="24"/>
          <w:szCs w:val="24"/>
        </w:rPr>
        <w:t>Declaração de Impedimento:</w:t>
      </w:r>
      <w:r w:rsidRPr="00D77DA4">
        <w:rPr>
          <w:rFonts w:ascii="Arial Narrow" w:hAnsi="Arial Narrow" w:cs="Arial"/>
          <w:sz w:val="24"/>
          <w:szCs w:val="24"/>
        </w:rPr>
        <w:t xml:space="preserve"> </w:t>
      </w:r>
      <w:r w:rsidRPr="00D77DA4">
        <w:rPr>
          <w:rFonts w:ascii="Arial Narrow" w:hAnsi="Arial Narrow" w:cs="Arial"/>
          <w:noProof/>
          <w:sz w:val="24"/>
          <w:szCs w:val="24"/>
        </w:rPr>
        <w:t>Conselheiro Convocado Alípio Reis Firmo Filho (art. 65 do Regimento Interno).</w:t>
      </w:r>
      <w:r w:rsidR="00983A1F" w:rsidRPr="00D77DA4">
        <w:rPr>
          <w:rFonts w:ascii="Arial Narrow" w:hAnsi="Arial Narrow" w:cs="Arial"/>
          <w:b/>
          <w:color w:val="000000"/>
          <w:sz w:val="24"/>
          <w:szCs w:val="24"/>
        </w:rPr>
        <w:t xml:space="preserve"> </w:t>
      </w:r>
    </w:p>
    <w:p w:rsidR="00990B99" w:rsidRPr="00D77DA4" w:rsidRDefault="00990B99" w:rsidP="00D77DA4">
      <w:pPr>
        <w:spacing w:after="0" w:line="240" w:lineRule="auto"/>
        <w:ind w:left="-284" w:right="-143"/>
        <w:jc w:val="both"/>
        <w:rPr>
          <w:rFonts w:ascii="Arial Narrow" w:hAnsi="Arial Narrow" w:cs="Arial"/>
          <w:b/>
          <w:color w:val="000000"/>
          <w:sz w:val="24"/>
          <w:szCs w:val="24"/>
        </w:rPr>
      </w:pPr>
    </w:p>
    <w:p w:rsidR="00990B99" w:rsidRPr="00D77DA4" w:rsidRDefault="00A75279" w:rsidP="00D77DA4">
      <w:pPr>
        <w:spacing w:after="0" w:line="240" w:lineRule="auto"/>
        <w:ind w:left="-284" w:right="-143"/>
        <w:jc w:val="both"/>
        <w:rPr>
          <w:rFonts w:ascii="Arial Narrow" w:hAnsi="Arial Narrow" w:cs="Arial"/>
          <w:b/>
          <w:color w:val="000000"/>
          <w:sz w:val="24"/>
          <w:szCs w:val="24"/>
        </w:rPr>
      </w:pPr>
      <w:r w:rsidRPr="00D77DA4">
        <w:rPr>
          <w:rFonts w:ascii="Arial Narrow" w:hAnsi="Arial Narrow" w:cs="Arial"/>
          <w:b/>
          <w:color w:val="000000"/>
          <w:sz w:val="24"/>
          <w:szCs w:val="24"/>
        </w:rPr>
        <w:t>PROCESSO Nº 11.094/2020 (Apensos: 11.284/2016 e 12.696/2018)</w:t>
      </w:r>
      <w:r w:rsidRPr="00D77DA4">
        <w:rPr>
          <w:rFonts w:ascii="Arial Narrow" w:hAnsi="Arial Narrow" w:cs="Arial"/>
          <w:color w:val="000000"/>
          <w:sz w:val="24"/>
          <w:szCs w:val="24"/>
        </w:rPr>
        <w:t xml:space="preserve"> - Recurso de Revisão interposto pelo Sr. Paulo Adnael Andrade de Almeida, em face do Acórdão nº 937/2019-TCE-Tribunal Pleno, exarado nos autos do Processo nº 12.696/2018. </w:t>
      </w:r>
      <w:r w:rsidRPr="00D77DA4">
        <w:rPr>
          <w:rFonts w:ascii="Arial Narrow" w:hAnsi="Arial Narrow" w:cs="Arial"/>
          <w:b/>
          <w:color w:val="000000"/>
          <w:sz w:val="24"/>
          <w:szCs w:val="24"/>
        </w:rPr>
        <w:t xml:space="preserve">Advogado: </w:t>
      </w:r>
      <w:r w:rsidRPr="00D77DA4">
        <w:rPr>
          <w:rFonts w:ascii="Arial Narrow" w:hAnsi="Arial Narrow" w:cs="Arial"/>
          <w:color w:val="000000"/>
          <w:sz w:val="24"/>
          <w:szCs w:val="24"/>
        </w:rPr>
        <w:t>Juarez Frazao Rodrigues Junior - OAB/AM 5881.</w:t>
      </w:r>
      <w:r w:rsidRPr="00D77DA4">
        <w:rPr>
          <w:rFonts w:ascii="Arial Narrow" w:hAnsi="Arial Narrow" w:cs="Arial"/>
          <w:b/>
          <w:color w:val="000000"/>
          <w:sz w:val="24"/>
          <w:szCs w:val="24"/>
        </w:rPr>
        <w:t xml:space="preserve"> </w:t>
      </w:r>
    </w:p>
    <w:p w:rsidR="00990B99" w:rsidRPr="00D77DA4" w:rsidRDefault="00A75279" w:rsidP="00D77DA4">
      <w:pPr>
        <w:spacing w:after="0" w:line="240" w:lineRule="auto"/>
        <w:ind w:left="-284" w:right="-143"/>
        <w:jc w:val="both"/>
        <w:rPr>
          <w:rFonts w:ascii="Arial Narrow" w:hAnsi="Arial Narrow" w:cs="Arial"/>
          <w:b/>
          <w:color w:val="000000"/>
          <w:sz w:val="24"/>
          <w:szCs w:val="24"/>
        </w:rPr>
      </w:pPr>
      <w:r w:rsidRPr="00D77DA4">
        <w:rPr>
          <w:rFonts w:ascii="Arial Narrow" w:hAnsi="Arial Narrow" w:cs="Arial"/>
          <w:b/>
          <w:color w:val="000000"/>
          <w:sz w:val="24"/>
          <w:szCs w:val="24"/>
        </w:rPr>
        <w:lastRenderedPageBreak/>
        <w:t>ACÓRDÃO Nº 901/2020:</w:t>
      </w:r>
      <w:r w:rsidRPr="00D77DA4">
        <w:rPr>
          <w:rFonts w:ascii="Arial Narrow" w:hAnsi="Arial Narrow" w:cs="Arial"/>
          <w:color w:val="000000"/>
          <w:sz w:val="24"/>
          <w:szCs w:val="24"/>
        </w:rPr>
        <w:t xml:space="preserve"> </w:t>
      </w:r>
      <w:r w:rsidRPr="00D77DA4">
        <w:rPr>
          <w:rFonts w:ascii="Arial Narrow" w:hAnsi="Arial Narrow" w:cs="Arial"/>
          <w:sz w:val="24"/>
          <w:szCs w:val="24"/>
        </w:rPr>
        <w:t xml:space="preserve">Vistos, relatados e discutidos estes autos acima identificados, </w:t>
      </w:r>
      <w:r w:rsidRPr="00D77DA4">
        <w:rPr>
          <w:rFonts w:ascii="Arial Narrow" w:hAnsi="Arial Narrow" w:cs="Arial"/>
          <w:b/>
          <w:sz w:val="24"/>
          <w:szCs w:val="24"/>
        </w:rPr>
        <w:t xml:space="preserve">ACORDAM </w:t>
      </w:r>
      <w:proofErr w:type="gramStart"/>
      <w:r w:rsidRPr="00D77DA4">
        <w:rPr>
          <w:rFonts w:ascii="Arial Narrow" w:hAnsi="Arial Narrow" w:cs="Arial"/>
          <w:sz w:val="24"/>
          <w:szCs w:val="24"/>
        </w:rPr>
        <w:t>os Excelentíssimos</w:t>
      </w:r>
      <w:proofErr w:type="gramEnd"/>
      <w:r w:rsidRPr="00D77DA4">
        <w:rPr>
          <w:rFonts w:ascii="Arial Narrow" w:hAnsi="Arial Narrow" w:cs="Arial"/>
          <w:sz w:val="24"/>
          <w:szCs w:val="24"/>
        </w:rPr>
        <w:t xml:space="preserve"> Senhores Conselheiros do Tribunal de Contas do Estado do Amazonas, reunidos em Sessão </w:t>
      </w:r>
      <w:r w:rsidRPr="00D77DA4">
        <w:rPr>
          <w:rFonts w:ascii="Arial Narrow" w:hAnsi="Arial Narrow" w:cs="Arial"/>
          <w:noProof/>
          <w:sz w:val="24"/>
          <w:szCs w:val="24"/>
        </w:rPr>
        <w:t>do</w:t>
      </w:r>
      <w:r w:rsidRPr="00D77DA4">
        <w:rPr>
          <w:rFonts w:ascii="Arial Narrow" w:hAnsi="Arial Narrow" w:cs="Arial"/>
          <w:sz w:val="24"/>
          <w:szCs w:val="24"/>
        </w:rPr>
        <w:t xml:space="preserve"> </w:t>
      </w:r>
      <w:r w:rsidRPr="00D77DA4">
        <w:rPr>
          <w:rFonts w:ascii="Arial Narrow" w:hAnsi="Arial Narrow" w:cs="Arial"/>
          <w:b/>
          <w:noProof/>
          <w:sz w:val="24"/>
          <w:szCs w:val="24"/>
        </w:rPr>
        <w:t>Tribunal Pleno</w:t>
      </w:r>
      <w:r w:rsidRPr="00D77DA4">
        <w:rPr>
          <w:rFonts w:ascii="Arial Narrow" w:hAnsi="Arial Narrow" w:cs="Arial"/>
          <w:sz w:val="24"/>
          <w:szCs w:val="24"/>
        </w:rPr>
        <w:t>, no exercício da competência atribuída</w:t>
      </w:r>
      <w:r w:rsidRPr="00D77DA4">
        <w:rPr>
          <w:rFonts w:ascii="Arial Narrow" w:hAnsi="Arial Narrow" w:cs="Arial"/>
          <w:noProof/>
          <w:sz w:val="24"/>
          <w:szCs w:val="24"/>
        </w:rPr>
        <w:t xml:space="preserve"> pelo art.11, inciso III, alínea “g”, da Resolução nº 04/2002-TCE/AM</w:t>
      </w:r>
      <w:r w:rsidRPr="00D77DA4">
        <w:rPr>
          <w:rFonts w:ascii="Arial Narrow" w:hAnsi="Arial Narrow" w:cs="Arial"/>
          <w:sz w:val="24"/>
          <w:szCs w:val="24"/>
        </w:rPr>
        <w:t>,</w:t>
      </w:r>
      <w:r w:rsidRPr="00D77DA4">
        <w:rPr>
          <w:rFonts w:ascii="Arial Narrow" w:hAnsi="Arial Narrow" w:cs="Arial"/>
          <w:b/>
          <w:noProof/>
          <w:sz w:val="24"/>
          <w:szCs w:val="24"/>
        </w:rPr>
        <w:t xml:space="preserve"> por maioria,</w:t>
      </w:r>
      <w:r w:rsidRPr="00D77DA4">
        <w:rPr>
          <w:rFonts w:ascii="Arial Narrow" w:hAnsi="Arial Narrow" w:cs="Arial"/>
          <w:b/>
          <w:sz w:val="24"/>
          <w:szCs w:val="24"/>
        </w:rPr>
        <w:t xml:space="preserve"> </w:t>
      </w:r>
      <w:r w:rsidRPr="00D77DA4">
        <w:rPr>
          <w:rFonts w:ascii="Arial Narrow" w:hAnsi="Arial Narrow" w:cs="Arial"/>
          <w:sz w:val="24"/>
          <w:szCs w:val="24"/>
        </w:rPr>
        <w:t>nos termos d</w:t>
      </w:r>
      <w:r w:rsidRPr="00D77DA4">
        <w:rPr>
          <w:rFonts w:ascii="Arial Narrow" w:hAnsi="Arial Narrow" w:cs="Arial"/>
          <w:noProof/>
          <w:sz w:val="24"/>
          <w:szCs w:val="24"/>
        </w:rPr>
        <w:t>o voto</w:t>
      </w:r>
      <w:r w:rsidRPr="00D77DA4">
        <w:rPr>
          <w:rFonts w:ascii="Arial Narrow" w:hAnsi="Arial Narrow" w:cs="Arial"/>
          <w:sz w:val="24"/>
          <w:szCs w:val="24"/>
        </w:rPr>
        <w:t xml:space="preserve"> </w:t>
      </w:r>
      <w:r w:rsidRPr="00D77DA4">
        <w:rPr>
          <w:rFonts w:ascii="Arial Narrow" w:hAnsi="Arial Narrow" w:cs="Arial"/>
          <w:noProof/>
          <w:sz w:val="24"/>
          <w:szCs w:val="24"/>
        </w:rPr>
        <w:t>da</w:t>
      </w:r>
      <w:r w:rsidRPr="00D77DA4">
        <w:rPr>
          <w:rFonts w:ascii="Arial Narrow" w:hAnsi="Arial Narrow" w:cs="Arial"/>
          <w:sz w:val="24"/>
          <w:szCs w:val="24"/>
        </w:rPr>
        <w:t xml:space="preserve"> Excelentíssima Senhora Conselheira-Relatora</w:t>
      </w:r>
      <w:r w:rsidRPr="00D77DA4">
        <w:rPr>
          <w:rFonts w:ascii="Arial Narrow" w:hAnsi="Arial Narrow" w:cs="Arial"/>
          <w:b/>
          <w:noProof/>
          <w:sz w:val="24"/>
          <w:szCs w:val="24"/>
        </w:rPr>
        <w:t>, em divergência</w:t>
      </w:r>
      <w:r w:rsidRPr="00D77DA4">
        <w:rPr>
          <w:rFonts w:ascii="Arial Narrow" w:hAnsi="Arial Narrow" w:cs="Arial"/>
          <w:noProof/>
          <w:sz w:val="24"/>
          <w:szCs w:val="24"/>
        </w:rPr>
        <w:t xml:space="preserve"> com pronunciamento do Ministério Público junto a este Tribunal</w:t>
      </w:r>
      <w:r w:rsidRPr="00D77DA4">
        <w:rPr>
          <w:rFonts w:ascii="Arial Narrow" w:hAnsi="Arial Narrow" w:cs="Arial"/>
          <w:sz w:val="24"/>
          <w:szCs w:val="24"/>
        </w:rPr>
        <w:t>, no sentido de:</w:t>
      </w:r>
      <w:r w:rsidRPr="00D77DA4">
        <w:rPr>
          <w:rFonts w:ascii="Arial Narrow" w:hAnsi="Arial Narrow" w:cs="Arial"/>
          <w:color w:val="000000"/>
          <w:sz w:val="24"/>
          <w:szCs w:val="24"/>
        </w:rPr>
        <w:t xml:space="preserve"> </w:t>
      </w:r>
      <w:r w:rsidRPr="00D77DA4">
        <w:rPr>
          <w:rFonts w:ascii="Arial Narrow" w:hAnsi="Arial Narrow" w:cs="Arial"/>
          <w:b/>
          <w:color w:val="000000"/>
          <w:sz w:val="24"/>
          <w:szCs w:val="24"/>
        </w:rPr>
        <w:t>8.1. Conhecer</w:t>
      </w:r>
      <w:r w:rsidRPr="00D77DA4">
        <w:rPr>
          <w:rFonts w:ascii="Arial Narrow" w:hAnsi="Arial Narrow" w:cs="Arial"/>
          <w:color w:val="000000"/>
          <w:sz w:val="24"/>
          <w:szCs w:val="24"/>
        </w:rPr>
        <w:t xml:space="preserve"> do presente Recurso de Revisão do Sr. Paulo Adnael Andrade de Almeida, responsável pela Câmara Municipal de Tapauá, à época, por preencher os requisitos dispostos no art. 157 da Resolução n. 04/2002- RI-TCE/M; </w:t>
      </w:r>
      <w:r w:rsidRPr="00D77DA4">
        <w:rPr>
          <w:rFonts w:ascii="Arial Narrow" w:hAnsi="Arial Narrow" w:cs="Arial"/>
          <w:b/>
          <w:color w:val="000000"/>
          <w:sz w:val="24"/>
          <w:szCs w:val="24"/>
        </w:rPr>
        <w:t>8.2. Dar Provimento Parcial</w:t>
      </w:r>
      <w:r w:rsidRPr="00D77DA4">
        <w:rPr>
          <w:rFonts w:ascii="Arial Narrow" w:hAnsi="Arial Narrow" w:cs="Arial"/>
          <w:color w:val="000000"/>
          <w:sz w:val="24"/>
          <w:szCs w:val="24"/>
        </w:rPr>
        <w:t xml:space="preserve"> ao recurso do Sr. Paulo Adnael Andrade de Almeida, responsável pela Câmara Municipal de Tapuá, exercício 2015, pelos fatos e fundamentos expostos no Relatório/voto, de modo </w:t>
      </w:r>
      <w:r w:rsidRPr="00D77DA4">
        <w:rPr>
          <w:rFonts w:ascii="Arial Narrow" w:hAnsi="Arial Narrow" w:cs="Arial"/>
          <w:b/>
          <w:color w:val="000000"/>
          <w:sz w:val="24"/>
          <w:szCs w:val="24"/>
        </w:rPr>
        <w:t>a alterar o Acórdão n. 815/2017–TCE–Tribunal Pleno</w:t>
      </w:r>
      <w:r w:rsidRPr="00D77DA4">
        <w:rPr>
          <w:rFonts w:ascii="Arial Narrow" w:hAnsi="Arial Narrow" w:cs="Arial"/>
          <w:color w:val="000000"/>
          <w:sz w:val="24"/>
          <w:szCs w:val="24"/>
        </w:rPr>
        <w:t xml:space="preserve"> (já alterado parcialmente pelo Acórdão n. 937/2019-Recurso de Reconsideração n. 12.696/2018), </w:t>
      </w:r>
      <w:r w:rsidRPr="00D77DA4">
        <w:rPr>
          <w:rFonts w:ascii="Arial Narrow" w:hAnsi="Arial Narrow" w:cs="Arial"/>
          <w:b/>
          <w:color w:val="000000"/>
          <w:sz w:val="24"/>
          <w:szCs w:val="24"/>
        </w:rPr>
        <w:t>exarado no Processo nº 11.284/2016</w:t>
      </w:r>
      <w:r w:rsidRPr="00D77DA4">
        <w:rPr>
          <w:rFonts w:ascii="Arial Narrow" w:hAnsi="Arial Narrow" w:cs="Arial"/>
          <w:color w:val="000000"/>
          <w:sz w:val="24"/>
          <w:szCs w:val="24"/>
        </w:rPr>
        <w:t xml:space="preserve">, no sentido de: </w:t>
      </w:r>
      <w:r w:rsidRPr="00D77DA4">
        <w:rPr>
          <w:rFonts w:ascii="Arial Narrow" w:hAnsi="Arial Narrow" w:cs="Arial"/>
          <w:b/>
          <w:color w:val="000000"/>
          <w:sz w:val="24"/>
          <w:szCs w:val="24"/>
        </w:rPr>
        <w:t>modificar o item 10.1</w:t>
      </w:r>
      <w:r w:rsidRPr="00D77DA4">
        <w:rPr>
          <w:rFonts w:ascii="Arial Narrow" w:hAnsi="Arial Narrow" w:cs="Arial"/>
          <w:color w:val="000000"/>
          <w:sz w:val="24"/>
          <w:szCs w:val="24"/>
        </w:rPr>
        <w:t xml:space="preserve"> a julgar Regular Com Ressalvas a Prestação de Contas do Senhor Paulo Adnael Andrade de Almeida, Presidente e Ordenador de Despesas, no exercício de 2015, nos termos do art. 1º, II e art. 22, II, da Lei nº 2.423/96; </w:t>
      </w:r>
      <w:r w:rsidRPr="00D77DA4">
        <w:rPr>
          <w:rFonts w:ascii="Arial Narrow" w:hAnsi="Arial Narrow" w:cs="Arial"/>
          <w:b/>
          <w:color w:val="000000"/>
          <w:sz w:val="24"/>
          <w:szCs w:val="24"/>
        </w:rPr>
        <w:t>modificar o item 10.2</w:t>
      </w:r>
      <w:r w:rsidRPr="00D77DA4">
        <w:rPr>
          <w:rFonts w:ascii="Arial Narrow" w:hAnsi="Arial Narrow" w:cs="Arial"/>
          <w:color w:val="000000"/>
          <w:sz w:val="24"/>
          <w:szCs w:val="24"/>
        </w:rPr>
        <w:t xml:space="preserve"> a aplicar multa no valor de R$ 2.000,00 </w:t>
      </w:r>
      <w:proofErr w:type="gramStart"/>
      <w:r w:rsidRPr="00D77DA4">
        <w:rPr>
          <w:rFonts w:ascii="Arial Narrow" w:hAnsi="Arial Narrow" w:cs="Arial"/>
          <w:color w:val="000000"/>
          <w:sz w:val="24"/>
          <w:szCs w:val="24"/>
        </w:rPr>
        <w:t xml:space="preserve">( </w:t>
      </w:r>
      <w:proofErr w:type="gramEnd"/>
      <w:r w:rsidRPr="00D77DA4">
        <w:rPr>
          <w:rFonts w:ascii="Arial Narrow" w:hAnsi="Arial Narrow" w:cs="Arial"/>
          <w:color w:val="000000"/>
          <w:sz w:val="24"/>
          <w:szCs w:val="24"/>
        </w:rPr>
        <w:t xml:space="preserve">dois mil reais), pelas impropriedades da natureza formal remanescentes; e </w:t>
      </w:r>
      <w:r w:rsidRPr="00D77DA4">
        <w:rPr>
          <w:rFonts w:ascii="Arial Narrow" w:hAnsi="Arial Narrow" w:cs="Arial"/>
          <w:b/>
          <w:color w:val="000000"/>
          <w:sz w:val="24"/>
          <w:szCs w:val="24"/>
        </w:rPr>
        <w:t>manter</w:t>
      </w:r>
      <w:r w:rsidRPr="00D77DA4">
        <w:rPr>
          <w:rFonts w:ascii="Arial Narrow" w:hAnsi="Arial Narrow" w:cs="Arial"/>
          <w:color w:val="000000"/>
          <w:sz w:val="24"/>
          <w:szCs w:val="24"/>
        </w:rPr>
        <w:t xml:space="preserve"> as demais determinações do </w:t>
      </w:r>
      <w:r w:rsidRPr="00D77DA4">
        <w:rPr>
          <w:rFonts w:ascii="Arial Narrow" w:hAnsi="Arial Narrow" w:cs="Arial"/>
          <w:i/>
          <w:color w:val="000000"/>
          <w:sz w:val="24"/>
          <w:szCs w:val="24"/>
        </w:rPr>
        <w:t>decisum.</w:t>
      </w:r>
      <w:r w:rsidRPr="00D77DA4">
        <w:rPr>
          <w:rFonts w:ascii="Arial Narrow" w:hAnsi="Arial Narrow" w:cs="Arial"/>
          <w:color w:val="000000"/>
          <w:sz w:val="24"/>
          <w:szCs w:val="24"/>
        </w:rPr>
        <w:t xml:space="preserve"> </w:t>
      </w:r>
      <w:r w:rsidRPr="00D77DA4">
        <w:rPr>
          <w:rFonts w:ascii="Arial Narrow" w:hAnsi="Arial Narrow" w:cs="Arial"/>
          <w:i/>
          <w:noProof/>
          <w:sz w:val="24"/>
          <w:szCs w:val="24"/>
        </w:rPr>
        <w:t>Vencido o voto-destaque do Conselheiro Érico Xavier Desterro e Silva pelo conhecimento e provimento parcial para retirar a impropriedade relativa ao envio do ato de concessão de aposentadoria, mantendo-se os demais termos do Acórdão recorrido.</w:t>
      </w:r>
      <w:r w:rsidR="00983A1F" w:rsidRPr="00D77DA4">
        <w:rPr>
          <w:rFonts w:ascii="Arial Narrow" w:hAnsi="Arial Narrow" w:cs="Arial"/>
          <w:b/>
          <w:color w:val="000000"/>
          <w:sz w:val="24"/>
          <w:szCs w:val="24"/>
        </w:rPr>
        <w:t xml:space="preserve"> </w:t>
      </w:r>
    </w:p>
    <w:p w:rsidR="00990B99" w:rsidRPr="00D77DA4" w:rsidRDefault="00990B99" w:rsidP="00D77DA4">
      <w:pPr>
        <w:spacing w:after="0" w:line="240" w:lineRule="auto"/>
        <w:ind w:left="-284" w:right="-143"/>
        <w:jc w:val="both"/>
        <w:rPr>
          <w:rFonts w:ascii="Arial Narrow" w:hAnsi="Arial Narrow" w:cs="Arial"/>
          <w:b/>
          <w:color w:val="000000"/>
          <w:sz w:val="24"/>
          <w:szCs w:val="24"/>
        </w:rPr>
      </w:pPr>
    </w:p>
    <w:p w:rsidR="00990B99" w:rsidRPr="00D77DA4" w:rsidRDefault="00A75279" w:rsidP="00D77DA4">
      <w:pPr>
        <w:spacing w:after="0" w:line="240" w:lineRule="auto"/>
        <w:ind w:left="-284" w:right="-143"/>
        <w:jc w:val="both"/>
        <w:rPr>
          <w:rFonts w:ascii="Arial Narrow" w:hAnsi="Arial Narrow" w:cs="Arial"/>
          <w:color w:val="000000"/>
          <w:sz w:val="24"/>
          <w:szCs w:val="24"/>
        </w:rPr>
      </w:pPr>
      <w:r w:rsidRPr="00D77DA4">
        <w:rPr>
          <w:rFonts w:ascii="Arial Narrow" w:hAnsi="Arial Narrow" w:cs="Arial"/>
          <w:b/>
          <w:color w:val="000000"/>
          <w:sz w:val="24"/>
          <w:szCs w:val="24"/>
        </w:rPr>
        <w:t>PROCESSO Nº 12.621/2020</w:t>
      </w:r>
      <w:r w:rsidRPr="00D77DA4">
        <w:rPr>
          <w:rFonts w:ascii="Arial Narrow" w:hAnsi="Arial Narrow" w:cs="Arial"/>
          <w:color w:val="000000"/>
          <w:sz w:val="24"/>
          <w:szCs w:val="24"/>
        </w:rPr>
        <w:t xml:space="preserve"> - Representação interposta pelo Ministério Público de Contas em face da Secretaria de Estado da Saúde – SUSAM por possíveis ilegalidades no Registro de Dispensa de Licitação n. 061/2020. </w:t>
      </w:r>
    </w:p>
    <w:p w:rsidR="00990B99" w:rsidRPr="00D77DA4" w:rsidRDefault="00A75279" w:rsidP="00D77DA4">
      <w:pPr>
        <w:spacing w:after="0" w:line="240" w:lineRule="auto"/>
        <w:ind w:left="-284" w:right="-143"/>
        <w:jc w:val="both"/>
        <w:rPr>
          <w:rFonts w:ascii="Arial Narrow" w:hAnsi="Arial Narrow" w:cs="Arial"/>
          <w:color w:val="000000"/>
          <w:sz w:val="24"/>
          <w:szCs w:val="24"/>
          <w:u w:val="single"/>
        </w:rPr>
      </w:pPr>
      <w:r w:rsidRPr="00D77DA4">
        <w:rPr>
          <w:rFonts w:ascii="Arial Narrow" w:hAnsi="Arial Narrow" w:cs="Arial"/>
          <w:b/>
          <w:color w:val="000000"/>
          <w:sz w:val="24"/>
          <w:szCs w:val="24"/>
        </w:rPr>
        <w:t>ACÓRDÃO Nº 909/2020:</w:t>
      </w:r>
      <w:r w:rsidRPr="00D77DA4">
        <w:rPr>
          <w:rFonts w:ascii="Arial Narrow" w:hAnsi="Arial Narrow" w:cs="Arial"/>
          <w:color w:val="000000"/>
          <w:sz w:val="24"/>
          <w:szCs w:val="24"/>
        </w:rPr>
        <w:t xml:space="preserve"> </w:t>
      </w:r>
      <w:r w:rsidRPr="00D77DA4">
        <w:rPr>
          <w:rFonts w:ascii="Arial Narrow" w:hAnsi="Arial Narrow" w:cs="Arial"/>
          <w:sz w:val="24"/>
          <w:szCs w:val="24"/>
        </w:rPr>
        <w:t xml:space="preserve">Vistos, relatados e discutidos estes autos acima identificados, </w:t>
      </w:r>
      <w:r w:rsidRPr="00D77DA4">
        <w:rPr>
          <w:rFonts w:ascii="Arial Narrow" w:hAnsi="Arial Narrow" w:cs="Arial"/>
          <w:b/>
          <w:sz w:val="24"/>
          <w:szCs w:val="24"/>
        </w:rPr>
        <w:t xml:space="preserve">ACORDAM </w:t>
      </w:r>
      <w:proofErr w:type="gramStart"/>
      <w:r w:rsidRPr="00D77DA4">
        <w:rPr>
          <w:rFonts w:ascii="Arial Narrow" w:hAnsi="Arial Narrow" w:cs="Arial"/>
          <w:sz w:val="24"/>
          <w:szCs w:val="24"/>
        </w:rPr>
        <w:t>os Excelentíssimos</w:t>
      </w:r>
      <w:proofErr w:type="gramEnd"/>
      <w:r w:rsidRPr="00D77DA4">
        <w:rPr>
          <w:rFonts w:ascii="Arial Narrow" w:hAnsi="Arial Narrow" w:cs="Arial"/>
          <w:sz w:val="24"/>
          <w:szCs w:val="24"/>
        </w:rPr>
        <w:t xml:space="preserve"> Senhores Conselheiros do Tribunal de Contas do Estado do Amazonas, reunidos em Sessão </w:t>
      </w:r>
      <w:r w:rsidRPr="00D77DA4">
        <w:rPr>
          <w:rFonts w:ascii="Arial Narrow" w:hAnsi="Arial Narrow" w:cs="Arial"/>
          <w:noProof/>
          <w:sz w:val="24"/>
          <w:szCs w:val="24"/>
        </w:rPr>
        <w:t>do</w:t>
      </w:r>
      <w:r w:rsidRPr="00D77DA4">
        <w:rPr>
          <w:rFonts w:ascii="Arial Narrow" w:hAnsi="Arial Narrow" w:cs="Arial"/>
          <w:sz w:val="24"/>
          <w:szCs w:val="24"/>
        </w:rPr>
        <w:t xml:space="preserve"> </w:t>
      </w:r>
      <w:r w:rsidRPr="00D77DA4">
        <w:rPr>
          <w:rFonts w:ascii="Arial Narrow" w:hAnsi="Arial Narrow" w:cs="Arial"/>
          <w:b/>
          <w:noProof/>
          <w:sz w:val="24"/>
          <w:szCs w:val="24"/>
        </w:rPr>
        <w:t>Tribunal Pleno</w:t>
      </w:r>
      <w:r w:rsidRPr="00D77DA4">
        <w:rPr>
          <w:rFonts w:ascii="Arial Narrow" w:hAnsi="Arial Narrow" w:cs="Arial"/>
          <w:sz w:val="24"/>
          <w:szCs w:val="24"/>
        </w:rPr>
        <w:t>, no exercício da competência atribuída</w:t>
      </w:r>
      <w:r w:rsidRPr="00D77DA4">
        <w:rPr>
          <w:rFonts w:ascii="Arial Narrow" w:hAnsi="Arial Narrow" w:cs="Arial"/>
          <w:noProof/>
          <w:sz w:val="24"/>
          <w:szCs w:val="24"/>
        </w:rPr>
        <w:t xml:space="preserve"> pelo art. 11, inciso IV, alínea “i”, da Resolução nº 04/2002-TCE/AM</w:t>
      </w:r>
      <w:r w:rsidRPr="00D77DA4">
        <w:rPr>
          <w:rFonts w:ascii="Arial Narrow" w:hAnsi="Arial Narrow" w:cs="Arial"/>
          <w:sz w:val="24"/>
          <w:szCs w:val="24"/>
        </w:rPr>
        <w:t>,</w:t>
      </w:r>
      <w:r w:rsidRPr="00D77DA4">
        <w:rPr>
          <w:rFonts w:ascii="Arial Narrow" w:hAnsi="Arial Narrow" w:cs="Arial"/>
          <w:b/>
          <w:noProof/>
          <w:sz w:val="24"/>
          <w:szCs w:val="24"/>
        </w:rPr>
        <w:t xml:space="preserve"> à unanimidade,</w:t>
      </w:r>
      <w:r w:rsidRPr="00D77DA4">
        <w:rPr>
          <w:rFonts w:ascii="Arial Narrow" w:hAnsi="Arial Narrow" w:cs="Arial"/>
          <w:b/>
          <w:sz w:val="24"/>
          <w:szCs w:val="24"/>
        </w:rPr>
        <w:t xml:space="preserve"> </w:t>
      </w:r>
      <w:r w:rsidRPr="00D77DA4">
        <w:rPr>
          <w:rFonts w:ascii="Arial Narrow" w:hAnsi="Arial Narrow" w:cs="Arial"/>
          <w:sz w:val="24"/>
          <w:szCs w:val="24"/>
        </w:rPr>
        <w:t>nos termos d</w:t>
      </w:r>
      <w:r w:rsidRPr="00D77DA4">
        <w:rPr>
          <w:rFonts w:ascii="Arial Narrow" w:hAnsi="Arial Narrow" w:cs="Arial"/>
          <w:noProof/>
          <w:sz w:val="24"/>
          <w:szCs w:val="24"/>
        </w:rPr>
        <w:t>o voto</w:t>
      </w:r>
      <w:r w:rsidRPr="00D77DA4">
        <w:rPr>
          <w:rFonts w:ascii="Arial Narrow" w:hAnsi="Arial Narrow" w:cs="Arial"/>
          <w:sz w:val="24"/>
          <w:szCs w:val="24"/>
        </w:rPr>
        <w:t xml:space="preserve"> </w:t>
      </w:r>
      <w:r w:rsidRPr="00D77DA4">
        <w:rPr>
          <w:rFonts w:ascii="Arial Narrow" w:hAnsi="Arial Narrow" w:cs="Arial"/>
          <w:noProof/>
          <w:sz w:val="24"/>
          <w:szCs w:val="24"/>
        </w:rPr>
        <w:t>da</w:t>
      </w:r>
      <w:r w:rsidRPr="00D77DA4">
        <w:rPr>
          <w:rFonts w:ascii="Arial Narrow" w:hAnsi="Arial Narrow" w:cs="Arial"/>
          <w:sz w:val="24"/>
          <w:szCs w:val="24"/>
        </w:rPr>
        <w:t xml:space="preserve"> Excelentíssima Senhor</w:t>
      </w:r>
      <w:r w:rsidRPr="00D77DA4">
        <w:rPr>
          <w:rFonts w:ascii="Arial Narrow" w:hAnsi="Arial Narrow" w:cs="Arial"/>
          <w:noProof/>
          <w:sz w:val="24"/>
          <w:szCs w:val="24"/>
        </w:rPr>
        <w:t>a</w:t>
      </w:r>
      <w:r w:rsidRPr="00D77DA4">
        <w:rPr>
          <w:rFonts w:ascii="Arial Narrow" w:hAnsi="Arial Narrow" w:cs="Arial"/>
          <w:sz w:val="24"/>
          <w:szCs w:val="24"/>
        </w:rPr>
        <w:t xml:space="preserve"> </w:t>
      </w:r>
      <w:r w:rsidRPr="00D77DA4">
        <w:rPr>
          <w:rFonts w:ascii="Arial Narrow" w:hAnsi="Arial Narrow" w:cs="Arial"/>
          <w:noProof/>
          <w:sz w:val="24"/>
          <w:szCs w:val="24"/>
        </w:rPr>
        <w:t>Conselheira-Relatora</w:t>
      </w:r>
      <w:r w:rsidRPr="00D77DA4">
        <w:rPr>
          <w:rFonts w:ascii="Arial Narrow" w:hAnsi="Arial Narrow" w:cs="Arial"/>
          <w:b/>
          <w:noProof/>
          <w:sz w:val="24"/>
          <w:szCs w:val="24"/>
        </w:rPr>
        <w:t>, em parcial consonância</w:t>
      </w:r>
      <w:r w:rsidRPr="00D77DA4">
        <w:rPr>
          <w:rFonts w:ascii="Arial Narrow" w:hAnsi="Arial Narrow" w:cs="Arial"/>
          <w:noProof/>
          <w:sz w:val="24"/>
          <w:szCs w:val="24"/>
        </w:rPr>
        <w:t xml:space="preserve"> com pronunciamento do Ministério Público junto a este Tribunal</w:t>
      </w:r>
      <w:r w:rsidRPr="00D77DA4">
        <w:rPr>
          <w:rFonts w:ascii="Arial Narrow" w:hAnsi="Arial Narrow" w:cs="Arial"/>
          <w:sz w:val="24"/>
          <w:szCs w:val="24"/>
        </w:rPr>
        <w:t xml:space="preserve">, no sentido de: </w:t>
      </w:r>
      <w:r w:rsidRPr="00D77DA4">
        <w:rPr>
          <w:rFonts w:ascii="Arial Narrow" w:hAnsi="Arial Narrow" w:cs="Arial"/>
          <w:b/>
          <w:sz w:val="24"/>
          <w:szCs w:val="24"/>
        </w:rPr>
        <w:t>9.1. Conhecer</w:t>
      </w:r>
      <w:r w:rsidRPr="00D77DA4">
        <w:rPr>
          <w:rFonts w:ascii="Arial Narrow" w:hAnsi="Arial Narrow" w:cs="Arial"/>
          <w:sz w:val="24"/>
          <w:szCs w:val="24"/>
        </w:rPr>
        <w:t xml:space="preserve"> da Representação do Ministério Público de Contas, por ter sido a mesma interposta sob </w:t>
      </w:r>
      <w:proofErr w:type="gramStart"/>
      <w:r w:rsidRPr="00D77DA4">
        <w:rPr>
          <w:rFonts w:ascii="Arial Narrow" w:hAnsi="Arial Narrow" w:cs="Arial"/>
          <w:sz w:val="24"/>
          <w:szCs w:val="24"/>
        </w:rPr>
        <w:t>à</w:t>
      </w:r>
      <w:proofErr w:type="gramEnd"/>
      <w:r w:rsidRPr="00D77DA4">
        <w:rPr>
          <w:rFonts w:ascii="Arial Narrow" w:hAnsi="Arial Narrow" w:cs="Arial"/>
          <w:sz w:val="24"/>
          <w:szCs w:val="24"/>
        </w:rPr>
        <w:t xml:space="preserve"> égide do Art. 288 da Resolução 004/2002–TCE/AM; </w:t>
      </w:r>
      <w:r w:rsidRPr="00D77DA4">
        <w:rPr>
          <w:rFonts w:ascii="Arial Narrow" w:hAnsi="Arial Narrow" w:cs="Arial"/>
          <w:b/>
          <w:sz w:val="24"/>
          <w:szCs w:val="24"/>
        </w:rPr>
        <w:t>9.2. Arquivar</w:t>
      </w:r>
      <w:r w:rsidRPr="00D77DA4">
        <w:rPr>
          <w:rFonts w:ascii="Arial Narrow" w:hAnsi="Arial Narrow" w:cs="Arial"/>
          <w:sz w:val="24"/>
          <w:szCs w:val="24"/>
        </w:rPr>
        <w:t xml:space="preserve"> o processo, sem julgamento do mérito, por perda de objeto; </w:t>
      </w:r>
      <w:r w:rsidRPr="00D77DA4">
        <w:rPr>
          <w:rFonts w:ascii="Arial Narrow" w:hAnsi="Arial Narrow" w:cs="Arial"/>
          <w:b/>
          <w:sz w:val="24"/>
          <w:szCs w:val="24"/>
        </w:rPr>
        <w:t>9.3. Determinar</w:t>
      </w:r>
      <w:r w:rsidRPr="00D77DA4">
        <w:rPr>
          <w:rFonts w:ascii="Arial Narrow" w:hAnsi="Arial Narrow" w:cs="Arial"/>
          <w:sz w:val="24"/>
          <w:szCs w:val="24"/>
        </w:rPr>
        <w:t xml:space="preserve"> à Secretaria do Pleno que dê ciência da decisão aos interessados, devendo, após, os autos serem remetidos para o arquivo. </w:t>
      </w:r>
    </w:p>
    <w:p w:rsidR="00990B99" w:rsidRPr="00D77DA4" w:rsidRDefault="00990B99" w:rsidP="00D77DA4">
      <w:pPr>
        <w:spacing w:after="0" w:line="240" w:lineRule="auto"/>
        <w:ind w:left="-284" w:right="-143"/>
        <w:jc w:val="both"/>
        <w:rPr>
          <w:rFonts w:ascii="Arial Narrow" w:hAnsi="Arial Narrow" w:cs="Arial"/>
          <w:b/>
          <w:color w:val="000000"/>
          <w:sz w:val="24"/>
          <w:szCs w:val="24"/>
        </w:rPr>
      </w:pPr>
    </w:p>
    <w:p w:rsidR="00990B99" w:rsidRPr="00D77DA4" w:rsidRDefault="00A75279" w:rsidP="00D77DA4">
      <w:pPr>
        <w:spacing w:after="0" w:line="240" w:lineRule="auto"/>
        <w:ind w:left="-284" w:right="-143"/>
        <w:jc w:val="both"/>
        <w:rPr>
          <w:rFonts w:ascii="Arial Narrow" w:hAnsi="Arial Narrow" w:cs="Arial"/>
          <w:b/>
          <w:color w:val="000000"/>
          <w:sz w:val="24"/>
          <w:szCs w:val="24"/>
        </w:rPr>
      </w:pPr>
      <w:r w:rsidRPr="00D77DA4">
        <w:rPr>
          <w:rFonts w:ascii="Arial Narrow" w:hAnsi="Arial Narrow" w:cs="Arial"/>
          <w:b/>
          <w:color w:val="000000"/>
          <w:sz w:val="24"/>
          <w:szCs w:val="24"/>
        </w:rPr>
        <w:t>PROCESSO Nº 12.639/2020 (Apensos: 11.942/2015 e 11.507/2016)</w:t>
      </w:r>
      <w:r w:rsidRPr="00D77DA4">
        <w:rPr>
          <w:rFonts w:ascii="Arial Narrow" w:hAnsi="Arial Narrow" w:cs="Arial"/>
          <w:color w:val="000000"/>
          <w:sz w:val="24"/>
          <w:szCs w:val="24"/>
        </w:rPr>
        <w:t xml:space="preserve"> - Recurso de Reconsideração interposto pelo Sr. Simeão Garcia do Nascimento, em face do Acórdão nº 38/2019-TCE-Tribunal Pleno, exarado nos autos do Processo nº 11.507/2016.</w:t>
      </w:r>
      <w:r w:rsidRPr="00D77DA4">
        <w:rPr>
          <w:rFonts w:ascii="Arial Narrow" w:hAnsi="Arial Narrow" w:cs="Arial"/>
          <w:b/>
          <w:color w:val="000000"/>
          <w:sz w:val="24"/>
          <w:szCs w:val="24"/>
        </w:rPr>
        <w:t xml:space="preserve"> Advogado:</w:t>
      </w:r>
      <w:r w:rsidRPr="00D77DA4">
        <w:rPr>
          <w:rFonts w:ascii="Arial Narrow" w:hAnsi="Arial Narrow" w:cs="Arial"/>
          <w:color w:val="000000"/>
          <w:sz w:val="24"/>
          <w:szCs w:val="24"/>
        </w:rPr>
        <w:t xml:space="preserve"> Germano Gomes Radin – OAB/AM 11.000.</w:t>
      </w:r>
      <w:r w:rsidRPr="00D77DA4">
        <w:rPr>
          <w:rFonts w:ascii="Arial Narrow" w:hAnsi="Arial Narrow" w:cs="Arial"/>
          <w:b/>
          <w:color w:val="000000"/>
          <w:sz w:val="24"/>
          <w:szCs w:val="24"/>
        </w:rPr>
        <w:t xml:space="preserve"> </w:t>
      </w:r>
    </w:p>
    <w:p w:rsidR="00990B99" w:rsidRPr="00D77DA4" w:rsidRDefault="00A75279" w:rsidP="00D77DA4">
      <w:pPr>
        <w:spacing w:after="0" w:line="240" w:lineRule="auto"/>
        <w:ind w:left="-284" w:right="-143"/>
        <w:jc w:val="both"/>
        <w:rPr>
          <w:rFonts w:ascii="Arial Narrow" w:hAnsi="Arial Narrow" w:cs="Arial"/>
          <w:color w:val="000000"/>
          <w:sz w:val="24"/>
          <w:szCs w:val="24"/>
          <w:u w:val="single"/>
        </w:rPr>
      </w:pPr>
      <w:r w:rsidRPr="00D77DA4">
        <w:rPr>
          <w:rFonts w:ascii="Arial Narrow" w:hAnsi="Arial Narrow" w:cs="Arial"/>
          <w:b/>
          <w:color w:val="000000"/>
          <w:sz w:val="24"/>
          <w:szCs w:val="24"/>
        </w:rPr>
        <w:t>ACÓRDÃO Nº 910/2020:</w:t>
      </w:r>
      <w:r w:rsidRPr="00D77DA4">
        <w:rPr>
          <w:rFonts w:ascii="Arial Narrow" w:hAnsi="Arial Narrow" w:cs="Arial"/>
          <w:color w:val="000000"/>
          <w:sz w:val="24"/>
          <w:szCs w:val="24"/>
        </w:rPr>
        <w:t xml:space="preserve"> </w:t>
      </w:r>
      <w:r w:rsidRPr="00D77DA4">
        <w:rPr>
          <w:rFonts w:ascii="Arial Narrow" w:hAnsi="Arial Narrow" w:cs="Arial"/>
          <w:sz w:val="24"/>
          <w:szCs w:val="24"/>
        </w:rPr>
        <w:t xml:space="preserve">Vistos, relatados e discutidos estes autos acima identificados, </w:t>
      </w:r>
      <w:r w:rsidRPr="00D77DA4">
        <w:rPr>
          <w:rFonts w:ascii="Arial Narrow" w:hAnsi="Arial Narrow" w:cs="Arial"/>
          <w:b/>
          <w:sz w:val="24"/>
          <w:szCs w:val="24"/>
        </w:rPr>
        <w:t xml:space="preserve">ACORDAM </w:t>
      </w:r>
      <w:proofErr w:type="gramStart"/>
      <w:r w:rsidRPr="00D77DA4">
        <w:rPr>
          <w:rFonts w:ascii="Arial Narrow" w:hAnsi="Arial Narrow" w:cs="Arial"/>
          <w:sz w:val="24"/>
          <w:szCs w:val="24"/>
        </w:rPr>
        <w:t>os Excelentíssimos</w:t>
      </w:r>
      <w:proofErr w:type="gramEnd"/>
      <w:r w:rsidRPr="00D77DA4">
        <w:rPr>
          <w:rFonts w:ascii="Arial Narrow" w:hAnsi="Arial Narrow" w:cs="Arial"/>
          <w:sz w:val="24"/>
          <w:szCs w:val="24"/>
        </w:rPr>
        <w:t xml:space="preserve"> Senhores Conselheiros do Tribunal de Contas do Estado do Amazonas, reunidos em Sessão </w:t>
      </w:r>
      <w:r w:rsidRPr="00D77DA4">
        <w:rPr>
          <w:rFonts w:ascii="Arial Narrow" w:hAnsi="Arial Narrow" w:cs="Arial"/>
          <w:noProof/>
          <w:sz w:val="24"/>
          <w:szCs w:val="24"/>
        </w:rPr>
        <w:t>do</w:t>
      </w:r>
      <w:r w:rsidRPr="00D77DA4">
        <w:rPr>
          <w:rFonts w:ascii="Arial Narrow" w:hAnsi="Arial Narrow" w:cs="Arial"/>
          <w:sz w:val="24"/>
          <w:szCs w:val="24"/>
        </w:rPr>
        <w:t xml:space="preserve"> </w:t>
      </w:r>
      <w:r w:rsidRPr="00D77DA4">
        <w:rPr>
          <w:rFonts w:ascii="Arial Narrow" w:hAnsi="Arial Narrow" w:cs="Arial"/>
          <w:b/>
          <w:noProof/>
          <w:sz w:val="24"/>
          <w:szCs w:val="24"/>
        </w:rPr>
        <w:t>Tribunal Pleno</w:t>
      </w:r>
      <w:r w:rsidRPr="00D77DA4">
        <w:rPr>
          <w:rFonts w:ascii="Arial Narrow" w:hAnsi="Arial Narrow" w:cs="Arial"/>
          <w:sz w:val="24"/>
          <w:szCs w:val="24"/>
        </w:rPr>
        <w:t>, no exercício da competência atribuída</w:t>
      </w:r>
      <w:r w:rsidRPr="00D77DA4">
        <w:rPr>
          <w:rFonts w:ascii="Arial Narrow" w:hAnsi="Arial Narrow" w:cs="Arial"/>
          <w:noProof/>
          <w:sz w:val="24"/>
          <w:szCs w:val="24"/>
        </w:rPr>
        <w:t xml:space="preserve"> pelo art. 11, inciso III, alínea“f”, item 2, da Resolução nº 04/2002-TCE/AM</w:t>
      </w:r>
      <w:r w:rsidRPr="00D77DA4">
        <w:rPr>
          <w:rFonts w:ascii="Arial Narrow" w:hAnsi="Arial Narrow" w:cs="Arial"/>
          <w:sz w:val="24"/>
          <w:szCs w:val="24"/>
        </w:rPr>
        <w:t>,</w:t>
      </w:r>
      <w:r w:rsidRPr="00D77DA4">
        <w:rPr>
          <w:rFonts w:ascii="Arial Narrow" w:hAnsi="Arial Narrow" w:cs="Arial"/>
          <w:b/>
          <w:noProof/>
          <w:sz w:val="24"/>
          <w:szCs w:val="24"/>
        </w:rPr>
        <w:t xml:space="preserve"> à unanimidade,</w:t>
      </w:r>
      <w:r w:rsidRPr="00D77DA4">
        <w:rPr>
          <w:rFonts w:ascii="Arial Narrow" w:hAnsi="Arial Narrow" w:cs="Arial"/>
          <w:b/>
          <w:sz w:val="24"/>
          <w:szCs w:val="24"/>
        </w:rPr>
        <w:t xml:space="preserve"> </w:t>
      </w:r>
      <w:r w:rsidRPr="00D77DA4">
        <w:rPr>
          <w:rFonts w:ascii="Arial Narrow" w:hAnsi="Arial Narrow" w:cs="Arial"/>
          <w:sz w:val="24"/>
          <w:szCs w:val="24"/>
        </w:rPr>
        <w:t>nos termos d</w:t>
      </w:r>
      <w:r w:rsidRPr="00D77DA4">
        <w:rPr>
          <w:rFonts w:ascii="Arial Narrow" w:hAnsi="Arial Narrow" w:cs="Arial"/>
          <w:noProof/>
          <w:sz w:val="24"/>
          <w:szCs w:val="24"/>
        </w:rPr>
        <w:t>o voto</w:t>
      </w:r>
      <w:r w:rsidRPr="00D77DA4">
        <w:rPr>
          <w:rFonts w:ascii="Arial Narrow" w:hAnsi="Arial Narrow" w:cs="Arial"/>
          <w:sz w:val="24"/>
          <w:szCs w:val="24"/>
        </w:rPr>
        <w:t xml:space="preserve"> </w:t>
      </w:r>
      <w:r w:rsidRPr="00D77DA4">
        <w:rPr>
          <w:rFonts w:ascii="Arial Narrow" w:hAnsi="Arial Narrow" w:cs="Arial"/>
          <w:noProof/>
          <w:sz w:val="24"/>
          <w:szCs w:val="24"/>
        </w:rPr>
        <w:t>da</w:t>
      </w:r>
      <w:r w:rsidRPr="00D77DA4">
        <w:rPr>
          <w:rFonts w:ascii="Arial Narrow" w:hAnsi="Arial Narrow" w:cs="Arial"/>
          <w:sz w:val="24"/>
          <w:szCs w:val="24"/>
        </w:rPr>
        <w:t xml:space="preserve"> Excelentíssima Senhora Conselheira-Relatora</w:t>
      </w:r>
      <w:r w:rsidRPr="00D77DA4">
        <w:rPr>
          <w:rFonts w:ascii="Arial Narrow" w:hAnsi="Arial Narrow" w:cs="Arial"/>
          <w:b/>
          <w:noProof/>
          <w:sz w:val="24"/>
          <w:szCs w:val="24"/>
        </w:rPr>
        <w:t>, em divergência</w:t>
      </w:r>
      <w:r w:rsidRPr="00D77DA4">
        <w:rPr>
          <w:rFonts w:ascii="Arial Narrow" w:hAnsi="Arial Narrow" w:cs="Arial"/>
          <w:noProof/>
          <w:sz w:val="24"/>
          <w:szCs w:val="24"/>
        </w:rPr>
        <w:t xml:space="preserve"> com pronunciamento do Ministério Público junto a este Tribunal</w:t>
      </w:r>
      <w:r w:rsidRPr="00D77DA4">
        <w:rPr>
          <w:rFonts w:ascii="Arial Narrow" w:hAnsi="Arial Narrow" w:cs="Arial"/>
          <w:sz w:val="24"/>
          <w:szCs w:val="24"/>
        </w:rPr>
        <w:t>, no sentido de:</w:t>
      </w:r>
      <w:r w:rsidRPr="00D77DA4">
        <w:rPr>
          <w:rFonts w:ascii="Arial Narrow" w:hAnsi="Arial Narrow" w:cs="Arial"/>
          <w:color w:val="000000"/>
          <w:sz w:val="24"/>
          <w:szCs w:val="24"/>
        </w:rPr>
        <w:t xml:space="preserve"> </w:t>
      </w:r>
      <w:r w:rsidRPr="00D77DA4">
        <w:rPr>
          <w:rFonts w:ascii="Arial Narrow" w:hAnsi="Arial Narrow" w:cs="Arial"/>
          <w:b/>
          <w:sz w:val="24"/>
          <w:szCs w:val="24"/>
        </w:rPr>
        <w:t>7.1. Conhecer</w:t>
      </w:r>
      <w:r w:rsidRPr="00D77DA4">
        <w:rPr>
          <w:rFonts w:ascii="Arial Narrow" w:hAnsi="Arial Narrow" w:cs="Arial"/>
          <w:sz w:val="24"/>
          <w:szCs w:val="24"/>
        </w:rPr>
        <w:t xml:space="preserve"> do Recurso Inominado do </w:t>
      </w:r>
      <w:r w:rsidRPr="00D77DA4">
        <w:rPr>
          <w:rFonts w:ascii="Arial Narrow" w:hAnsi="Arial Narrow" w:cs="Arial"/>
          <w:b/>
          <w:sz w:val="24"/>
          <w:szCs w:val="24"/>
        </w:rPr>
        <w:t>Sr. Simeão Garcia Nascimento</w:t>
      </w:r>
      <w:r w:rsidRPr="00D77DA4">
        <w:rPr>
          <w:rFonts w:ascii="Arial Narrow" w:hAnsi="Arial Narrow" w:cs="Arial"/>
          <w:sz w:val="24"/>
          <w:szCs w:val="24"/>
        </w:rPr>
        <w:t xml:space="preserve">, para no mérito dar-lhe provimento, no sentido de admitir o Recurso de Reconsideração, nos efeitos suspensivo e devolutivo; </w:t>
      </w:r>
      <w:r w:rsidRPr="00D77DA4">
        <w:rPr>
          <w:rFonts w:ascii="Arial Narrow" w:hAnsi="Arial Narrow" w:cs="Arial"/>
          <w:b/>
          <w:sz w:val="24"/>
          <w:szCs w:val="24"/>
        </w:rPr>
        <w:t>7.2. Determinar</w:t>
      </w:r>
      <w:r w:rsidRPr="00D77DA4">
        <w:rPr>
          <w:rFonts w:ascii="Arial Narrow" w:hAnsi="Arial Narrow" w:cs="Arial"/>
          <w:sz w:val="24"/>
          <w:szCs w:val="24"/>
        </w:rPr>
        <w:t xml:space="preserve"> à Secretária do Pleno que providencie a publicação do Despacho de Admissão do referido Recurso de Reconsideração, bem como sua distribuição, encaminhando-se ainda cópia á DERED para que tome ciência da interposição do Recurso de Reconsideração e adote as medidas necessárias, devendo após os autos serem remetidos ao Relator; </w:t>
      </w:r>
      <w:r w:rsidRPr="00D77DA4">
        <w:rPr>
          <w:rFonts w:ascii="Arial Narrow" w:hAnsi="Arial Narrow" w:cs="Arial"/>
          <w:b/>
          <w:sz w:val="24"/>
          <w:szCs w:val="24"/>
        </w:rPr>
        <w:t>7.3. Notificar</w:t>
      </w:r>
      <w:r w:rsidRPr="00D77DA4">
        <w:rPr>
          <w:rFonts w:ascii="Arial Narrow" w:hAnsi="Arial Narrow" w:cs="Arial"/>
          <w:sz w:val="24"/>
          <w:szCs w:val="24"/>
        </w:rPr>
        <w:t xml:space="preserve"> o </w:t>
      </w:r>
      <w:r w:rsidRPr="00D77DA4">
        <w:rPr>
          <w:rFonts w:ascii="Arial Narrow" w:hAnsi="Arial Narrow" w:cs="Arial"/>
          <w:b/>
          <w:sz w:val="24"/>
          <w:szCs w:val="24"/>
        </w:rPr>
        <w:t>Sr. Simeão Garcia Nascimento</w:t>
      </w:r>
      <w:r w:rsidRPr="00D77DA4">
        <w:rPr>
          <w:rFonts w:ascii="Arial Narrow" w:hAnsi="Arial Narrow" w:cs="Arial"/>
          <w:sz w:val="24"/>
          <w:szCs w:val="24"/>
        </w:rPr>
        <w:t>, acerca do teor do Acórdão.</w:t>
      </w:r>
      <w:r w:rsidRPr="00D77DA4">
        <w:rPr>
          <w:rFonts w:ascii="Arial Narrow" w:hAnsi="Arial Narrow" w:cs="Arial"/>
          <w:color w:val="000000"/>
          <w:sz w:val="24"/>
          <w:szCs w:val="24"/>
        </w:rPr>
        <w:t xml:space="preserve"> </w:t>
      </w:r>
      <w:r w:rsidRPr="00D77DA4">
        <w:rPr>
          <w:rFonts w:ascii="Arial Narrow" w:hAnsi="Arial Narrow" w:cs="Arial"/>
          <w:b/>
          <w:sz w:val="24"/>
          <w:szCs w:val="24"/>
        </w:rPr>
        <w:t>Declaração de Impedimento:</w:t>
      </w:r>
      <w:r w:rsidRPr="00D77DA4">
        <w:rPr>
          <w:rFonts w:ascii="Arial Narrow" w:hAnsi="Arial Narrow" w:cs="Arial"/>
          <w:sz w:val="24"/>
          <w:szCs w:val="24"/>
        </w:rPr>
        <w:t xml:space="preserve"> </w:t>
      </w:r>
      <w:r w:rsidRPr="00D77DA4">
        <w:rPr>
          <w:rFonts w:ascii="Arial Narrow" w:hAnsi="Arial Narrow" w:cs="Arial"/>
          <w:noProof/>
          <w:sz w:val="24"/>
          <w:szCs w:val="24"/>
        </w:rPr>
        <w:t xml:space="preserve">Conselheiro Mario Manoel Coelho de Mello e Conselheiro Érico Xavier Desterro e Silva (art. 65 do Regimento Interno). </w:t>
      </w:r>
    </w:p>
    <w:p w:rsidR="00990B99" w:rsidRPr="00D77DA4" w:rsidRDefault="00990B99" w:rsidP="00D77DA4">
      <w:pPr>
        <w:spacing w:after="0" w:line="240" w:lineRule="auto"/>
        <w:ind w:left="-284" w:right="-143"/>
        <w:jc w:val="both"/>
        <w:rPr>
          <w:rFonts w:ascii="Arial Narrow" w:hAnsi="Arial Narrow" w:cs="Arial"/>
          <w:b/>
          <w:color w:val="000000"/>
          <w:sz w:val="24"/>
          <w:szCs w:val="24"/>
        </w:rPr>
      </w:pPr>
    </w:p>
    <w:p w:rsidR="00990B99" w:rsidRPr="00D77DA4" w:rsidRDefault="00A75279" w:rsidP="00D77DA4">
      <w:pPr>
        <w:spacing w:after="0" w:line="240" w:lineRule="auto"/>
        <w:ind w:left="-284" w:right="-143"/>
        <w:jc w:val="both"/>
        <w:rPr>
          <w:rFonts w:ascii="Arial Narrow" w:hAnsi="Arial Narrow" w:cs="Arial"/>
          <w:b/>
          <w:color w:val="000000"/>
          <w:sz w:val="24"/>
          <w:szCs w:val="24"/>
        </w:rPr>
      </w:pPr>
      <w:r w:rsidRPr="00D77DA4">
        <w:rPr>
          <w:rFonts w:ascii="Arial Narrow" w:hAnsi="Arial Narrow" w:cs="Arial"/>
          <w:b/>
          <w:color w:val="000000"/>
          <w:sz w:val="24"/>
          <w:szCs w:val="24"/>
        </w:rPr>
        <w:lastRenderedPageBreak/>
        <w:t>PROCESSO Nº 13.418/2020</w:t>
      </w:r>
      <w:r w:rsidRPr="00D77DA4">
        <w:rPr>
          <w:rFonts w:ascii="Arial Narrow" w:hAnsi="Arial Narrow" w:cs="Arial"/>
          <w:color w:val="000000"/>
          <w:sz w:val="24"/>
          <w:szCs w:val="24"/>
        </w:rPr>
        <w:t xml:space="preserve"> - Denúncia interposta pelo Sindicato da Indústria da Construção Civil do Amazonas - SINDUSCON/AM, em </w:t>
      </w:r>
      <w:proofErr w:type="gramStart"/>
      <w:r w:rsidRPr="00D77DA4">
        <w:rPr>
          <w:rFonts w:ascii="Arial Narrow" w:hAnsi="Arial Narrow" w:cs="Arial"/>
          <w:color w:val="000000"/>
          <w:sz w:val="24"/>
          <w:szCs w:val="24"/>
        </w:rPr>
        <w:t>face a</w:t>
      </w:r>
      <w:proofErr w:type="gramEnd"/>
      <w:r w:rsidRPr="00D77DA4">
        <w:rPr>
          <w:rFonts w:ascii="Arial Narrow" w:hAnsi="Arial Narrow" w:cs="Arial"/>
          <w:color w:val="000000"/>
          <w:sz w:val="24"/>
          <w:szCs w:val="24"/>
        </w:rPr>
        <w:t xml:space="preserve"> Secretaria de Infraestrutura e Região Metropolitana de Manaus - SEINFRA, em razão do Contrato Administrativo de n° 19/2020 firmado entre o Governo do Estado e a Empresa RR Construções e Transporte Ltda. - Epp.</w:t>
      </w:r>
      <w:r w:rsidRPr="00D77DA4">
        <w:rPr>
          <w:rFonts w:ascii="Arial Narrow" w:hAnsi="Arial Narrow" w:cs="Arial"/>
          <w:b/>
          <w:color w:val="000000"/>
          <w:sz w:val="24"/>
          <w:szCs w:val="24"/>
        </w:rPr>
        <w:t xml:space="preserve"> </w:t>
      </w:r>
    </w:p>
    <w:p w:rsidR="00990B99" w:rsidRPr="00D77DA4" w:rsidRDefault="00A75279" w:rsidP="00D77DA4">
      <w:pPr>
        <w:spacing w:after="0" w:line="240" w:lineRule="auto"/>
        <w:ind w:left="-284" w:right="-143"/>
        <w:jc w:val="both"/>
        <w:rPr>
          <w:rFonts w:ascii="Arial Narrow" w:hAnsi="Arial Narrow" w:cs="Arial"/>
          <w:sz w:val="24"/>
          <w:szCs w:val="24"/>
        </w:rPr>
      </w:pPr>
      <w:r w:rsidRPr="00D77DA4">
        <w:rPr>
          <w:rFonts w:ascii="Arial Narrow" w:hAnsi="Arial Narrow" w:cs="Arial"/>
          <w:b/>
          <w:color w:val="000000"/>
          <w:sz w:val="24"/>
          <w:szCs w:val="24"/>
        </w:rPr>
        <w:t>ACÓRDÃO Nº 911/2020:</w:t>
      </w:r>
      <w:r w:rsidRPr="00D77DA4">
        <w:rPr>
          <w:rFonts w:ascii="Arial Narrow" w:hAnsi="Arial Narrow" w:cs="Arial"/>
          <w:color w:val="000000"/>
          <w:sz w:val="24"/>
          <w:szCs w:val="24"/>
        </w:rPr>
        <w:t xml:space="preserve"> </w:t>
      </w:r>
      <w:r w:rsidRPr="00D77DA4">
        <w:rPr>
          <w:rFonts w:ascii="Arial Narrow" w:hAnsi="Arial Narrow" w:cs="Arial"/>
          <w:sz w:val="24"/>
          <w:szCs w:val="24"/>
        </w:rPr>
        <w:t xml:space="preserve">Vistos, relatados e discutidos estes autos acima identificados, </w:t>
      </w:r>
      <w:r w:rsidRPr="00D77DA4">
        <w:rPr>
          <w:rFonts w:ascii="Arial Narrow" w:hAnsi="Arial Narrow" w:cs="Arial"/>
          <w:b/>
          <w:sz w:val="24"/>
          <w:szCs w:val="24"/>
        </w:rPr>
        <w:t xml:space="preserve">ACORDAM </w:t>
      </w:r>
      <w:proofErr w:type="gramStart"/>
      <w:r w:rsidRPr="00D77DA4">
        <w:rPr>
          <w:rFonts w:ascii="Arial Narrow" w:hAnsi="Arial Narrow" w:cs="Arial"/>
          <w:sz w:val="24"/>
          <w:szCs w:val="24"/>
        </w:rPr>
        <w:t>os Excelentíssimos</w:t>
      </w:r>
      <w:proofErr w:type="gramEnd"/>
      <w:r w:rsidRPr="00D77DA4">
        <w:rPr>
          <w:rFonts w:ascii="Arial Narrow" w:hAnsi="Arial Narrow" w:cs="Arial"/>
          <w:sz w:val="24"/>
          <w:szCs w:val="24"/>
        </w:rPr>
        <w:t xml:space="preserve"> Senhores Conselheiros do Tribunal de Contas do Estado do Amazonas, reunidos em Sessão </w:t>
      </w:r>
      <w:r w:rsidRPr="00D77DA4">
        <w:rPr>
          <w:rFonts w:ascii="Arial Narrow" w:hAnsi="Arial Narrow" w:cs="Arial"/>
          <w:noProof/>
          <w:sz w:val="24"/>
          <w:szCs w:val="24"/>
        </w:rPr>
        <w:t>do</w:t>
      </w:r>
      <w:r w:rsidRPr="00D77DA4">
        <w:rPr>
          <w:rFonts w:ascii="Arial Narrow" w:hAnsi="Arial Narrow" w:cs="Arial"/>
          <w:sz w:val="24"/>
          <w:szCs w:val="24"/>
        </w:rPr>
        <w:t xml:space="preserve"> </w:t>
      </w:r>
      <w:r w:rsidRPr="00D77DA4">
        <w:rPr>
          <w:rFonts w:ascii="Arial Narrow" w:hAnsi="Arial Narrow" w:cs="Arial"/>
          <w:b/>
          <w:noProof/>
          <w:sz w:val="24"/>
          <w:szCs w:val="24"/>
        </w:rPr>
        <w:t>Tribunal Pleno</w:t>
      </w:r>
      <w:r w:rsidRPr="00D77DA4">
        <w:rPr>
          <w:rFonts w:ascii="Arial Narrow" w:hAnsi="Arial Narrow" w:cs="Arial"/>
          <w:sz w:val="24"/>
          <w:szCs w:val="24"/>
        </w:rPr>
        <w:t>, no exercício da competência atribuída</w:t>
      </w:r>
      <w:r w:rsidRPr="00D77DA4">
        <w:rPr>
          <w:rFonts w:ascii="Arial Narrow" w:hAnsi="Arial Narrow" w:cs="Arial"/>
          <w:noProof/>
          <w:sz w:val="24"/>
          <w:szCs w:val="24"/>
        </w:rPr>
        <w:t xml:space="preserve"> pelo art. 5º, inciso XII e art. 11, inciso III, alínea “c”, da Resolução n. 04/2002-TCE/AM</w:t>
      </w:r>
      <w:r w:rsidRPr="00D77DA4">
        <w:rPr>
          <w:rFonts w:ascii="Arial Narrow" w:hAnsi="Arial Narrow" w:cs="Arial"/>
          <w:sz w:val="24"/>
          <w:szCs w:val="24"/>
        </w:rPr>
        <w:t>,</w:t>
      </w:r>
      <w:r w:rsidRPr="00D77DA4">
        <w:rPr>
          <w:rFonts w:ascii="Arial Narrow" w:hAnsi="Arial Narrow" w:cs="Arial"/>
          <w:b/>
          <w:noProof/>
          <w:sz w:val="24"/>
          <w:szCs w:val="24"/>
        </w:rPr>
        <w:t xml:space="preserve"> à unanimidade,</w:t>
      </w:r>
      <w:r w:rsidRPr="00D77DA4">
        <w:rPr>
          <w:rFonts w:ascii="Arial Narrow" w:hAnsi="Arial Narrow" w:cs="Arial"/>
          <w:b/>
          <w:sz w:val="24"/>
          <w:szCs w:val="24"/>
        </w:rPr>
        <w:t xml:space="preserve"> </w:t>
      </w:r>
      <w:r w:rsidRPr="00D77DA4">
        <w:rPr>
          <w:rFonts w:ascii="Arial Narrow" w:hAnsi="Arial Narrow" w:cs="Arial"/>
          <w:sz w:val="24"/>
          <w:szCs w:val="24"/>
        </w:rPr>
        <w:t>nos termos d</w:t>
      </w:r>
      <w:r w:rsidRPr="00D77DA4">
        <w:rPr>
          <w:rFonts w:ascii="Arial Narrow" w:hAnsi="Arial Narrow" w:cs="Arial"/>
          <w:noProof/>
          <w:sz w:val="24"/>
          <w:szCs w:val="24"/>
        </w:rPr>
        <w:t>o voto</w:t>
      </w:r>
      <w:r w:rsidRPr="00D77DA4">
        <w:rPr>
          <w:rFonts w:ascii="Arial Narrow" w:hAnsi="Arial Narrow" w:cs="Arial"/>
          <w:sz w:val="24"/>
          <w:szCs w:val="24"/>
        </w:rPr>
        <w:t xml:space="preserve"> </w:t>
      </w:r>
      <w:r w:rsidRPr="00D77DA4">
        <w:rPr>
          <w:rFonts w:ascii="Arial Narrow" w:hAnsi="Arial Narrow" w:cs="Arial"/>
          <w:noProof/>
          <w:sz w:val="24"/>
          <w:szCs w:val="24"/>
        </w:rPr>
        <w:t>da</w:t>
      </w:r>
      <w:r w:rsidRPr="00D77DA4">
        <w:rPr>
          <w:rFonts w:ascii="Arial Narrow" w:hAnsi="Arial Narrow" w:cs="Arial"/>
          <w:sz w:val="24"/>
          <w:szCs w:val="24"/>
        </w:rPr>
        <w:t xml:space="preserve"> Excelentíssima Senhora </w:t>
      </w:r>
      <w:r w:rsidRPr="00D77DA4">
        <w:rPr>
          <w:rFonts w:ascii="Arial Narrow" w:hAnsi="Arial Narrow" w:cs="Arial"/>
          <w:noProof/>
          <w:sz w:val="24"/>
          <w:szCs w:val="24"/>
        </w:rPr>
        <w:t>Conselheira-Relatora</w:t>
      </w:r>
      <w:r w:rsidRPr="00D77DA4">
        <w:rPr>
          <w:rFonts w:ascii="Arial Narrow" w:hAnsi="Arial Narrow" w:cs="Arial"/>
          <w:b/>
          <w:noProof/>
          <w:sz w:val="24"/>
          <w:szCs w:val="24"/>
        </w:rPr>
        <w:t>, em consonância</w:t>
      </w:r>
      <w:r w:rsidRPr="00D77DA4">
        <w:rPr>
          <w:rFonts w:ascii="Arial Narrow" w:hAnsi="Arial Narrow" w:cs="Arial"/>
          <w:noProof/>
          <w:sz w:val="24"/>
          <w:szCs w:val="24"/>
        </w:rPr>
        <w:t xml:space="preserve"> com pronunciamento do Ministério Público junto a este Tribunal</w:t>
      </w:r>
      <w:r w:rsidRPr="00D77DA4">
        <w:rPr>
          <w:rFonts w:ascii="Arial Narrow" w:hAnsi="Arial Narrow" w:cs="Arial"/>
          <w:sz w:val="24"/>
          <w:szCs w:val="24"/>
        </w:rPr>
        <w:t>, no sentido de:</w:t>
      </w:r>
      <w:r w:rsidR="00983A1F" w:rsidRPr="00D77DA4">
        <w:rPr>
          <w:rFonts w:ascii="Arial Narrow" w:hAnsi="Arial Narrow" w:cs="Arial"/>
          <w:color w:val="000000"/>
          <w:sz w:val="24"/>
          <w:szCs w:val="24"/>
        </w:rPr>
        <w:t xml:space="preserve"> </w:t>
      </w:r>
      <w:r w:rsidR="00983A1F" w:rsidRPr="00D77DA4">
        <w:rPr>
          <w:rFonts w:ascii="Arial Narrow" w:hAnsi="Arial Narrow" w:cs="Arial"/>
          <w:b/>
          <w:sz w:val="24"/>
          <w:szCs w:val="24"/>
        </w:rPr>
        <w:t xml:space="preserve">9.1. </w:t>
      </w:r>
      <w:r w:rsidRPr="00D77DA4">
        <w:rPr>
          <w:rFonts w:ascii="Arial Narrow" w:hAnsi="Arial Narrow" w:cs="Arial"/>
          <w:b/>
          <w:sz w:val="24"/>
          <w:szCs w:val="24"/>
        </w:rPr>
        <w:t>Conhecer</w:t>
      </w:r>
      <w:r w:rsidRPr="00D77DA4">
        <w:rPr>
          <w:rFonts w:ascii="Arial Narrow" w:hAnsi="Arial Narrow" w:cs="Arial"/>
          <w:sz w:val="24"/>
          <w:szCs w:val="24"/>
        </w:rPr>
        <w:t xml:space="preserve"> da Representação do Sindicato da Indústria da Construção Civil do Amazonas - Sinduscon/AM, por ter sido a mesma interposta sob </w:t>
      </w:r>
      <w:proofErr w:type="gramStart"/>
      <w:r w:rsidRPr="00D77DA4">
        <w:rPr>
          <w:rFonts w:ascii="Arial Narrow" w:hAnsi="Arial Narrow" w:cs="Arial"/>
          <w:sz w:val="24"/>
          <w:szCs w:val="24"/>
        </w:rPr>
        <w:t>à</w:t>
      </w:r>
      <w:proofErr w:type="gramEnd"/>
      <w:r w:rsidRPr="00D77DA4">
        <w:rPr>
          <w:rFonts w:ascii="Arial Narrow" w:hAnsi="Arial Narrow" w:cs="Arial"/>
          <w:sz w:val="24"/>
          <w:szCs w:val="24"/>
        </w:rPr>
        <w:t xml:space="preserve"> égide do Art. 288 da Resolução 004/2002–TCE/AM; </w:t>
      </w:r>
      <w:r w:rsidRPr="00D77DA4">
        <w:rPr>
          <w:rFonts w:ascii="Arial Narrow" w:hAnsi="Arial Narrow" w:cs="Arial"/>
          <w:b/>
          <w:sz w:val="24"/>
          <w:szCs w:val="24"/>
        </w:rPr>
        <w:t>9.2. Arquivar</w:t>
      </w:r>
      <w:r w:rsidRPr="00D77DA4">
        <w:rPr>
          <w:rFonts w:ascii="Arial Narrow" w:hAnsi="Arial Narrow" w:cs="Arial"/>
          <w:sz w:val="24"/>
          <w:szCs w:val="24"/>
        </w:rPr>
        <w:t xml:space="preserve"> o processo, sem julgamento do mérito, em razão de duplicidade;</w:t>
      </w:r>
      <w:r w:rsidRPr="00D77DA4">
        <w:rPr>
          <w:rFonts w:ascii="Arial Narrow" w:hAnsi="Arial Narrow" w:cs="Arial"/>
          <w:color w:val="000000"/>
          <w:sz w:val="24"/>
          <w:szCs w:val="24"/>
        </w:rPr>
        <w:t xml:space="preserve"> </w:t>
      </w:r>
      <w:r w:rsidRPr="00D77DA4">
        <w:rPr>
          <w:rFonts w:ascii="Arial Narrow" w:hAnsi="Arial Narrow" w:cs="Arial"/>
          <w:b/>
          <w:sz w:val="24"/>
          <w:szCs w:val="24"/>
        </w:rPr>
        <w:t>9.3. Determinar</w:t>
      </w:r>
      <w:r w:rsidRPr="00D77DA4">
        <w:rPr>
          <w:rFonts w:ascii="Arial Narrow" w:hAnsi="Arial Narrow" w:cs="Arial"/>
          <w:sz w:val="24"/>
          <w:szCs w:val="24"/>
        </w:rPr>
        <w:t xml:space="preserve"> à Secretaria do Pleno que dê ciência da decisão aos interessados, devendo, após, os autos serem remetidos para o arquivo. </w:t>
      </w:r>
    </w:p>
    <w:p w:rsidR="00990B99" w:rsidRPr="00D77DA4" w:rsidRDefault="00990B99" w:rsidP="00D77DA4">
      <w:pPr>
        <w:spacing w:after="0" w:line="240" w:lineRule="auto"/>
        <w:ind w:left="-284" w:right="-143"/>
        <w:jc w:val="both"/>
        <w:rPr>
          <w:rFonts w:ascii="Arial Narrow" w:hAnsi="Arial Narrow" w:cs="Arial"/>
          <w:b/>
          <w:color w:val="000000"/>
          <w:sz w:val="24"/>
          <w:szCs w:val="24"/>
        </w:rPr>
      </w:pPr>
    </w:p>
    <w:p w:rsidR="00990B99" w:rsidRPr="00D77DA4" w:rsidRDefault="00A75279" w:rsidP="00D77DA4">
      <w:pPr>
        <w:spacing w:after="0" w:line="240" w:lineRule="auto"/>
        <w:ind w:left="-284" w:right="-143"/>
        <w:jc w:val="both"/>
        <w:rPr>
          <w:rFonts w:ascii="Arial Narrow" w:hAnsi="Arial Narrow" w:cs="Arial"/>
          <w:b/>
          <w:color w:val="000000"/>
          <w:sz w:val="24"/>
          <w:szCs w:val="24"/>
        </w:rPr>
      </w:pPr>
      <w:r w:rsidRPr="00D77DA4">
        <w:rPr>
          <w:rFonts w:ascii="Arial Narrow" w:hAnsi="Arial Narrow" w:cs="Arial"/>
          <w:b/>
          <w:color w:val="000000"/>
          <w:sz w:val="24"/>
          <w:szCs w:val="24"/>
        </w:rPr>
        <w:t xml:space="preserve">PROCESSO Nº 14.146/2020 (Apensos: </w:t>
      </w:r>
      <w:proofErr w:type="gramStart"/>
      <w:r w:rsidRPr="00D77DA4">
        <w:rPr>
          <w:rFonts w:ascii="Arial Narrow" w:hAnsi="Arial Narrow" w:cs="Arial"/>
          <w:b/>
          <w:color w:val="000000"/>
          <w:sz w:val="24"/>
          <w:szCs w:val="24"/>
        </w:rPr>
        <w:t>14.066/2020, 14.067/2020 e 14.068/2020</w:t>
      </w:r>
      <w:proofErr w:type="gramEnd"/>
      <w:r w:rsidRPr="00D77DA4">
        <w:rPr>
          <w:rFonts w:ascii="Arial Narrow" w:hAnsi="Arial Narrow" w:cs="Arial"/>
          <w:b/>
          <w:color w:val="000000"/>
          <w:sz w:val="24"/>
          <w:szCs w:val="24"/>
        </w:rPr>
        <w:t>)</w:t>
      </w:r>
      <w:r w:rsidRPr="00D77DA4">
        <w:rPr>
          <w:rFonts w:ascii="Arial Narrow" w:hAnsi="Arial Narrow" w:cs="Arial"/>
          <w:color w:val="000000"/>
          <w:sz w:val="24"/>
          <w:szCs w:val="24"/>
        </w:rPr>
        <w:t xml:space="preserve"> - Recurso de Revisão interposto pelo Sr. Antonio Iran de Souza Lima, em face do Acórdão Nº1094/2017-TCE-Tribunal Pleno, exarado nos autos do Processo nº 14.066/2020. </w:t>
      </w:r>
      <w:r w:rsidRPr="00D77DA4">
        <w:rPr>
          <w:rFonts w:ascii="Arial Narrow" w:hAnsi="Arial Narrow" w:cs="Arial"/>
          <w:b/>
          <w:color w:val="000000"/>
          <w:sz w:val="24"/>
          <w:szCs w:val="24"/>
        </w:rPr>
        <w:t>Advogados:</w:t>
      </w:r>
      <w:r w:rsidRPr="00D77DA4">
        <w:rPr>
          <w:rFonts w:ascii="Arial Narrow" w:hAnsi="Arial Narrow" w:cs="Arial"/>
          <w:color w:val="000000"/>
          <w:sz w:val="24"/>
          <w:szCs w:val="24"/>
        </w:rPr>
        <w:t xml:space="preserve"> Sergio Roberto Bulcâo Bringel Junior – OAB/AM 14.182 e Brenda de Jesus Montenegro – OAB/AM 12.868.</w:t>
      </w:r>
      <w:r w:rsidRPr="00D77DA4">
        <w:rPr>
          <w:rFonts w:ascii="Arial Narrow" w:hAnsi="Arial Narrow" w:cs="Arial"/>
          <w:b/>
          <w:color w:val="000000"/>
          <w:sz w:val="24"/>
          <w:szCs w:val="24"/>
        </w:rPr>
        <w:t xml:space="preserve"> </w:t>
      </w:r>
    </w:p>
    <w:p w:rsidR="00990B99" w:rsidRPr="00D77DA4" w:rsidRDefault="00A75279" w:rsidP="00D77DA4">
      <w:pPr>
        <w:spacing w:after="0" w:line="240" w:lineRule="auto"/>
        <w:ind w:left="-284" w:right="-143"/>
        <w:jc w:val="both"/>
        <w:rPr>
          <w:rFonts w:ascii="Arial Narrow" w:hAnsi="Arial Narrow" w:cs="Arial"/>
          <w:noProof/>
          <w:sz w:val="24"/>
          <w:szCs w:val="24"/>
        </w:rPr>
      </w:pPr>
      <w:r w:rsidRPr="00D77DA4">
        <w:rPr>
          <w:rFonts w:ascii="Arial Narrow" w:hAnsi="Arial Narrow" w:cs="Arial"/>
          <w:b/>
          <w:color w:val="000000"/>
          <w:sz w:val="24"/>
          <w:szCs w:val="24"/>
        </w:rPr>
        <w:t>ACÓRDÃO Nº 912/2020:</w:t>
      </w:r>
      <w:r w:rsidRPr="00D77DA4">
        <w:rPr>
          <w:rFonts w:ascii="Arial Narrow" w:hAnsi="Arial Narrow" w:cs="Arial"/>
          <w:color w:val="000000"/>
          <w:sz w:val="24"/>
          <w:szCs w:val="24"/>
        </w:rPr>
        <w:t xml:space="preserve"> </w:t>
      </w:r>
      <w:r w:rsidRPr="00D77DA4">
        <w:rPr>
          <w:rFonts w:ascii="Arial Narrow" w:hAnsi="Arial Narrow" w:cs="Arial"/>
          <w:sz w:val="24"/>
          <w:szCs w:val="24"/>
        </w:rPr>
        <w:t xml:space="preserve">Vistos, relatados e discutidos estes autos acima identificados, </w:t>
      </w:r>
      <w:r w:rsidRPr="00D77DA4">
        <w:rPr>
          <w:rFonts w:ascii="Arial Narrow" w:hAnsi="Arial Narrow" w:cs="Arial"/>
          <w:b/>
          <w:sz w:val="24"/>
          <w:szCs w:val="24"/>
        </w:rPr>
        <w:t xml:space="preserve">ACORDAM </w:t>
      </w:r>
      <w:proofErr w:type="gramStart"/>
      <w:r w:rsidRPr="00D77DA4">
        <w:rPr>
          <w:rFonts w:ascii="Arial Narrow" w:hAnsi="Arial Narrow" w:cs="Arial"/>
          <w:sz w:val="24"/>
          <w:szCs w:val="24"/>
        </w:rPr>
        <w:t>os Excelentíssimos</w:t>
      </w:r>
      <w:proofErr w:type="gramEnd"/>
      <w:r w:rsidRPr="00D77DA4">
        <w:rPr>
          <w:rFonts w:ascii="Arial Narrow" w:hAnsi="Arial Narrow" w:cs="Arial"/>
          <w:sz w:val="24"/>
          <w:szCs w:val="24"/>
        </w:rPr>
        <w:t xml:space="preserve"> Senhores Conselheiros do Tribunal de Contas do Estado do Amazonas, reunidos em Sessão </w:t>
      </w:r>
      <w:r w:rsidRPr="00D77DA4">
        <w:rPr>
          <w:rFonts w:ascii="Arial Narrow" w:hAnsi="Arial Narrow" w:cs="Arial"/>
          <w:noProof/>
          <w:sz w:val="24"/>
          <w:szCs w:val="24"/>
        </w:rPr>
        <w:t>do</w:t>
      </w:r>
      <w:r w:rsidRPr="00D77DA4">
        <w:rPr>
          <w:rFonts w:ascii="Arial Narrow" w:hAnsi="Arial Narrow" w:cs="Arial"/>
          <w:sz w:val="24"/>
          <w:szCs w:val="24"/>
        </w:rPr>
        <w:t xml:space="preserve"> </w:t>
      </w:r>
      <w:r w:rsidRPr="00D77DA4">
        <w:rPr>
          <w:rFonts w:ascii="Arial Narrow" w:hAnsi="Arial Narrow" w:cs="Arial"/>
          <w:b/>
          <w:noProof/>
          <w:sz w:val="24"/>
          <w:szCs w:val="24"/>
        </w:rPr>
        <w:t>Tribunal Pleno</w:t>
      </w:r>
      <w:r w:rsidRPr="00D77DA4">
        <w:rPr>
          <w:rFonts w:ascii="Arial Narrow" w:hAnsi="Arial Narrow" w:cs="Arial"/>
          <w:sz w:val="24"/>
          <w:szCs w:val="24"/>
        </w:rPr>
        <w:t>, no exercício da competência atribuída</w:t>
      </w:r>
      <w:r w:rsidRPr="00D77DA4">
        <w:rPr>
          <w:rFonts w:ascii="Arial Narrow" w:hAnsi="Arial Narrow" w:cs="Arial"/>
          <w:noProof/>
          <w:sz w:val="24"/>
          <w:szCs w:val="24"/>
        </w:rPr>
        <w:t xml:space="preserve"> pelo art.11, inciso III, alínea “g”, da Resolução nº 04/2002-TCE/AM</w:t>
      </w:r>
      <w:r w:rsidRPr="00D77DA4">
        <w:rPr>
          <w:rFonts w:ascii="Arial Narrow" w:hAnsi="Arial Narrow" w:cs="Arial"/>
          <w:sz w:val="24"/>
          <w:szCs w:val="24"/>
        </w:rPr>
        <w:t>,</w:t>
      </w:r>
      <w:r w:rsidRPr="00D77DA4">
        <w:rPr>
          <w:rFonts w:ascii="Arial Narrow" w:hAnsi="Arial Narrow" w:cs="Arial"/>
          <w:b/>
          <w:noProof/>
          <w:sz w:val="24"/>
          <w:szCs w:val="24"/>
        </w:rPr>
        <w:t xml:space="preserve"> à unanimidade,</w:t>
      </w:r>
      <w:r w:rsidRPr="00D77DA4">
        <w:rPr>
          <w:rFonts w:ascii="Arial Narrow" w:hAnsi="Arial Narrow" w:cs="Arial"/>
          <w:b/>
          <w:sz w:val="24"/>
          <w:szCs w:val="24"/>
        </w:rPr>
        <w:t xml:space="preserve"> </w:t>
      </w:r>
      <w:r w:rsidRPr="00D77DA4">
        <w:rPr>
          <w:rFonts w:ascii="Arial Narrow" w:hAnsi="Arial Narrow" w:cs="Arial"/>
          <w:sz w:val="24"/>
          <w:szCs w:val="24"/>
        </w:rPr>
        <w:t>nos termos d</w:t>
      </w:r>
      <w:r w:rsidRPr="00D77DA4">
        <w:rPr>
          <w:rFonts w:ascii="Arial Narrow" w:hAnsi="Arial Narrow" w:cs="Arial"/>
          <w:noProof/>
          <w:sz w:val="24"/>
          <w:szCs w:val="24"/>
        </w:rPr>
        <w:t>o voto</w:t>
      </w:r>
      <w:r w:rsidRPr="00D77DA4">
        <w:rPr>
          <w:rFonts w:ascii="Arial Narrow" w:hAnsi="Arial Narrow" w:cs="Arial"/>
          <w:sz w:val="24"/>
          <w:szCs w:val="24"/>
        </w:rPr>
        <w:t xml:space="preserve"> </w:t>
      </w:r>
      <w:r w:rsidRPr="00D77DA4">
        <w:rPr>
          <w:rFonts w:ascii="Arial Narrow" w:hAnsi="Arial Narrow" w:cs="Arial"/>
          <w:noProof/>
          <w:sz w:val="24"/>
          <w:szCs w:val="24"/>
        </w:rPr>
        <w:t>da</w:t>
      </w:r>
      <w:r w:rsidRPr="00D77DA4">
        <w:rPr>
          <w:rFonts w:ascii="Arial Narrow" w:hAnsi="Arial Narrow" w:cs="Arial"/>
          <w:sz w:val="24"/>
          <w:szCs w:val="24"/>
        </w:rPr>
        <w:t xml:space="preserve"> Excelentíssima Senhora Conselheira-Relatora</w:t>
      </w:r>
      <w:r w:rsidRPr="00D77DA4">
        <w:rPr>
          <w:rFonts w:ascii="Arial Narrow" w:hAnsi="Arial Narrow" w:cs="Arial"/>
          <w:b/>
          <w:noProof/>
          <w:sz w:val="24"/>
          <w:szCs w:val="24"/>
        </w:rPr>
        <w:t>, em consonância</w:t>
      </w:r>
      <w:r w:rsidRPr="00D77DA4">
        <w:rPr>
          <w:rFonts w:ascii="Arial Narrow" w:hAnsi="Arial Narrow" w:cs="Arial"/>
          <w:noProof/>
          <w:sz w:val="24"/>
          <w:szCs w:val="24"/>
        </w:rPr>
        <w:t xml:space="preserve"> com pronunciamento do Ministério Público junto a este Tribunal</w:t>
      </w:r>
      <w:r w:rsidRPr="00D77DA4">
        <w:rPr>
          <w:rFonts w:ascii="Arial Narrow" w:hAnsi="Arial Narrow" w:cs="Arial"/>
          <w:sz w:val="24"/>
          <w:szCs w:val="24"/>
        </w:rPr>
        <w:t>, no sentido de:</w:t>
      </w:r>
      <w:r w:rsidRPr="00D77DA4">
        <w:rPr>
          <w:rFonts w:ascii="Arial Narrow" w:hAnsi="Arial Narrow" w:cs="Arial"/>
          <w:color w:val="000000"/>
          <w:sz w:val="24"/>
          <w:szCs w:val="24"/>
        </w:rPr>
        <w:t xml:space="preserve"> </w:t>
      </w:r>
      <w:r w:rsidRPr="00D77DA4">
        <w:rPr>
          <w:rFonts w:ascii="Arial Narrow" w:hAnsi="Arial Narrow" w:cs="Arial"/>
          <w:b/>
          <w:color w:val="000000"/>
          <w:sz w:val="24"/>
          <w:szCs w:val="24"/>
        </w:rPr>
        <w:t>8.1. Conhecer</w:t>
      </w:r>
      <w:r w:rsidRPr="00D77DA4">
        <w:rPr>
          <w:rFonts w:ascii="Arial Narrow" w:hAnsi="Arial Narrow" w:cs="Arial"/>
          <w:color w:val="000000"/>
          <w:sz w:val="24"/>
          <w:szCs w:val="24"/>
        </w:rPr>
        <w:t xml:space="preserve"> do Recurso de Revisão do </w:t>
      </w:r>
      <w:r w:rsidRPr="00D77DA4">
        <w:rPr>
          <w:rFonts w:ascii="Arial Narrow" w:hAnsi="Arial Narrow" w:cs="Arial"/>
          <w:b/>
          <w:color w:val="000000"/>
          <w:sz w:val="24"/>
          <w:szCs w:val="24"/>
        </w:rPr>
        <w:t>Sr. Antônio Iran de Souza Lima</w:t>
      </w:r>
      <w:r w:rsidRPr="00D77DA4">
        <w:rPr>
          <w:rFonts w:ascii="Arial Narrow" w:hAnsi="Arial Narrow" w:cs="Arial"/>
          <w:color w:val="000000"/>
          <w:sz w:val="24"/>
          <w:szCs w:val="24"/>
        </w:rPr>
        <w:t xml:space="preserve">, por preencher os requisitos dispostos no art. 157 da Resolução n. 04/2002-RI-TCE/AM; </w:t>
      </w:r>
      <w:r w:rsidRPr="00D77DA4">
        <w:rPr>
          <w:rFonts w:ascii="Arial Narrow" w:hAnsi="Arial Narrow" w:cs="Arial"/>
          <w:b/>
          <w:color w:val="000000"/>
          <w:sz w:val="24"/>
          <w:szCs w:val="24"/>
        </w:rPr>
        <w:t xml:space="preserve">8.2. </w:t>
      </w:r>
      <w:proofErr w:type="gramStart"/>
      <w:r w:rsidRPr="00D77DA4">
        <w:rPr>
          <w:rFonts w:ascii="Arial Narrow" w:hAnsi="Arial Narrow" w:cs="Arial"/>
          <w:b/>
          <w:color w:val="000000"/>
          <w:sz w:val="24"/>
          <w:szCs w:val="24"/>
        </w:rPr>
        <w:t>Dar Provimento Parcial</w:t>
      </w:r>
      <w:r w:rsidRPr="00D77DA4">
        <w:rPr>
          <w:rFonts w:ascii="Arial Narrow" w:hAnsi="Arial Narrow" w:cs="Arial"/>
          <w:color w:val="000000"/>
          <w:sz w:val="24"/>
          <w:szCs w:val="24"/>
        </w:rPr>
        <w:t xml:space="preserve"> ao recurso do </w:t>
      </w:r>
      <w:r w:rsidRPr="00D77DA4">
        <w:rPr>
          <w:rFonts w:ascii="Arial Narrow" w:hAnsi="Arial Narrow" w:cs="Arial"/>
          <w:b/>
          <w:color w:val="000000"/>
          <w:sz w:val="24"/>
          <w:szCs w:val="24"/>
        </w:rPr>
        <w:t>Sr. Antônio Iran de Souza Lima</w:t>
      </w:r>
      <w:r w:rsidRPr="00D77DA4">
        <w:rPr>
          <w:rFonts w:ascii="Arial Narrow" w:hAnsi="Arial Narrow" w:cs="Arial"/>
          <w:color w:val="000000"/>
          <w:sz w:val="24"/>
          <w:szCs w:val="24"/>
        </w:rPr>
        <w:t xml:space="preserve">, responsável à época pela Prefeitura Municipal de Boca do Acre, pelos fatos e fundamentos expostos no Relatório/Voto, de modo a </w:t>
      </w:r>
      <w:r w:rsidRPr="00D77DA4">
        <w:rPr>
          <w:rFonts w:ascii="Arial Narrow" w:hAnsi="Arial Narrow" w:cs="Arial"/>
          <w:b/>
          <w:color w:val="000000"/>
          <w:sz w:val="24"/>
          <w:szCs w:val="24"/>
        </w:rPr>
        <w:t>alterar o Acórdão n. 1094/2017–TCE–Tribunal Pleno</w:t>
      </w:r>
      <w:r w:rsidRPr="00D77DA4">
        <w:rPr>
          <w:rFonts w:ascii="Arial Narrow" w:hAnsi="Arial Narrow" w:cs="Arial"/>
          <w:color w:val="000000"/>
          <w:sz w:val="24"/>
          <w:szCs w:val="24"/>
        </w:rPr>
        <w:t xml:space="preserve"> </w:t>
      </w:r>
      <w:r w:rsidRPr="00D77DA4">
        <w:rPr>
          <w:rFonts w:ascii="Arial Narrow" w:hAnsi="Arial Narrow" w:cs="Arial"/>
          <w:b/>
          <w:color w:val="000000"/>
          <w:sz w:val="24"/>
          <w:szCs w:val="24"/>
        </w:rPr>
        <w:t>exarado no Processo nº 14.066/2020</w:t>
      </w:r>
      <w:r w:rsidRPr="00D77DA4">
        <w:rPr>
          <w:rFonts w:ascii="Arial Narrow" w:hAnsi="Arial Narrow" w:cs="Arial"/>
          <w:color w:val="000000"/>
          <w:sz w:val="24"/>
          <w:szCs w:val="24"/>
        </w:rPr>
        <w:t xml:space="preserve"> </w:t>
      </w:r>
      <w:r w:rsidRPr="00D77DA4">
        <w:rPr>
          <w:rFonts w:ascii="Arial Narrow" w:hAnsi="Arial Narrow" w:cs="Arial"/>
          <w:b/>
          <w:color w:val="000000"/>
          <w:sz w:val="24"/>
          <w:szCs w:val="24"/>
        </w:rPr>
        <w:t>(proc. físico nº 1176/2009)</w:t>
      </w:r>
      <w:r w:rsidRPr="00D77DA4">
        <w:rPr>
          <w:rFonts w:ascii="Arial Narrow" w:hAnsi="Arial Narrow" w:cs="Arial"/>
          <w:color w:val="000000"/>
          <w:sz w:val="24"/>
          <w:szCs w:val="24"/>
        </w:rPr>
        <w:t xml:space="preserve">, no sentido de: </w:t>
      </w:r>
      <w:r w:rsidRPr="00D77DA4">
        <w:rPr>
          <w:rFonts w:ascii="Arial Narrow" w:hAnsi="Arial Narrow" w:cs="Arial"/>
          <w:b/>
          <w:color w:val="000000"/>
          <w:sz w:val="24"/>
          <w:szCs w:val="24"/>
        </w:rPr>
        <w:t>a)</w:t>
      </w:r>
      <w:r w:rsidRPr="00D77DA4">
        <w:rPr>
          <w:rFonts w:ascii="Arial Narrow" w:hAnsi="Arial Narrow" w:cs="Arial"/>
          <w:color w:val="000000"/>
          <w:sz w:val="24"/>
          <w:szCs w:val="24"/>
        </w:rPr>
        <w:t xml:space="preserve"> </w:t>
      </w:r>
      <w:r w:rsidRPr="00D77DA4">
        <w:rPr>
          <w:rFonts w:ascii="Arial Narrow" w:hAnsi="Arial Narrow" w:cs="Arial"/>
          <w:b/>
          <w:color w:val="000000"/>
          <w:sz w:val="24"/>
          <w:szCs w:val="24"/>
        </w:rPr>
        <w:t>Modificar o item 8.1.1</w:t>
      </w:r>
      <w:r w:rsidRPr="00D77DA4">
        <w:rPr>
          <w:rFonts w:ascii="Arial Narrow" w:hAnsi="Arial Narrow" w:cs="Arial"/>
          <w:color w:val="000000"/>
          <w:sz w:val="24"/>
          <w:szCs w:val="24"/>
        </w:rPr>
        <w:t xml:space="preserve"> Julgar </w:t>
      </w:r>
      <w:r w:rsidRPr="00D77DA4">
        <w:rPr>
          <w:rFonts w:ascii="Arial Narrow" w:hAnsi="Arial Narrow" w:cs="Arial"/>
          <w:b/>
          <w:color w:val="000000"/>
          <w:sz w:val="24"/>
          <w:szCs w:val="24"/>
        </w:rPr>
        <w:t xml:space="preserve">legal </w:t>
      </w:r>
      <w:r w:rsidRPr="00D77DA4">
        <w:rPr>
          <w:rFonts w:ascii="Arial Narrow" w:hAnsi="Arial Narrow" w:cs="Arial"/>
          <w:color w:val="000000"/>
          <w:sz w:val="24"/>
          <w:szCs w:val="24"/>
        </w:rPr>
        <w:t xml:space="preserve">o Convênio nº 20/2008, firmado entre a Secretaria de Estado de Infraestrutura- SEINFRA, sob a responsabilidade do </w:t>
      </w:r>
      <w:r w:rsidRPr="00D77DA4">
        <w:rPr>
          <w:rFonts w:ascii="Arial Narrow" w:hAnsi="Arial Narrow" w:cs="Arial"/>
          <w:b/>
          <w:color w:val="000000"/>
          <w:sz w:val="24"/>
          <w:szCs w:val="24"/>
        </w:rPr>
        <w:t>Sr. Orlando Augusto Vieira de Mattos Júnior</w:t>
      </w:r>
      <w:r w:rsidRPr="00D77DA4">
        <w:rPr>
          <w:rFonts w:ascii="Arial Narrow" w:hAnsi="Arial Narrow" w:cs="Arial"/>
          <w:color w:val="000000"/>
          <w:sz w:val="24"/>
          <w:szCs w:val="24"/>
        </w:rPr>
        <w:t xml:space="preserve"> (Concedente) e Prefeitura Municipal de Boca do Acre, representada pelo </w:t>
      </w:r>
      <w:r w:rsidRPr="00D77DA4">
        <w:rPr>
          <w:rFonts w:ascii="Arial Narrow" w:hAnsi="Arial Narrow" w:cs="Arial"/>
          <w:b/>
          <w:color w:val="000000"/>
          <w:sz w:val="24"/>
          <w:szCs w:val="24"/>
        </w:rPr>
        <w:t>Sr. Antônio Iran de Souza Lima</w:t>
      </w:r>
      <w:r w:rsidRPr="00D77DA4">
        <w:rPr>
          <w:rFonts w:ascii="Arial Narrow" w:hAnsi="Arial Narrow" w:cs="Arial"/>
          <w:color w:val="000000"/>
          <w:sz w:val="24"/>
          <w:szCs w:val="24"/>
        </w:rPr>
        <w:t xml:space="preserve"> com base no art. 1º, XVI da Lei 2.423/96 c/c art. 5º, XVI e art. 253, da Resolução nº 04/2002-TCE; </w:t>
      </w:r>
      <w:r w:rsidRPr="00D77DA4">
        <w:rPr>
          <w:rFonts w:ascii="Arial Narrow" w:hAnsi="Arial Narrow" w:cs="Arial"/>
          <w:b/>
          <w:color w:val="000000"/>
          <w:sz w:val="24"/>
          <w:szCs w:val="24"/>
        </w:rPr>
        <w:t>b)</w:t>
      </w:r>
      <w:proofErr w:type="gramEnd"/>
      <w:r w:rsidRPr="00D77DA4">
        <w:rPr>
          <w:rFonts w:ascii="Arial Narrow" w:hAnsi="Arial Narrow" w:cs="Arial"/>
          <w:color w:val="000000"/>
          <w:sz w:val="24"/>
          <w:szCs w:val="24"/>
        </w:rPr>
        <w:t xml:space="preserve"> </w:t>
      </w:r>
      <w:r w:rsidRPr="00D77DA4">
        <w:rPr>
          <w:rFonts w:ascii="Arial Narrow" w:hAnsi="Arial Narrow" w:cs="Arial"/>
          <w:b/>
          <w:color w:val="000000"/>
          <w:sz w:val="24"/>
          <w:szCs w:val="24"/>
        </w:rPr>
        <w:t>Modificar o item 8.1.3</w:t>
      </w:r>
      <w:r w:rsidRPr="00D77DA4">
        <w:rPr>
          <w:rFonts w:ascii="Arial Narrow" w:hAnsi="Arial Narrow" w:cs="Arial"/>
          <w:color w:val="000000"/>
          <w:sz w:val="24"/>
          <w:szCs w:val="24"/>
        </w:rPr>
        <w:t xml:space="preserve"> Julgar Regulares com Ressalvas a Prestação de Contas da 1ª parcela do Convênio n. 20/2008, firmado entre a Secretaria de Estado de Infraestrutura- SEINFRA, sob a responsabilidade do </w:t>
      </w:r>
      <w:r w:rsidRPr="00D77DA4">
        <w:rPr>
          <w:rFonts w:ascii="Arial Narrow" w:hAnsi="Arial Narrow" w:cs="Arial"/>
          <w:b/>
          <w:color w:val="000000"/>
          <w:sz w:val="24"/>
          <w:szCs w:val="24"/>
        </w:rPr>
        <w:t>Sr. Orlando Augusto Vieira de Mattos Júnior</w:t>
      </w:r>
      <w:r w:rsidRPr="00D77DA4">
        <w:rPr>
          <w:rFonts w:ascii="Arial Narrow" w:hAnsi="Arial Narrow" w:cs="Arial"/>
          <w:color w:val="000000"/>
          <w:sz w:val="24"/>
          <w:szCs w:val="24"/>
        </w:rPr>
        <w:t xml:space="preserve"> (Concedente) e Prefeitura Municipal de Boca do Acre, representada pelo </w:t>
      </w:r>
      <w:r w:rsidRPr="00D77DA4">
        <w:rPr>
          <w:rFonts w:ascii="Arial Narrow" w:hAnsi="Arial Narrow" w:cs="Arial"/>
          <w:b/>
          <w:color w:val="000000"/>
          <w:sz w:val="24"/>
          <w:szCs w:val="24"/>
        </w:rPr>
        <w:t>Sr. Antônio Iran de Souza Lima</w:t>
      </w:r>
      <w:r w:rsidRPr="00D77DA4">
        <w:rPr>
          <w:rFonts w:ascii="Arial Narrow" w:hAnsi="Arial Narrow" w:cs="Arial"/>
          <w:color w:val="000000"/>
          <w:sz w:val="24"/>
          <w:szCs w:val="24"/>
        </w:rPr>
        <w:t xml:space="preserve">, nos termos do art. 22, II, da Lei nº 2.423/96; </w:t>
      </w:r>
      <w:r w:rsidRPr="00D77DA4">
        <w:rPr>
          <w:rFonts w:ascii="Arial Narrow" w:hAnsi="Arial Narrow" w:cs="Arial"/>
          <w:b/>
          <w:color w:val="000000"/>
          <w:sz w:val="24"/>
          <w:szCs w:val="24"/>
        </w:rPr>
        <w:t>c)</w:t>
      </w:r>
      <w:r w:rsidRPr="00D77DA4">
        <w:rPr>
          <w:rFonts w:ascii="Arial Narrow" w:hAnsi="Arial Narrow" w:cs="Arial"/>
          <w:color w:val="000000"/>
          <w:sz w:val="24"/>
          <w:szCs w:val="24"/>
        </w:rPr>
        <w:t xml:space="preserve"> </w:t>
      </w:r>
      <w:r w:rsidRPr="00D77DA4">
        <w:rPr>
          <w:rFonts w:ascii="Arial Narrow" w:hAnsi="Arial Narrow" w:cs="Arial"/>
          <w:b/>
          <w:color w:val="000000"/>
          <w:sz w:val="24"/>
          <w:szCs w:val="24"/>
        </w:rPr>
        <w:t xml:space="preserve">Modificar o item 8.2.1 </w:t>
      </w:r>
      <w:r w:rsidRPr="00D77DA4">
        <w:rPr>
          <w:rFonts w:ascii="Arial Narrow" w:hAnsi="Arial Narrow" w:cs="Arial"/>
          <w:color w:val="000000"/>
          <w:sz w:val="24"/>
          <w:szCs w:val="24"/>
        </w:rPr>
        <w:t xml:space="preserve">a aplicar multa no valor de </w:t>
      </w:r>
      <w:r w:rsidRPr="00D77DA4">
        <w:rPr>
          <w:rFonts w:ascii="Arial Narrow" w:hAnsi="Arial Narrow" w:cs="Arial"/>
          <w:b/>
          <w:color w:val="000000"/>
          <w:sz w:val="24"/>
          <w:szCs w:val="24"/>
        </w:rPr>
        <w:t>R$ 1.706,80</w:t>
      </w:r>
      <w:r w:rsidRPr="00D77DA4">
        <w:rPr>
          <w:rFonts w:ascii="Arial Narrow" w:hAnsi="Arial Narrow" w:cs="Arial"/>
          <w:color w:val="000000"/>
          <w:sz w:val="24"/>
          <w:szCs w:val="24"/>
        </w:rPr>
        <w:t xml:space="preserve"> (um mil, setecentos e seis reais e oitenta centavos), ao </w:t>
      </w:r>
      <w:r w:rsidRPr="00D77DA4">
        <w:rPr>
          <w:rFonts w:ascii="Arial Narrow" w:hAnsi="Arial Narrow" w:cs="Arial"/>
          <w:b/>
          <w:color w:val="000000"/>
          <w:sz w:val="24"/>
          <w:szCs w:val="24"/>
        </w:rPr>
        <w:t>Sr. Orlando Augusto Vieira de Mattos Júnior</w:t>
      </w:r>
      <w:r w:rsidRPr="00D77DA4">
        <w:rPr>
          <w:rFonts w:ascii="Arial Narrow" w:hAnsi="Arial Narrow" w:cs="Arial"/>
          <w:color w:val="000000"/>
          <w:sz w:val="24"/>
          <w:szCs w:val="24"/>
        </w:rPr>
        <w:t xml:space="preserve"> (Concedente), nos termos do art. 308, VI da Resolução n. 04/2002, pela impropriedade remanescente item 2.4; </w:t>
      </w:r>
      <w:r w:rsidRPr="00D77DA4">
        <w:rPr>
          <w:rFonts w:ascii="Arial Narrow" w:hAnsi="Arial Narrow" w:cs="Arial"/>
          <w:b/>
          <w:color w:val="000000"/>
          <w:sz w:val="24"/>
          <w:szCs w:val="24"/>
        </w:rPr>
        <w:t>d)</w:t>
      </w:r>
      <w:r w:rsidRPr="00D77DA4">
        <w:rPr>
          <w:rFonts w:ascii="Arial Narrow" w:hAnsi="Arial Narrow" w:cs="Arial"/>
          <w:color w:val="000000"/>
          <w:sz w:val="24"/>
          <w:szCs w:val="24"/>
        </w:rPr>
        <w:t xml:space="preserve"> </w:t>
      </w:r>
      <w:r w:rsidRPr="00D77DA4">
        <w:rPr>
          <w:rFonts w:ascii="Arial Narrow" w:hAnsi="Arial Narrow" w:cs="Arial"/>
          <w:b/>
          <w:color w:val="000000"/>
          <w:sz w:val="24"/>
          <w:szCs w:val="24"/>
        </w:rPr>
        <w:t>Modificar o item 8.2.2</w:t>
      </w:r>
      <w:r w:rsidRPr="00D77DA4">
        <w:rPr>
          <w:rFonts w:ascii="Arial Narrow" w:hAnsi="Arial Narrow" w:cs="Arial"/>
          <w:color w:val="000000"/>
          <w:sz w:val="24"/>
          <w:szCs w:val="24"/>
        </w:rPr>
        <w:t xml:space="preserve"> a aplicar multa no valor de </w:t>
      </w:r>
      <w:r w:rsidRPr="00D77DA4">
        <w:rPr>
          <w:rFonts w:ascii="Arial Narrow" w:hAnsi="Arial Narrow" w:cs="Arial"/>
          <w:b/>
          <w:color w:val="000000"/>
          <w:sz w:val="24"/>
          <w:szCs w:val="24"/>
        </w:rPr>
        <w:t>R$ 1.706,80</w:t>
      </w:r>
      <w:r w:rsidRPr="00D77DA4">
        <w:rPr>
          <w:rFonts w:ascii="Arial Narrow" w:hAnsi="Arial Narrow" w:cs="Arial"/>
          <w:color w:val="000000"/>
          <w:sz w:val="24"/>
          <w:szCs w:val="24"/>
        </w:rPr>
        <w:t xml:space="preserve"> (um mil, setecentos e seis reais e oitenta centavos), ao </w:t>
      </w:r>
      <w:r w:rsidRPr="00D77DA4">
        <w:rPr>
          <w:rFonts w:ascii="Arial Narrow" w:hAnsi="Arial Narrow" w:cs="Arial"/>
          <w:b/>
          <w:color w:val="000000"/>
          <w:sz w:val="24"/>
          <w:szCs w:val="24"/>
        </w:rPr>
        <w:t>Sr. Antônio Iran de Souza Lima</w:t>
      </w:r>
      <w:r w:rsidRPr="00D77DA4">
        <w:rPr>
          <w:rFonts w:ascii="Arial Narrow" w:hAnsi="Arial Narrow" w:cs="Arial"/>
          <w:color w:val="000000"/>
          <w:sz w:val="24"/>
          <w:szCs w:val="24"/>
        </w:rPr>
        <w:t xml:space="preserve"> (Convenente), nos termos do art. 308, VI da Resolução n. 04/2002, pela impropriedade remanescente item 2.5; </w:t>
      </w:r>
      <w:r w:rsidRPr="00D77DA4">
        <w:rPr>
          <w:rFonts w:ascii="Arial Narrow" w:hAnsi="Arial Narrow" w:cs="Arial"/>
          <w:b/>
          <w:color w:val="000000"/>
          <w:sz w:val="24"/>
          <w:szCs w:val="24"/>
        </w:rPr>
        <w:t>e)</w:t>
      </w:r>
      <w:r w:rsidRPr="00D77DA4">
        <w:rPr>
          <w:rFonts w:ascii="Arial Narrow" w:hAnsi="Arial Narrow" w:cs="Arial"/>
          <w:color w:val="000000"/>
          <w:sz w:val="24"/>
          <w:szCs w:val="24"/>
        </w:rPr>
        <w:t xml:space="preserve"> </w:t>
      </w:r>
      <w:r w:rsidRPr="00D77DA4">
        <w:rPr>
          <w:rFonts w:ascii="Arial Narrow" w:hAnsi="Arial Narrow" w:cs="Arial"/>
          <w:b/>
          <w:color w:val="000000"/>
          <w:sz w:val="24"/>
          <w:szCs w:val="24"/>
        </w:rPr>
        <w:t>Excluir</w:t>
      </w:r>
      <w:r w:rsidRPr="00D77DA4">
        <w:rPr>
          <w:rFonts w:ascii="Arial Narrow" w:hAnsi="Arial Narrow" w:cs="Arial"/>
          <w:color w:val="000000"/>
          <w:sz w:val="24"/>
          <w:szCs w:val="24"/>
        </w:rPr>
        <w:t xml:space="preserve"> os itens 8.1.2, 8.3 e 8.3.1. </w:t>
      </w:r>
      <w:r w:rsidRPr="00D77DA4">
        <w:rPr>
          <w:rFonts w:ascii="Arial Narrow" w:hAnsi="Arial Narrow" w:cs="Arial"/>
          <w:b/>
          <w:sz w:val="24"/>
          <w:szCs w:val="24"/>
        </w:rPr>
        <w:t>Declaração de Impedimento:</w:t>
      </w:r>
      <w:r w:rsidRPr="00D77DA4">
        <w:rPr>
          <w:rFonts w:ascii="Arial Narrow" w:hAnsi="Arial Narrow" w:cs="Arial"/>
          <w:sz w:val="24"/>
          <w:szCs w:val="24"/>
        </w:rPr>
        <w:t xml:space="preserve"> </w:t>
      </w:r>
      <w:r w:rsidRPr="00D77DA4">
        <w:rPr>
          <w:rFonts w:ascii="Arial Narrow" w:hAnsi="Arial Narrow" w:cs="Arial"/>
          <w:noProof/>
          <w:sz w:val="24"/>
          <w:szCs w:val="24"/>
        </w:rPr>
        <w:t xml:space="preserve">Conselheiro Convocado Alípio Reis Firmo Filho (art. 65 do Regimento Interno). </w:t>
      </w:r>
    </w:p>
    <w:p w:rsidR="00990B99" w:rsidRPr="00D77DA4" w:rsidRDefault="00990B99" w:rsidP="00D77DA4">
      <w:pPr>
        <w:spacing w:after="0" w:line="240" w:lineRule="auto"/>
        <w:ind w:left="-284" w:right="-143"/>
        <w:jc w:val="both"/>
        <w:rPr>
          <w:rFonts w:ascii="Arial Narrow" w:hAnsi="Arial Narrow" w:cs="Arial"/>
          <w:b/>
          <w:color w:val="000000"/>
          <w:sz w:val="24"/>
          <w:szCs w:val="24"/>
        </w:rPr>
      </w:pPr>
    </w:p>
    <w:p w:rsidR="00990B99" w:rsidRPr="00D77DA4" w:rsidRDefault="00A75279" w:rsidP="00D77DA4">
      <w:pPr>
        <w:spacing w:after="0" w:line="240" w:lineRule="auto"/>
        <w:ind w:left="-284" w:right="-143"/>
        <w:jc w:val="both"/>
        <w:rPr>
          <w:rFonts w:ascii="Arial Narrow" w:hAnsi="Arial Narrow" w:cs="Arial"/>
          <w:b/>
          <w:color w:val="000000"/>
          <w:sz w:val="24"/>
          <w:szCs w:val="24"/>
        </w:rPr>
      </w:pPr>
      <w:r w:rsidRPr="00D77DA4">
        <w:rPr>
          <w:rFonts w:ascii="Arial Narrow" w:hAnsi="Arial Narrow" w:cs="Arial"/>
          <w:b/>
          <w:color w:val="000000"/>
          <w:sz w:val="24"/>
          <w:szCs w:val="24"/>
        </w:rPr>
        <w:t xml:space="preserve">AUDITOR-RELATOR: </w:t>
      </w:r>
      <w:r w:rsidRPr="00D77DA4">
        <w:rPr>
          <w:rFonts w:ascii="Arial Narrow" w:hAnsi="Arial Narrow" w:cs="Arial"/>
          <w:b/>
          <w:color w:val="000000"/>
          <w:sz w:val="24"/>
          <w:szCs w:val="24"/>
          <w:u w:val="single"/>
        </w:rPr>
        <w:t>MÁRIO JOSÉ DE MORAES COSTA FILHO.</w:t>
      </w:r>
      <w:r w:rsidRPr="00D77DA4">
        <w:rPr>
          <w:rFonts w:ascii="Arial Narrow" w:hAnsi="Arial Narrow" w:cs="Arial"/>
          <w:b/>
          <w:color w:val="000000"/>
          <w:sz w:val="24"/>
          <w:szCs w:val="24"/>
        </w:rPr>
        <w:t xml:space="preserve"> </w:t>
      </w:r>
    </w:p>
    <w:p w:rsidR="00990B99" w:rsidRPr="00D77DA4" w:rsidRDefault="00990B99" w:rsidP="00D77DA4">
      <w:pPr>
        <w:spacing w:after="0" w:line="240" w:lineRule="auto"/>
        <w:ind w:left="-284" w:right="-143"/>
        <w:jc w:val="both"/>
        <w:rPr>
          <w:rFonts w:ascii="Arial Narrow" w:hAnsi="Arial Narrow" w:cs="Arial"/>
          <w:b/>
          <w:color w:val="000000"/>
          <w:sz w:val="24"/>
          <w:szCs w:val="24"/>
        </w:rPr>
      </w:pPr>
    </w:p>
    <w:p w:rsidR="00990B99" w:rsidRPr="00D77DA4" w:rsidRDefault="00A75279" w:rsidP="00D77DA4">
      <w:pPr>
        <w:spacing w:after="0" w:line="240" w:lineRule="auto"/>
        <w:ind w:left="-284" w:right="-143"/>
        <w:jc w:val="both"/>
        <w:rPr>
          <w:rFonts w:ascii="Arial Narrow" w:hAnsi="Arial Narrow" w:cs="Arial"/>
          <w:b/>
          <w:color w:val="000000"/>
          <w:sz w:val="24"/>
          <w:szCs w:val="24"/>
        </w:rPr>
      </w:pPr>
      <w:r w:rsidRPr="00D77DA4">
        <w:rPr>
          <w:rFonts w:ascii="Arial Narrow" w:hAnsi="Arial Narrow" w:cs="Arial"/>
          <w:b/>
          <w:color w:val="000000"/>
          <w:sz w:val="24"/>
          <w:szCs w:val="24"/>
        </w:rPr>
        <w:t>PROCESSO Nº 14.173/2017</w:t>
      </w:r>
      <w:r w:rsidRPr="00D77DA4">
        <w:rPr>
          <w:rFonts w:ascii="Arial Narrow" w:hAnsi="Arial Narrow" w:cs="Arial"/>
          <w:color w:val="000000"/>
          <w:sz w:val="24"/>
          <w:szCs w:val="24"/>
        </w:rPr>
        <w:t xml:space="preserve"> - Representação nº 140/2017-MPC-RMAM-Ambiental, com objetivo de apurar e definir responsabilidade do Prefeito de Lábrea, Sr. Gean Campos de Barros e Secretários de Obras e Meio </w:t>
      </w:r>
      <w:r w:rsidRPr="00D77DA4">
        <w:rPr>
          <w:rFonts w:ascii="Arial Narrow" w:hAnsi="Arial Narrow" w:cs="Arial"/>
          <w:color w:val="000000"/>
          <w:sz w:val="24"/>
          <w:szCs w:val="24"/>
        </w:rPr>
        <w:lastRenderedPageBreak/>
        <w:t>Ambiente, por possível omissão de providências no sentido de implantar a política pública de resíduos sólidos no Município.</w:t>
      </w:r>
      <w:r w:rsidRPr="00D77DA4">
        <w:rPr>
          <w:rFonts w:ascii="Arial Narrow" w:hAnsi="Arial Narrow" w:cs="Arial"/>
          <w:b/>
          <w:color w:val="000000"/>
          <w:sz w:val="24"/>
          <w:szCs w:val="24"/>
        </w:rPr>
        <w:t xml:space="preserve"> </w:t>
      </w:r>
    </w:p>
    <w:p w:rsidR="00990B99" w:rsidRPr="00D77DA4" w:rsidRDefault="00A75279" w:rsidP="00D77DA4">
      <w:pPr>
        <w:spacing w:after="0" w:line="240" w:lineRule="auto"/>
        <w:ind w:left="-284" w:right="-143"/>
        <w:jc w:val="both"/>
        <w:rPr>
          <w:rFonts w:ascii="Arial Narrow" w:hAnsi="Arial Narrow" w:cs="Arial"/>
          <w:i/>
          <w:noProof/>
          <w:sz w:val="24"/>
          <w:szCs w:val="24"/>
        </w:rPr>
      </w:pPr>
      <w:r w:rsidRPr="00D77DA4">
        <w:rPr>
          <w:rFonts w:ascii="Arial Narrow" w:hAnsi="Arial Narrow" w:cs="Arial"/>
          <w:b/>
          <w:color w:val="000000"/>
          <w:sz w:val="24"/>
          <w:szCs w:val="24"/>
        </w:rPr>
        <w:t>ACÓRDÃO Nº 904/2020:</w:t>
      </w:r>
      <w:r w:rsidRPr="00D77DA4">
        <w:rPr>
          <w:rFonts w:ascii="Arial Narrow" w:hAnsi="Arial Narrow" w:cs="Arial"/>
          <w:color w:val="000000"/>
          <w:sz w:val="24"/>
          <w:szCs w:val="24"/>
        </w:rPr>
        <w:t xml:space="preserve"> </w:t>
      </w:r>
      <w:r w:rsidRPr="00D77DA4">
        <w:rPr>
          <w:rFonts w:ascii="Arial Narrow" w:hAnsi="Arial Narrow" w:cs="Arial"/>
          <w:sz w:val="24"/>
          <w:szCs w:val="24"/>
        </w:rPr>
        <w:t xml:space="preserve">Vistos, relatados e discutidos estes autos acima identificados, </w:t>
      </w:r>
      <w:r w:rsidRPr="00D77DA4">
        <w:rPr>
          <w:rFonts w:ascii="Arial Narrow" w:hAnsi="Arial Narrow" w:cs="Arial"/>
          <w:b/>
          <w:sz w:val="24"/>
          <w:szCs w:val="24"/>
        </w:rPr>
        <w:t xml:space="preserve">ACORDAM </w:t>
      </w:r>
      <w:proofErr w:type="gramStart"/>
      <w:r w:rsidRPr="00D77DA4">
        <w:rPr>
          <w:rFonts w:ascii="Arial Narrow" w:hAnsi="Arial Narrow" w:cs="Arial"/>
          <w:sz w:val="24"/>
          <w:szCs w:val="24"/>
        </w:rPr>
        <w:t>os Excelentíssimos</w:t>
      </w:r>
      <w:proofErr w:type="gramEnd"/>
      <w:r w:rsidRPr="00D77DA4">
        <w:rPr>
          <w:rFonts w:ascii="Arial Narrow" w:hAnsi="Arial Narrow" w:cs="Arial"/>
          <w:sz w:val="24"/>
          <w:szCs w:val="24"/>
        </w:rPr>
        <w:t xml:space="preserve"> Senhores Conselheiros do Tribunal de Contas do Estado do Amazonas, reunidos em Sessão </w:t>
      </w:r>
      <w:r w:rsidRPr="00D77DA4">
        <w:rPr>
          <w:rFonts w:ascii="Arial Narrow" w:hAnsi="Arial Narrow" w:cs="Arial"/>
          <w:noProof/>
          <w:sz w:val="24"/>
          <w:szCs w:val="24"/>
        </w:rPr>
        <w:t>do</w:t>
      </w:r>
      <w:r w:rsidRPr="00D77DA4">
        <w:rPr>
          <w:rFonts w:ascii="Arial Narrow" w:hAnsi="Arial Narrow" w:cs="Arial"/>
          <w:sz w:val="24"/>
          <w:szCs w:val="24"/>
        </w:rPr>
        <w:t xml:space="preserve"> </w:t>
      </w:r>
      <w:r w:rsidRPr="00D77DA4">
        <w:rPr>
          <w:rFonts w:ascii="Arial Narrow" w:hAnsi="Arial Narrow" w:cs="Arial"/>
          <w:b/>
          <w:noProof/>
          <w:sz w:val="24"/>
          <w:szCs w:val="24"/>
        </w:rPr>
        <w:t>Tribunal Pleno</w:t>
      </w:r>
      <w:r w:rsidRPr="00D77DA4">
        <w:rPr>
          <w:rFonts w:ascii="Arial Narrow" w:hAnsi="Arial Narrow" w:cs="Arial"/>
          <w:sz w:val="24"/>
          <w:szCs w:val="24"/>
        </w:rPr>
        <w:t>, no exercício da competência atribuída</w:t>
      </w:r>
      <w:r w:rsidRPr="00D77DA4">
        <w:rPr>
          <w:rFonts w:ascii="Arial Narrow" w:hAnsi="Arial Narrow" w:cs="Arial"/>
          <w:noProof/>
          <w:sz w:val="24"/>
          <w:szCs w:val="24"/>
        </w:rPr>
        <w:t xml:space="preserve"> pelo art. 11, inciso IV, alínea “i”, da Resolução nº 04/2002-TCE/AM</w:t>
      </w:r>
      <w:r w:rsidRPr="00D77DA4">
        <w:rPr>
          <w:rFonts w:ascii="Arial Narrow" w:hAnsi="Arial Narrow" w:cs="Arial"/>
          <w:sz w:val="24"/>
          <w:szCs w:val="24"/>
        </w:rPr>
        <w:t>,</w:t>
      </w:r>
      <w:r w:rsidRPr="00D77DA4">
        <w:rPr>
          <w:rFonts w:ascii="Arial Narrow" w:hAnsi="Arial Narrow" w:cs="Arial"/>
          <w:b/>
          <w:noProof/>
          <w:sz w:val="24"/>
          <w:szCs w:val="24"/>
        </w:rPr>
        <w:t xml:space="preserve"> por maioria,</w:t>
      </w:r>
      <w:r w:rsidRPr="00D77DA4">
        <w:rPr>
          <w:rFonts w:ascii="Arial Narrow" w:hAnsi="Arial Narrow" w:cs="Arial"/>
          <w:b/>
          <w:sz w:val="24"/>
          <w:szCs w:val="24"/>
        </w:rPr>
        <w:t xml:space="preserve"> com desempate da presidência, </w:t>
      </w:r>
      <w:r w:rsidRPr="00D77DA4">
        <w:rPr>
          <w:rFonts w:ascii="Arial Narrow" w:hAnsi="Arial Narrow" w:cs="Arial"/>
          <w:sz w:val="24"/>
          <w:szCs w:val="24"/>
        </w:rPr>
        <w:t>nos termos d</w:t>
      </w:r>
      <w:r w:rsidRPr="00D77DA4">
        <w:rPr>
          <w:rFonts w:ascii="Arial Narrow" w:hAnsi="Arial Narrow" w:cs="Arial"/>
          <w:noProof/>
          <w:sz w:val="24"/>
          <w:szCs w:val="24"/>
        </w:rPr>
        <w:t>o voto</w:t>
      </w:r>
      <w:r w:rsidRPr="00D77DA4">
        <w:rPr>
          <w:rFonts w:ascii="Arial Narrow" w:hAnsi="Arial Narrow" w:cs="Arial"/>
          <w:sz w:val="24"/>
          <w:szCs w:val="24"/>
        </w:rPr>
        <w:t xml:space="preserve"> </w:t>
      </w:r>
      <w:r w:rsidRPr="00D77DA4">
        <w:rPr>
          <w:rFonts w:ascii="Arial Narrow" w:hAnsi="Arial Narrow" w:cs="Arial"/>
          <w:noProof/>
          <w:sz w:val="24"/>
          <w:szCs w:val="24"/>
        </w:rPr>
        <w:t>do</w:t>
      </w:r>
      <w:r w:rsidRPr="00D77DA4">
        <w:rPr>
          <w:rFonts w:ascii="Arial Narrow" w:hAnsi="Arial Narrow" w:cs="Arial"/>
          <w:sz w:val="24"/>
          <w:szCs w:val="24"/>
        </w:rPr>
        <w:t xml:space="preserve"> Excelentíssimo Senhor </w:t>
      </w:r>
      <w:r w:rsidRPr="00D77DA4">
        <w:rPr>
          <w:rFonts w:ascii="Arial Narrow" w:hAnsi="Arial Narrow" w:cs="Arial"/>
          <w:noProof/>
          <w:sz w:val="24"/>
          <w:szCs w:val="24"/>
        </w:rPr>
        <w:t>Conselheiro Érico Xavier Desterro e Silva</w:t>
      </w:r>
      <w:r w:rsidRPr="00D77DA4">
        <w:rPr>
          <w:rFonts w:ascii="Arial Narrow" w:hAnsi="Arial Narrow" w:cs="Arial"/>
          <w:b/>
          <w:noProof/>
          <w:sz w:val="24"/>
          <w:szCs w:val="24"/>
        </w:rPr>
        <w:t>, em parcial consonância</w:t>
      </w:r>
      <w:r w:rsidRPr="00D77DA4">
        <w:rPr>
          <w:rFonts w:ascii="Arial Narrow" w:hAnsi="Arial Narrow" w:cs="Arial"/>
          <w:noProof/>
          <w:sz w:val="24"/>
          <w:szCs w:val="24"/>
        </w:rPr>
        <w:t xml:space="preserve"> com pronunciamento do Ministério Público junto a este Tribunal</w:t>
      </w:r>
      <w:r w:rsidRPr="00D77DA4">
        <w:rPr>
          <w:rFonts w:ascii="Arial Narrow" w:hAnsi="Arial Narrow" w:cs="Arial"/>
          <w:sz w:val="24"/>
          <w:szCs w:val="24"/>
        </w:rPr>
        <w:t>, no sentido de:</w:t>
      </w:r>
      <w:r w:rsidRPr="00D77DA4">
        <w:rPr>
          <w:rFonts w:ascii="Arial Narrow" w:hAnsi="Arial Narrow" w:cs="Arial"/>
          <w:color w:val="000000"/>
          <w:sz w:val="24"/>
          <w:szCs w:val="24"/>
        </w:rPr>
        <w:t xml:space="preserve"> </w:t>
      </w:r>
      <w:r w:rsidRPr="00D77DA4">
        <w:rPr>
          <w:rFonts w:ascii="Arial Narrow" w:hAnsi="Arial Narrow" w:cs="Arial"/>
          <w:b/>
          <w:sz w:val="24"/>
          <w:szCs w:val="24"/>
        </w:rPr>
        <w:t>9.1. Conhecer</w:t>
      </w:r>
      <w:r w:rsidRPr="00D77DA4">
        <w:rPr>
          <w:rFonts w:ascii="Arial Narrow" w:hAnsi="Arial Narrow" w:cs="Arial"/>
          <w:sz w:val="24"/>
          <w:szCs w:val="24"/>
        </w:rPr>
        <w:t xml:space="preserve"> da presente Representação formulada pelo Ministério Público de Contas, por intermédio do Procurador Dr. Ruy Marcelo Alencar de Mendonça, em face do Sr. Gean Campos de Barros, Chefe do Executivo da Prefeitura de Lábrea à época, por preencher os requisitos do art. 288, da Resolução nº 04/2002; </w:t>
      </w:r>
      <w:r w:rsidRPr="00D77DA4">
        <w:rPr>
          <w:rFonts w:ascii="Arial Narrow" w:hAnsi="Arial Narrow" w:cs="Arial"/>
          <w:b/>
          <w:sz w:val="24"/>
          <w:szCs w:val="24"/>
        </w:rPr>
        <w:t>9.2. Considerar revel</w:t>
      </w:r>
      <w:r w:rsidRPr="00D77DA4">
        <w:rPr>
          <w:rFonts w:ascii="Arial Narrow" w:hAnsi="Arial Narrow" w:cs="Arial"/>
          <w:sz w:val="24"/>
          <w:szCs w:val="24"/>
        </w:rPr>
        <w:t xml:space="preserve"> a Sra. Izanez Oliveira da Silva, Secretária Municipal de Meio Ambiente de Lábrea, à época, nos termos do art. 20, § 4º, da Lei nº 2.423/96 c/c o art. 88 da Resolução nº 04/2002; </w:t>
      </w:r>
      <w:r w:rsidRPr="00D77DA4">
        <w:rPr>
          <w:rFonts w:ascii="Arial Narrow" w:hAnsi="Arial Narrow" w:cs="Arial"/>
          <w:b/>
          <w:sz w:val="24"/>
          <w:szCs w:val="24"/>
        </w:rPr>
        <w:t>9.3. Julgar Procedente</w:t>
      </w:r>
      <w:r w:rsidRPr="00D77DA4">
        <w:rPr>
          <w:rFonts w:ascii="Arial Narrow" w:hAnsi="Arial Narrow" w:cs="Arial"/>
          <w:sz w:val="24"/>
          <w:szCs w:val="24"/>
        </w:rPr>
        <w:t xml:space="preserve"> a presente Representação formulada pelo Ministério Público de Contas, por intermédio do Procurador Dr. Ruy Marcelo Alencar de Mendonça, em face do Sr. Gean Campos de Barros, Prefeito de Lábrea, à época, em razão das diversas impropriedades evidenciadas pelo DICAMB no Relatório de fls. 197/210, especialmente em razão dos danos causados ao patrimônio ambiental e à sociedade exposta às ameaças decorrentes dos desequilíbrios ambientais; </w:t>
      </w:r>
      <w:r w:rsidRPr="00D77DA4">
        <w:rPr>
          <w:rFonts w:ascii="Arial Narrow" w:hAnsi="Arial Narrow" w:cs="Arial"/>
          <w:b/>
          <w:sz w:val="24"/>
          <w:szCs w:val="24"/>
        </w:rPr>
        <w:t>9.4. Determinar</w:t>
      </w:r>
      <w:r w:rsidRPr="00D77DA4">
        <w:rPr>
          <w:rFonts w:ascii="Arial Narrow" w:hAnsi="Arial Narrow" w:cs="Arial"/>
          <w:sz w:val="24"/>
          <w:szCs w:val="24"/>
        </w:rPr>
        <w:t xml:space="preserve"> ao DICAMB e recomendar ao Ministério Público de Contas que monitorem as providências quanto ao cumprimento da decisão tomada neste processo e o grau de resolutividade dela decorrente diante dos inúmeros pontos levantados;</w:t>
      </w:r>
      <w:r w:rsidRPr="00D77DA4">
        <w:rPr>
          <w:rFonts w:ascii="Arial Narrow" w:hAnsi="Arial Narrow" w:cs="Arial"/>
          <w:color w:val="000000"/>
          <w:sz w:val="24"/>
          <w:szCs w:val="24"/>
        </w:rPr>
        <w:t xml:space="preserve"> </w:t>
      </w:r>
      <w:r w:rsidRPr="00D77DA4">
        <w:rPr>
          <w:rFonts w:ascii="Arial Narrow" w:hAnsi="Arial Narrow" w:cs="Arial"/>
          <w:b/>
          <w:sz w:val="24"/>
          <w:szCs w:val="24"/>
        </w:rPr>
        <w:t>9.5. Dar ciência</w:t>
      </w:r>
      <w:r w:rsidRPr="00D77DA4">
        <w:rPr>
          <w:rFonts w:ascii="Arial Narrow" w:hAnsi="Arial Narrow" w:cs="Arial"/>
          <w:sz w:val="24"/>
          <w:szCs w:val="24"/>
        </w:rPr>
        <w:t xml:space="preserve"> aos interessados, Prefeitura Municipal de Lábrea, Ministério Público de Contas e Sra. Izanez Oliveira da Silva, sobre o deslinde deste feito. </w:t>
      </w:r>
      <w:r w:rsidRPr="00D77DA4">
        <w:rPr>
          <w:rFonts w:ascii="Arial Narrow" w:hAnsi="Arial Narrow" w:cs="Arial"/>
          <w:i/>
          <w:noProof/>
          <w:sz w:val="24"/>
          <w:szCs w:val="24"/>
        </w:rPr>
        <w:t xml:space="preserve">Vencida a proposta de voto do relator no item em que concedeu prazo para atendimento de determinações. </w:t>
      </w:r>
    </w:p>
    <w:p w:rsidR="00990B99" w:rsidRPr="00D77DA4" w:rsidRDefault="00990B99" w:rsidP="00D77DA4">
      <w:pPr>
        <w:spacing w:after="0" w:line="240" w:lineRule="auto"/>
        <w:ind w:left="-284" w:right="-143"/>
        <w:jc w:val="both"/>
        <w:rPr>
          <w:rFonts w:ascii="Arial Narrow" w:hAnsi="Arial Narrow" w:cs="Arial"/>
          <w:b/>
          <w:color w:val="000000"/>
          <w:sz w:val="24"/>
          <w:szCs w:val="24"/>
        </w:rPr>
      </w:pPr>
    </w:p>
    <w:p w:rsidR="00990B99" w:rsidRPr="00D77DA4" w:rsidRDefault="00A75279" w:rsidP="00D77DA4">
      <w:pPr>
        <w:spacing w:after="0" w:line="240" w:lineRule="auto"/>
        <w:ind w:left="-284" w:right="-143"/>
        <w:jc w:val="both"/>
        <w:rPr>
          <w:rFonts w:ascii="Arial Narrow" w:hAnsi="Arial Narrow" w:cs="Arial"/>
          <w:color w:val="000000"/>
          <w:sz w:val="24"/>
          <w:szCs w:val="24"/>
        </w:rPr>
      </w:pPr>
      <w:r w:rsidRPr="00D77DA4">
        <w:rPr>
          <w:rFonts w:ascii="Arial Narrow" w:hAnsi="Arial Narrow" w:cs="Arial"/>
          <w:b/>
          <w:color w:val="000000"/>
          <w:sz w:val="24"/>
          <w:szCs w:val="24"/>
        </w:rPr>
        <w:t>PROCESSO Nº 12.395/2018</w:t>
      </w:r>
      <w:r w:rsidRPr="00D77DA4">
        <w:rPr>
          <w:rFonts w:ascii="Arial Narrow" w:hAnsi="Arial Narrow" w:cs="Arial"/>
          <w:color w:val="000000"/>
          <w:sz w:val="24"/>
          <w:szCs w:val="24"/>
        </w:rPr>
        <w:t xml:space="preserve"> - Representação interposta pelo Sr. Adenir Souza da Costa, em face da Sra. Eliana de Oliveira Amorim, Prefeita Municipal de Pauini, em razão de apurar suposta prática de nepotismo </w:t>
      </w:r>
      <w:r w:rsidRPr="00D77DA4">
        <w:rPr>
          <w:rFonts w:ascii="Arial Narrow" w:hAnsi="Arial Narrow" w:cs="Arial"/>
          <w:sz w:val="24"/>
          <w:szCs w:val="24"/>
        </w:rPr>
        <w:t>no âmbito do Executivo Municipal</w:t>
      </w:r>
      <w:r w:rsidRPr="00D77DA4">
        <w:rPr>
          <w:rFonts w:ascii="Arial Narrow" w:hAnsi="Arial Narrow" w:cs="Arial"/>
          <w:color w:val="000000"/>
          <w:sz w:val="24"/>
          <w:szCs w:val="24"/>
        </w:rPr>
        <w:t xml:space="preserve">. </w:t>
      </w:r>
      <w:r w:rsidRPr="00D77DA4">
        <w:rPr>
          <w:rFonts w:ascii="Arial Narrow" w:hAnsi="Arial Narrow" w:cs="Arial"/>
          <w:b/>
          <w:color w:val="000000"/>
          <w:sz w:val="24"/>
          <w:szCs w:val="24"/>
        </w:rPr>
        <w:t xml:space="preserve">Advogado: </w:t>
      </w:r>
      <w:r w:rsidRPr="00D77DA4">
        <w:rPr>
          <w:rFonts w:ascii="Arial Narrow" w:hAnsi="Arial Narrow" w:cs="Arial"/>
          <w:color w:val="000000"/>
          <w:sz w:val="24"/>
          <w:szCs w:val="24"/>
        </w:rPr>
        <w:t xml:space="preserve">Lucas Marlesio Ferreira de Oliveira – OAB/AM 4823. </w:t>
      </w:r>
    </w:p>
    <w:p w:rsidR="00990B99" w:rsidRPr="00D77DA4" w:rsidRDefault="00A75279" w:rsidP="00D77DA4">
      <w:pPr>
        <w:spacing w:after="0" w:line="240" w:lineRule="auto"/>
        <w:ind w:left="-284" w:right="-143"/>
        <w:jc w:val="both"/>
        <w:rPr>
          <w:rFonts w:ascii="Arial Narrow" w:hAnsi="Arial Narrow" w:cs="Arial"/>
          <w:sz w:val="24"/>
          <w:szCs w:val="24"/>
        </w:rPr>
      </w:pPr>
      <w:r w:rsidRPr="00D77DA4">
        <w:rPr>
          <w:rFonts w:ascii="Arial Narrow" w:hAnsi="Arial Narrow" w:cs="Arial"/>
          <w:b/>
          <w:color w:val="000000"/>
          <w:sz w:val="24"/>
          <w:szCs w:val="24"/>
        </w:rPr>
        <w:t>ACÓRDÃO Nº 913/2020:</w:t>
      </w:r>
      <w:r w:rsidRPr="00D77DA4">
        <w:rPr>
          <w:rFonts w:ascii="Arial Narrow" w:hAnsi="Arial Narrow" w:cs="Arial"/>
          <w:color w:val="000000"/>
          <w:sz w:val="24"/>
          <w:szCs w:val="24"/>
        </w:rPr>
        <w:t xml:space="preserve"> </w:t>
      </w:r>
      <w:r w:rsidRPr="00D77DA4">
        <w:rPr>
          <w:rFonts w:ascii="Arial Narrow" w:hAnsi="Arial Narrow" w:cs="Arial"/>
          <w:sz w:val="24"/>
          <w:szCs w:val="24"/>
        </w:rPr>
        <w:t xml:space="preserve">Vistos, relatados e discutidos estes autos acima identificados, </w:t>
      </w:r>
      <w:r w:rsidRPr="00D77DA4">
        <w:rPr>
          <w:rFonts w:ascii="Arial Narrow" w:hAnsi="Arial Narrow" w:cs="Arial"/>
          <w:b/>
          <w:sz w:val="24"/>
          <w:szCs w:val="24"/>
        </w:rPr>
        <w:t xml:space="preserve">ACORDAM </w:t>
      </w:r>
      <w:proofErr w:type="gramStart"/>
      <w:r w:rsidRPr="00D77DA4">
        <w:rPr>
          <w:rFonts w:ascii="Arial Narrow" w:hAnsi="Arial Narrow" w:cs="Arial"/>
          <w:sz w:val="24"/>
          <w:szCs w:val="24"/>
        </w:rPr>
        <w:t>os Excelentíssimos</w:t>
      </w:r>
      <w:proofErr w:type="gramEnd"/>
      <w:r w:rsidRPr="00D77DA4">
        <w:rPr>
          <w:rFonts w:ascii="Arial Narrow" w:hAnsi="Arial Narrow" w:cs="Arial"/>
          <w:sz w:val="24"/>
          <w:szCs w:val="24"/>
        </w:rPr>
        <w:t xml:space="preserve"> Senhores Conselheiros do Tribunal de Contas do Estado do Amazonas, reunidos em Sessão </w:t>
      </w:r>
      <w:r w:rsidRPr="00D77DA4">
        <w:rPr>
          <w:rFonts w:ascii="Arial Narrow" w:hAnsi="Arial Narrow" w:cs="Arial"/>
          <w:noProof/>
          <w:sz w:val="24"/>
          <w:szCs w:val="24"/>
        </w:rPr>
        <w:t>do</w:t>
      </w:r>
      <w:r w:rsidRPr="00D77DA4">
        <w:rPr>
          <w:rFonts w:ascii="Arial Narrow" w:hAnsi="Arial Narrow" w:cs="Arial"/>
          <w:sz w:val="24"/>
          <w:szCs w:val="24"/>
        </w:rPr>
        <w:t xml:space="preserve"> </w:t>
      </w:r>
      <w:r w:rsidRPr="00D77DA4">
        <w:rPr>
          <w:rFonts w:ascii="Arial Narrow" w:hAnsi="Arial Narrow" w:cs="Arial"/>
          <w:b/>
          <w:noProof/>
          <w:sz w:val="24"/>
          <w:szCs w:val="24"/>
        </w:rPr>
        <w:t>Tribunal Pleno</w:t>
      </w:r>
      <w:r w:rsidRPr="00D77DA4">
        <w:rPr>
          <w:rFonts w:ascii="Arial Narrow" w:hAnsi="Arial Narrow" w:cs="Arial"/>
          <w:sz w:val="24"/>
          <w:szCs w:val="24"/>
        </w:rPr>
        <w:t>, no exercício da competência atribuída</w:t>
      </w:r>
      <w:r w:rsidRPr="00D77DA4">
        <w:rPr>
          <w:rFonts w:ascii="Arial Narrow" w:hAnsi="Arial Narrow" w:cs="Arial"/>
          <w:noProof/>
          <w:sz w:val="24"/>
          <w:szCs w:val="24"/>
        </w:rPr>
        <w:t xml:space="preserve"> pelo art. 11, inciso IV, alínea “i”, da Resolução nº 04/2002-TCE/AM</w:t>
      </w:r>
      <w:r w:rsidRPr="00D77DA4">
        <w:rPr>
          <w:rFonts w:ascii="Arial Narrow" w:hAnsi="Arial Narrow" w:cs="Arial"/>
          <w:sz w:val="24"/>
          <w:szCs w:val="24"/>
        </w:rPr>
        <w:t>,</w:t>
      </w:r>
      <w:r w:rsidRPr="00D77DA4">
        <w:rPr>
          <w:rFonts w:ascii="Arial Narrow" w:hAnsi="Arial Narrow" w:cs="Arial"/>
          <w:b/>
          <w:noProof/>
          <w:sz w:val="24"/>
          <w:szCs w:val="24"/>
        </w:rPr>
        <w:t xml:space="preserve"> à unanimidade,</w:t>
      </w:r>
      <w:r w:rsidRPr="00D77DA4">
        <w:rPr>
          <w:rFonts w:ascii="Arial Narrow" w:hAnsi="Arial Narrow" w:cs="Arial"/>
          <w:b/>
          <w:sz w:val="24"/>
          <w:szCs w:val="24"/>
        </w:rPr>
        <w:t xml:space="preserve"> </w:t>
      </w:r>
      <w:r w:rsidRPr="00D77DA4">
        <w:rPr>
          <w:rFonts w:ascii="Arial Narrow" w:hAnsi="Arial Narrow" w:cs="Arial"/>
          <w:sz w:val="24"/>
          <w:szCs w:val="24"/>
        </w:rPr>
        <w:t>nos termos d</w:t>
      </w:r>
      <w:r w:rsidRPr="00D77DA4">
        <w:rPr>
          <w:rFonts w:ascii="Arial Narrow" w:hAnsi="Arial Narrow" w:cs="Arial"/>
          <w:noProof/>
          <w:sz w:val="24"/>
          <w:szCs w:val="24"/>
        </w:rPr>
        <w:t>a proposta de voto</w:t>
      </w:r>
      <w:r w:rsidRPr="00D77DA4">
        <w:rPr>
          <w:rFonts w:ascii="Arial Narrow" w:hAnsi="Arial Narrow" w:cs="Arial"/>
          <w:sz w:val="24"/>
          <w:szCs w:val="24"/>
        </w:rPr>
        <w:t xml:space="preserve"> </w:t>
      </w:r>
      <w:r w:rsidRPr="00D77DA4">
        <w:rPr>
          <w:rFonts w:ascii="Arial Narrow" w:hAnsi="Arial Narrow" w:cs="Arial"/>
          <w:noProof/>
          <w:sz w:val="24"/>
          <w:szCs w:val="24"/>
        </w:rPr>
        <w:t>do</w:t>
      </w:r>
      <w:r w:rsidRPr="00D77DA4">
        <w:rPr>
          <w:rFonts w:ascii="Arial Narrow" w:hAnsi="Arial Narrow" w:cs="Arial"/>
          <w:sz w:val="24"/>
          <w:szCs w:val="24"/>
        </w:rPr>
        <w:t xml:space="preserve"> Excelentíssimo Senhor </w:t>
      </w:r>
      <w:r w:rsidRPr="00D77DA4">
        <w:rPr>
          <w:rFonts w:ascii="Arial Narrow" w:hAnsi="Arial Narrow" w:cs="Arial"/>
          <w:noProof/>
          <w:sz w:val="24"/>
          <w:szCs w:val="24"/>
        </w:rPr>
        <w:t>Auditor-Relator</w:t>
      </w:r>
      <w:r w:rsidRPr="00D77DA4">
        <w:rPr>
          <w:rFonts w:ascii="Arial Narrow" w:hAnsi="Arial Narrow" w:cs="Arial"/>
          <w:b/>
          <w:noProof/>
          <w:sz w:val="24"/>
          <w:szCs w:val="24"/>
        </w:rPr>
        <w:t>, em parcial consonância</w:t>
      </w:r>
      <w:r w:rsidRPr="00D77DA4">
        <w:rPr>
          <w:rFonts w:ascii="Arial Narrow" w:hAnsi="Arial Narrow" w:cs="Arial"/>
          <w:noProof/>
          <w:sz w:val="24"/>
          <w:szCs w:val="24"/>
        </w:rPr>
        <w:t xml:space="preserve"> com pronunciamento do Ministério Público junto a este Tribunal</w:t>
      </w:r>
      <w:r w:rsidRPr="00D77DA4">
        <w:rPr>
          <w:rFonts w:ascii="Arial Narrow" w:hAnsi="Arial Narrow" w:cs="Arial"/>
          <w:sz w:val="24"/>
          <w:szCs w:val="24"/>
        </w:rPr>
        <w:t>, no sentido de:</w:t>
      </w:r>
      <w:r w:rsidRPr="00D77DA4">
        <w:rPr>
          <w:rFonts w:ascii="Arial Narrow" w:hAnsi="Arial Narrow" w:cs="Arial"/>
          <w:b/>
          <w:color w:val="000000"/>
          <w:sz w:val="24"/>
          <w:szCs w:val="24"/>
        </w:rPr>
        <w:t xml:space="preserve"> </w:t>
      </w:r>
      <w:r w:rsidRPr="00D77DA4">
        <w:rPr>
          <w:rFonts w:ascii="Arial Narrow" w:hAnsi="Arial Narrow" w:cs="Arial"/>
          <w:b/>
          <w:sz w:val="24"/>
          <w:szCs w:val="24"/>
        </w:rPr>
        <w:t>9.1. Conhecer</w:t>
      </w:r>
      <w:r w:rsidRPr="00D77DA4">
        <w:rPr>
          <w:rFonts w:ascii="Arial Narrow" w:hAnsi="Arial Narrow" w:cs="Arial"/>
          <w:sz w:val="24"/>
          <w:szCs w:val="24"/>
        </w:rPr>
        <w:t xml:space="preserve"> por estarem presentes os requisitos legais, da representação oferecida pelo </w:t>
      </w:r>
      <w:r w:rsidRPr="00D77DA4">
        <w:rPr>
          <w:rFonts w:ascii="Arial Narrow" w:hAnsi="Arial Narrow" w:cs="Arial"/>
          <w:b/>
          <w:sz w:val="24"/>
          <w:szCs w:val="24"/>
        </w:rPr>
        <w:t>Sr. Adenir Souza da Costa</w:t>
      </w:r>
      <w:r w:rsidRPr="00D77DA4">
        <w:rPr>
          <w:rFonts w:ascii="Arial Narrow" w:hAnsi="Arial Narrow" w:cs="Arial"/>
          <w:sz w:val="24"/>
          <w:szCs w:val="24"/>
        </w:rPr>
        <w:t>, advogado inscrito na OAB/AM sob o n.º 8.222, em face da Excelentíssima Prefeita do Município de Pauini, Sra. Eliana de Oliveira Amorim, e de servidores municipais, por suposta prática de nepotismo no âmbito do Executivo Municipal;</w:t>
      </w:r>
      <w:r w:rsidRPr="00D77DA4">
        <w:rPr>
          <w:rFonts w:ascii="Arial Narrow" w:hAnsi="Arial Narrow" w:cs="Arial"/>
          <w:b/>
          <w:color w:val="000000"/>
          <w:sz w:val="24"/>
          <w:szCs w:val="24"/>
        </w:rPr>
        <w:t xml:space="preserve"> </w:t>
      </w:r>
      <w:r w:rsidRPr="00D77DA4">
        <w:rPr>
          <w:rFonts w:ascii="Arial Narrow" w:hAnsi="Arial Narrow" w:cs="Arial"/>
          <w:b/>
          <w:sz w:val="24"/>
          <w:szCs w:val="24"/>
        </w:rPr>
        <w:t>9.2. Julgar Parcialmente Procedente</w:t>
      </w:r>
      <w:r w:rsidRPr="00D77DA4">
        <w:rPr>
          <w:rFonts w:ascii="Arial Narrow" w:hAnsi="Arial Narrow" w:cs="Arial"/>
          <w:sz w:val="24"/>
          <w:szCs w:val="24"/>
        </w:rPr>
        <w:t xml:space="preserve"> a representação oferecida pelo </w:t>
      </w:r>
      <w:r w:rsidRPr="00D77DA4">
        <w:rPr>
          <w:rFonts w:ascii="Arial Narrow" w:hAnsi="Arial Narrow" w:cs="Arial"/>
          <w:b/>
          <w:sz w:val="24"/>
          <w:szCs w:val="24"/>
        </w:rPr>
        <w:t>Sr. Adenir Souza da Costa</w:t>
      </w:r>
      <w:r w:rsidRPr="00D77DA4">
        <w:rPr>
          <w:rFonts w:ascii="Arial Narrow" w:hAnsi="Arial Narrow" w:cs="Arial"/>
          <w:sz w:val="24"/>
          <w:szCs w:val="24"/>
        </w:rPr>
        <w:t xml:space="preserve"> por haver caracterização de nepotismo em virtude da nomeação do </w:t>
      </w:r>
      <w:r w:rsidRPr="00D77DA4">
        <w:rPr>
          <w:rFonts w:ascii="Arial Narrow" w:hAnsi="Arial Narrow" w:cs="Arial"/>
          <w:b/>
          <w:sz w:val="24"/>
          <w:szCs w:val="24"/>
        </w:rPr>
        <w:t>Sr. Thiago da Silva Vieira</w:t>
      </w:r>
      <w:r w:rsidRPr="00D77DA4">
        <w:rPr>
          <w:rFonts w:ascii="Arial Narrow" w:hAnsi="Arial Narrow" w:cs="Arial"/>
          <w:sz w:val="24"/>
          <w:szCs w:val="24"/>
        </w:rPr>
        <w:t xml:space="preserve"> para o cargo de Assessor Especial (fls. 12), genro da Prefeita de Pauini, </w:t>
      </w:r>
      <w:r w:rsidRPr="00D77DA4">
        <w:rPr>
          <w:rFonts w:ascii="Arial Narrow" w:hAnsi="Arial Narrow" w:cs="Arial"/>
          <w:b/>
          <w:sz w:val="24"/>
          <w:szCs w:val="24"/>
        </w:rPr>
        <w:t>Sra. Eliana de Oliveira Amorim</w:t>
      </w:r>
      <w:r w:rsidRPr="00D77DA4">
        <w:rPr>
          <w:rFonts w:ascii="Arial Narrow" w:hAnsi="Arial Narrow" w:cs="Arial"/>
          <w:sz w:val="24"/>
          <w:szCs w:val="24"/>
        </w:rPr>
        <w:t>, descumprindo assim a vedação exposta pela Súmula Vinculante n. 13;</w:t>
      </w:r>
      <w:r w:rsidRPr="00D77DA4">
        <w:rPr>
          <w:rFonts w:ascii="Arial Narrow" w:hAnsi="Arial Narrow" w:cs="Arial"/>
          <w:b/>
          <w:color w:val="000000"/>
          <w:sz w:val="24"/>
          <w:szCs w:val="24"/>
        </w:rPr>
        <w:t xml:space="preserve"> </w:t>
      </w:r>
      <w:r w:rsidRPr="00D77DA4">
        <w:rPr>
          <w:rFonts w:ascii="Arial Narrow" w:hAnsi="Arial Narrow" w:cs="Arial"/>
          <w:b/>
          <w:sz w:val="24"/>
          <w:szCs w:val="24"/>
        </w:rPr>
        <w:t>9.3. Considerar revel</w:t>
      </w:r>
      <w:r w:rsidRPr="00D77DA4">
        <w:rPr>
          <w:rFonts w:ascii="Arial Narrow" w:hAnsi="Arial Narrow" w:cs="Arial"/>
          <w:sz w:val="24"/>
          <w:szCs w:val="24"/>
        </w:rPr>
        <w:t xml:space="preserve"> com fulcro no art. 20, § 4º, da LO-TCE/AM, os </w:t>
      </w:r>
      <w:r w:rsidRPr="00D77DA4">
        <w:rPr>
          <w:rFonts w:ascii="Arial Narrow" w:hAnsi="Arial Narrow" w:cs="Arial"/>
          <w:b/>
          <w:sz w:val="24"/>
          <w:szCs w:val="24"/>
        </w:rPr>
        <w:t>Srs. Antônio Alan Venâncio de Castro</w:t>
      </w:r>
      <w:r w:rsidRPr="00D77DA4">
        <w:rPr>
          <w:rFonts w:ascii="Arial Narrow" w:hAnsi="Arial Narrow" w:cs="Arial"/>
          <w:sz w:val="24"/>
          <w:szCs w:val="24"/>
        </w:rPr>
        <w:t xml:space="preserve">, </w:t>
      </w:r>
      <w:r w:rsidRPr="00D77DA4">
        <w:rPr>
          <w:rFonts w:ascii="Arial Narrow" w:hAnsi="Arial Narrow" w:cs="Arial"/>
          <w:b/>
          <w:sz w:val="24"/>
          <w:szCs w:val="24"/>
        </w:rPr>
        <w:t>Francisca Aline Venâncio Lopes</w:t>
      </w:r>
      <w:r w:rsidRPr="00D77DA4">
        <w:rPr>
          <w:rFonts w:ascii="Arial Narrow" w:hAnsi="Arial Narrow" w:cs="Arial"/>
          <w:sz w:val="24"/>
          <w:szCs w:val="24"/>
        </w:rPr>
        <w:t xml:space="preserve">, </w:t>
      </w:r>
      <w:r w:rsidRPr="00D77DA4">
        <w:rPr>
          <w:rFonts w:ascii="Arial Narrow" w:hAnsi="Arial Narrow" w:cs="Arial"/>
          <w:b/>
          <w:sz w:val="24"/>
          <w:szCs w:val="24"/>
        </w:rPr>
        <w:t>Israel de Jesus Oliveira Amorim</w:t>
      </w:r>
      <w:r w:rsidRPr="00D77DA4">
        <w:rPr>
          <w:rFonts w:ascii="Arial Narrow" w:hAnsi="Arial Narrow" w:cs="Arial"/>
          <w:sz w:val="24"/>
          <w:szCs w:val="24"/>
        </w:rPr>
        <w:t xml:space="preserve">, </w:t>
      </w:r>
      <w:r w:rsidRPr="00D77DA4">
        <w:rPr>
          <w:rFonts w:ascii="Arial Narrow" w:hAnsi="Arial Narrow" w:cs="Arial"/>
          <w:b/>
          <w:sz w:val="24"/>
          <w:szCs w:val="24"/>
        </w:rPr>
        <w:t>José Gleydson de Brito Amorim</w:t>
      </w:r>
      <w:r w:rsidRPr="00D77DA4">
        <w:rPr>
          <w:rFonts w:ascii="Arial Narrow" w:hAnsi="Arial Narrow" w:cs="Arial"/>
          <w:sz w:val="24"/>
          <w:szCs w:val="24"/>
        </w:rPr>
        <w:t xml:space="preserve">, </w:t>
      </w:r>
      <w:r w:rsidRPr="00D77DA4">
        <w:rPr>
          <w:rFonts w:ascii="Arial Narrow" w:hAnsi="Arial Narrow" w:cs="Arial"/>
          <w:b/>
          <w:sz w:val="24"/>
          <w:szCs w:val="24"/>
        </w:rPr>
        <w:t>José Vicente Amorim</w:t>
      </w:r>
      <w:r w:rsidRPr="00D77DA4">
        <w:rPr>
          <w:rFonts w:ascii="Arial Narrow" w:hAnsi="Arial Narrow" w:cs="Arial"/>
          <w:sz w:val="24"/>
          <w:szCs w:val="24"/>
        </w:rPr>
        <w:t xml:space="preserve">, </w:t>
      </w:r>
      <w:r w:rsidRPr="00D77DA4">
        <w:rPr>
          <w:rFonts w:ascii="Arial Narrow" w:hAnsi="Arial Narrow" w:cs="Arial"/>
          <w:b/>
          <w:sz w:val="24"/>
          <w:szCs w:val="24"/>
        </w:rPr>
        <w:t>Simone Mourão de Oliveira</w:t>
      </w:r>
      <w:r w:rsidRPr="00D77DA4">
        <w:rPr>
          <w:rFonts w:ascii="Arial Narrow" w:hAnsi="Arial Narrow" w:cs="Arial"/>
          <w:sz w:val="24"/>
          <w:szCs w:val="24"/>
        </w:rPr>
        <w:t xml:space="preserve"> e </w:t>
      </w:r>
      <w:r w:rsidRPr="00D77DA4">
        <w:rPr>
          <w:rFonts w:ascii="Arial Narrow" w:hAnsi="Arial Narrow" w:cs="Arial"/>
          <w:b/>
          <w:sz w:val="24"/>
          <w:szCs w:val="24"/>
        </w:rPr>
        <w:t>Thiago da Silva Vieira</w:t>
      </w:r>
      <w:r w:rsidRPr="00D77DA4">
        <w:rPr>
          <w:rFonts w:ascii="Arial Narrow" w:hAnsi="Arial Narrow" w:cs="Arial"/>
          <w:sz w:val="24"/>
          <w:szCs w:val="24"/>
        </w:rPr>
        <w:t xml:space="preserve">, nomeados pela </w:t>
      </w:r>
      <w:r w:rsidRPr="00D77DA4">
        <w:rPr>
          <w:rFonts w:ascii="Arial Narrow" w:hAnsi="Arial Narrow" w:cs="Arial"/>
          <w:b/>
          <w:sz w:val="24"/>
          <w:szCs w:val="24"/>
        </w:rPr>
        <w:t>Sra. Eliana de Oliveira Amorim</w:t>
      </w:r>
      <w:r w:rsidRPr="00D77DA4">
        <w:rPr>
          <w:rFonts w:ascii="Arial Narrow" w:hAnsi="Arial Narrow" w:cs="Arial"/>
          <w:sz w:val="24"/>
          <w:szCs w:val="24"/>
        </w:rPr>
        <w:t>;</w:t>
      </w:r>
      <w:r w:rsidRPr="00D77DA4">
        <w:rPr>
          <w:rFonts w:ascii="Arial Narrow" w:hAnsi="Arial Narrow" w:cs="Arial"/>
          <w:b/>
          <w:color w:val="000000"/>
          <w:sz w:val="24"/>
          <w:szCs w:val="24"/>
        </w:rPr>
        <w:t xml:space="preserve"> </w:t>
      </w:r>
      <w:r w:rsidRPr="00D77DA4">
        <w:rPr>
          <w:rFonts w:ascii="Arial Narrow" w:hAnsi="Arial Narrow" w:cs="Arial"/>
          <w:b/>
          <w:sz w:val="24"/>
          <w:szCs w:val="24"/>
        </w:rPr>
        <w:t>9.4. Aplicar Multa</w:t>
      </w:r>
      <w:r w:rsidRPr="00D77DA4">
        <w:rPr>
          <w:rFonts w:ascii="Arial Narrow" w:hAnsi="Arial Narrow" w:cs="Arial"/>
          <w:sz w:val="24"/>
          <w:szCs w:val="24"/>
        </w:rPr>
        <w:t xml:space="preserve"> </w:t>
      </w:r>
      <w:proofErr w:type="gramStart"/>
      <w:r w:rsidRPr="00D77DA4">
        <w:rPr>
          <w:rFonts w:ascii="Arial Narrow" w:hAnsi="Arial Narrow" w:cs="Arial"/>
          <w:sz w:val="24"/>
          <w:szCs w:val="24"/>
        </w:rPr>
        <w:t>à</w:t>
      </w:r>
      <w:proofErr w:type="gramEnd"/>
      <w:r w:rsidRPr="00D77DA4">
        <w:rPr>
          <w:rFonts w:ascii="Arial Narrow" w:hAnsi="Arial Narrow" w:cs="Arial"/>
          <w:sz w:val="24"/>
          <w:szCs w:val="24"/>
        </w:rPr>
        <w:t xml:space="preserve"> </w:t>
      </w:r>
      <w:r w:rsidRPr="00D77DA4">
        <w:rPr>
          <w:rFonts w:ascii="Arial Narrow" w:hAnsi="Arial Narrow" w:cs="Arial"/>
          <w:b/>
          <w:sz w:val="24"/>
          <w:szCs w:val="24"/>
        </w:rPr>
        <w:t>Sra. Eliana de Oliveira Amorim</w:t>
      </w:r>
      <w:r w:rsidRPr="00D77DA4">
        <w:rPr>
          <w:rFonts w:ascii="Arial Narrow" w:hAnsi="Arial Narrow" w:cs="Arial"/>
          <w:sz w:val="24"/>
          <w:szCs w:val="24"/>
        </w:rPr>
        <w:t xml:space="preserve"> no valor total de </w:t>
      </w:r>
      <w:r w:rsidRPr="00D77DA4">
        <w:rPr>
          <w:rFonts w:ascii="Arial Narrow" w:hAnsi="Arial Narrow" w:cs="Arial"/>
          <w:b/>
          <w:sz w:val="24"/>
          <w:szCs w:val="24"/>
        </w:rPr>
        <w:t>R$ 20.481,58</w:t>
      </w:r>
      <w:r w:rsidRPr="00D77DA4">
        <w:rPr>
          <w:rFonts w:ascii="Arial Narrow" w:hAnsi="Arial Narrow" w:cs="Arial"/>
          <w:sz w:val="24"/>
          <w:szCs w:val="24"/>
        </w:rPr>
        <w:t xml:space="preserve"> (vinte mil, quatrocentos e oitenta e um reais e cinquenta e oito reais), que deverá ser recolhida </w:t>
      </w:r>
      <w:r w:rsidRPr="00D77DA4">
        <w:rPr>
          <w:rFonts w:ascii="Arial Narrow" w:hAnsi="Arial Narrow" w:cs="Arial"/>
          <w:b/>
          <w:sz w:val="24"/>
          <w:szCs w:val="24"/>
        </w:rPr>
        <w:t>no prazo de 30 dias</w:t>
      </w:r>
      <w:r w:rsidRPr="00D77DA4">
        <w:rPr>
          <w:rFonts w:ascii="Arial Narrow" w:hAnsi="Arial Narrow" w:cs="Arial"/>
          <w:sz w:val="24"/>
          <w:szCs w:val="24"/>
        </w:rPr>
        <w:t xml:space="preserve"> para o Cofre Estadual através de DAR avulso extraído do sítio eletrônico da SEFAZ/AM, sob o código 5508 - Multas aplicadas pelo TCE/AM - Fundo de Apoio ao Exercício do Controle Externo - FAECE, conforme descrição abaixo:</w:t>
      </w:r>
      <w:r w:rsidRPr="00D77DA4">
        <w:rPr>
          <w:rFonts w:ascii="Arial Narrow" w:hAnsi="Arial Narrow" w:cs="Arial"/>
          <w:b/>
          <w:color w:val="000000"/>
          <w:sz w:val="24"/>
          <w:szCs w:val="24"/>
        </w:rPr>
        <w:t xml:space="preserve"> </w:t>
      </w:r>
      <w:r w:rsidRPr="00D77DA4">
        <w:rPr>
          <w:rFonts w:ascii="Arial Narrow" w:hAnsi="Arial Narrow" w:cs="Arial"/>
          <w:b/>
          <w:sz w:val="24"/>
          <w:szCs w:val="24"/>
        </w:rPr>
        <w:t>9.4.1.</w:t>
      </w:r>
      <w:r w:rsidRPr="00D77DA4">
        <w:rPr>
          <w:rFonts w:ascii="Arial Narrow" w:hAnsi="Arial Narrow" w:cs="Arial"/>
          <w:sz w:val="24"/>
          <w:szCs w:val="24"/>
        </w:rPr>
        <w:t xml:space="preserve"> </w:t>
      </w:r>
      <w:r w:rsidRPr="00D77DA4">
        <w:rPr>
          <w:rFonts w:ascii="Arial Narrow" w:hAnsi="Arial Narrow" w:cs="Arial"/>
          <w:b/>
          <w:sz w:val="24"/>
          <w:szCs w:val="24"/>
        </w:rPr>
        <w:t>R$ 13.654,39</w:t>
      </w:r>
      <w:r w:rsidRPr="00D77DA4">
        <w:rPr>
          <w:rFonts w:ascii="Arial Narrow" w:hAnsi="Arial Narrow" w:cs="Arial"/>
          <w:sz w:val="24"/>
          <w:szCs w:val="24"/>
        </w:rPr>
        <w:t xml:space="preserve"> (treze mil, seiscentos e cinquenta e quatro reais e trinta e nove centavos) com fundamento no art. 54, VI, da LO-TCE/AM c/c art. 308, VI, do RI-TCE/AM, em virtude da nomeação do Sr. Thiago da Silva Vieira para o cargo de Assessor Especial em desobediência à Súmula Vinculante n. 13;</w:t>
      </w:r>
      <w:r w:rsidRPr="00D77DA4">
        <w:rPr>
          <w:rFonts w:ascii="Arial Narrow" w:hAnsi="Arial Narrow" w:cs="Arial"/>
          <w:b/>
          <w:color w:val="000000"/>
          <w:sz w:val="24"/>
          <w:szCs w:val="24"/>
        </w:rPr>
        <w:t xml:space="preserve"> </w:t>
      </w:r>
      <w:r w:rsidRPr="00D77DA4">
        <w:rPr>
          <w:rFonts w:ascii="Arial Narrow" w:hAnsi="Arial Narrow" w:cs="Arial"/>
          <w:b/>
          <w:sz w:val="24"/>
          <w:szCs w:val="24"/>
        </w:rPr>
        <w:t>9.4.2.</w:t>
      </w:r>
      <w:r w:rsidRPr="00D77DA4">
        <w:rPr>
          <w:rFonts w:ascii="Arial Narrow" w:hAnsi="Arial Narrow" w:cs="Arial"/>
          <w:sz w:val="24"/>
          <w:szCs w:val="24"/>
        </w:rPr>
        <w:t xml:space="preserve"> </w:t>
      </w:r>
      <w:r w:rsidRPr="00D77DA4">
        <w:rPr>
          <w:rFonts w:ascii="Arial Narrow" w:hAnsi="Arial Narrow" w:cs="Arial"/>
          <w:b/>
          <w:sz w:val="24"/>
          <w:szCs w:val="24"/>
        </w:rPr>
        <w:t>R$ 6.827,19</w:t>
      </w:r>
      <w:r w:rsidRPr="00D77DA4">
        <w:rPr>
          <w:rFonts w:ascii="Arial Narrow" w:hAnsi="Arial Narrow" w:cs="Arial"/>
          <w:sz w:val="24"/>
          <w:szCs w:val="24"/>
        </w:rPr>
        <w:t xml:space="preserve"> (seis mil, oitocentos e vinte e sete reais e dezenove centavos) com </w:t>
      </w:r>
      <w:r w:rsidRPr="00D77DA4">
        <w:rPr>
          <w:rFonts w:ascii="Arial Narrow" w:hAnsi="Arial Narrow" w:cs="Arial"/>
          <w:sz w:val="24"/>
          <w:szCs w:val="24"/>
        </w:rPr>
        <w:lastRenderedPageBreak/>
        <w:t>fundamento no art. 54, II, “a”, da LO-TCE/AM c/c art. 308, II, “a”, do RI-TCE/AM, por não atendimento da diligência requerida pelo douto MPC conforme notificação de fls. 154 dos autos.</w:t>
      </w:r>
      <w:r w:rsidRPr="00D77DA4">
        <w:rPr>
          <w:rFonts w:ascii="Arial Narrow" w:hAnsi="Arial Narrow" w:cs="Arial"/>
          <w:b/>
          <w:color w:val="000000"/>
          <w:sz w:val="24"/>
          <w:szCs w:val="24"/>
        </w:rPr>
        <w:t xml:space="preserve"> </w:t>
      </w:r>
      <w:r w:rsidRPr="00D77DA4">
        <w:rPr>
          <w:rFonts w:ascii="Arial Narrow" w:hAnsi="Arial Narrow" w:cs="Arial"/>
          <w:sz w:val="24"/>
          <w:szCs w:val="24"/>
        </w:rPr>
        <w:t>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D77DA4">
        <w:rPr>
          <w:rFonts w:ascii="Arial Narrow" w:hAnsi="Arial Narrow" w:cs="Arial"/>
          <w:b/>
          <w:color w:val="000000"/>
          <w:sz w:val="24"/>
          <w:szCs w:val="24"/>
        </w:rPr>
        <w:t xml:space="preserve"> </w:t>
      </w:r>
      <w:r w:rsidRPr="00D77DA4">
        <w:rPr>
          <w:rFonts w:ascii="Arial Narrow" w:hAnsi="Arial Narrow" w:cs="Arial"/>
          <w:b/>
          <w:sz w:val="24"/>
          <w:szCs w:val="24"/>
        </w:rPr>
        <w:t>9.5. Oficiar</w:t>
      </w:r>
      <w:r w:rsidRPr="00D77DA4">
        <w:rPr>
          <w:rFonts w:ascii="Arial Narrow" w:hAnsi="Arial Narrow" w:cs="Arial"/>
          <w:sz w:val="24"/>
          <w:szCs w:val="24"/>
        </w:rPr>
        <w:t xml:space="preserve"> o douto Ministério Público do Estado do Amazonas para que tome ciência das irregularidades no setor pessoal da Prefeitura Municipal de Pauini, encaminhando-lhe cópia dos autos, para que tome, se assim entender, as medidas cabíveis; </w:t>
      </w:r>
      <w:r w:rsidRPr="00D77DA4">
        <w:rPr>
          <w:rFonts w:ascii="Arial Narrow" w:hAnsi="Arial Narrow" w:cs="Arial"/>
          <w:b/>
          <w:sz w:val="24"/>
          <w:szCs w:val="24"/>
        </w:rPr>
        <w:t>9.6. Dar ciência</w:t>
      </w:r>
      <w:r w:rsidRPr="00D77DA4">
        <w:rPr>
          <w:rFonts w:ascii="Arial Narrow" w:hAnsi="Arial Narrow" w:cs="Arial"/>
          <w:sz w:val="24"/>
          <w:szCs w:val="24"/>
        </w:rPr>
        <w:t xml:space="preserve"> do desfecho destes autos representante, Sr. Adenir Souza da Costa e aos Representados, Antônio Alan Venâncio de Castro, Eliana Oliveira Amorim, Francisca Aline Venâncio Lopes, Israel de Jesus Oliveira Amorim, José Gleydson de Brito, Amorim, José Vicente Amorim, Nawsha Caroline F. de Oliveira, Simone Mourão de Oliveira e Thiago da Silva Vieira. </w:t>
      </w:r>
    </w:p>
    <w:p w:rsidR="00990B99" w:rsidRPr="00D77DA4" w:rsidRDefault="00990B99" w:rsidP="00D77DA4">
      <w:pPr>
        <w:spacing w:after="0" w:line="240" w:lineRule="auto"/>
        <w:ind w:left="-284" w:right="-143"/>
        <w:jc w:val="both"/>
        <w:rPr>
          <w:rFonts w:ascii="Arial Narrow" w:hAnsi="Arial Narrow" w:cs="Arial"/>
          <w:b/>
          <w:color w:val="000000"/>
          <w:sz w:val="24"/>
          <w:szCs w:val="24"/>
        </w:rPr>
      </w:pPr>
    </w:p>
    <w:p w:rsidR="00990B99" w:rsidRPr="00D77DA4" w:rsidRDefault="00A75279" w:rsidP="00D77DA4">
      <w:pPr>
        <w:spacing w:after="0" w:line="240" w:lineRule="auto"/>
        <w:ind w:left="-284" w:right="-143"/>
        <w:jc w:val="both"/>
        <w:rPr>
          <w:rFonts w:ascii="Arial Narrow" w:hAnsi="Arial Narrow" w:cs="Arial"/>
          <w:b/>
          <w:color w:val="000000"/>
          <w:sz w:val="24"/>
          <w:szCs w:val="24"/>
        </w:rPr>
      </w:pPr>
      <w:r w:rsidRPr="00D77DA4">
        <w:rPr>
          <w:rFonts w:ascii="Arial Narrow" w:hAnsi="Arial Narrow" w:cs="Arial"/>
          <w:b/>
          <w:color w:val="000000"/>
          <w:sz w:val="24"/>
          <w:szCs w:val="24"/>
        </w:rPr>
        <w:t>PROCESSO Nº 10.877/2020</w:t>
      </w:r>
      <w:r w:rsidRPr="00D77DA4">
        <w:rPr>
          <w:rFonts w:ascii="Arial Narrow" w:hAnsi="Arial Narrow" w:cs="Arial"/>
          <w:color w:val="000000"/>
          <w:sz w:val="24"/>
          <w:szCs w:val="24"/>
        </w:rPr>
        <w:t xml:space="preserve"> - Representação interposta pela empresa R&amp;D Mediq Equipamentos e Serviços Especializados Ltda – Epp, em face da Comissão Geral de Licitação - CGL acerca de possíveis irregularidades no Pregão Eletrônico nº 594/2019–CGL.</w:t>
      </w:r>
      <w:r w:rsidRPr="00D77DA4">
        <w:rPr>
          <w:rFonts w:ascii="Arial Narrow" w:hAnsi="Arial Narrow" w:cs="Arial"/>
          <w:b/>
          <w:color w:val="000000"/>
          <w:sz w:val="24"/>
          <w:szCs w:val="24"/>
        </w:rPr>
        <w:t xml:space="preserve"> </w:t>
      </w:r>
      <w:proofErr w:type="gramStart"/>
      <w:r w:rsidR="00990B99" w:rsidRPr="00D77DA4">
        <w:rPr>
          <w:rFonts w:ascii="Arial Narrow" w:hAnsi="Arial Narrow" w:cs="Arial"/>
          <w:b/>
          <w:color w:val="000000"/>
          <w:sz w:val="24"/>
          <w:szCs w:val="24"/>
        </w:rPr>
        <w:t>]</w:t>
      </w:r>
      <w:proofErr w:type="gramEnd"/>
    </w:p>
    <w:p w:rsidR="00990B99" w:rsidRPr="00D77DA4" w:rsidRDefault="00A75279" w:rsidP="00D77DA4">
      <w:pPr>
        <w:spacing w:after="0" w:line="240" w:lineRule="auto"/>
        <w:ind w:left="-284" w:right="-143"/>
        <w:jc w:val="both"/>
        <w:rPr>
          <w:rFonts w:ascii="Arial Narrow" w:hAnsi="Arial Narrow" w:cs="Arial"/>
          <w:color w:val="000000"/>
          <w:sz w:val="24"/>
          <w:szCs w:val="24"/>
        </w:rPr>
      </w:pPr>
      <w:r w:rsidRPr="00D77DA4">
        <w:rPr>
          <w:rFonts w:ascii="Arial Narrow" w:hAnsi="Arial Narrow" w:cs="Arial"/>
          <w:b/>
          <w:color w:val="000000"/>
          <w:sz w:val="24"/>
          <w:szCs w:val="24"/>
        </w:rPr>
        <w:t xml:space="preserve">ACÓRDÃO Nº 914/2020: </w:t>
      </w:r>
      <w:r w:rsidRPr="00D77DA4">
        <w:rPr>
          <w:rFonts w:ascii="Arial Narrow" w:hAnsi="Arial Narrow" w:cs="Arial"/>
          <w:sz w:val="24"/>
          <w:szCs w:val="24"/>
        </w:rPr>
        <w:t xml:space="preserve">Vistos, relatados e discutidos estes autos acima identificados, </w:t>
      </w:r>
      <w:r w:rsidRPr="00D77DA4">
        <w:rPr>
          <w:rFonts w:ascii="Arial Narrow" w:hAnsi="Arial Narrow" w:cs="Arial"/>
          <w:b/>
          <w:sz w:val="24"/>
          <w:szCs w:val="24"/>
        </w:rPr>
        <w:t xml:space="preserve">ACORDAM </w:t>
      </w:r>
      <w:proofErr w:type="gramStart"/>
      <w:r w:rsidRPr="00D77DA4">
        <w:rPr>
          <w:rFonts w:ascii="Arial Narrow" w:hAnsi="Arial Narrow" w:cs="Arial"/>
          <w:sz w:val="24"/>
          <w:szCs w:val="24"/>
        </w:rPr>
        <w:t>os Excelentíssimos</w:t>
      </w:r>
      <w:proofErr w:type="gramEnd"/>
      <w:r w:rsidRPr="00D77DA4">
        <w:rPr>
          <w:rFonts w:ascii="Arial Narrow" w:hAnsi="Arial Narrow" w:cs="Arial"/>
          <w:sz w:val="24"/>
          <w:szCs w:val="24"/>
        </w:rPr>
        <w:t xml:space="preserve"> Senhores Conselheiros do Tribunal de Contas do Estado do Amazonas, reunidos em Sessão </w:t>
      </w:r>
      <w:r w:rsidRPr="00D77DA4">
        <w:rPr>
          <w:rFonts w:ascii="Arial Narrow" w:hAnsi="Arial Narrow" w:cs="Arial"/>
          <w:noProof/>
          <w:sz w:val="24"/>
          <w:szCs w:val="24"/>
        </w:rPr>
        <w:t>do</w:t>
      </w:r>
      <w:r w:rsidRPr="00D77DA4">
        <w:rPr>
          <w:rFonts w:ascii="Arial Narrow" w:hAnsi="Arial Narrow" w:cs="Arial"/>
          <w:sz w:val="24"/>
          <w:szCs w:val="24"/>
        </w:rPr>
        <w:t xml:space="preserve"> </w:t>
      </w:r>
      <w:r w:rsidRPr="00D77DA4">
        <w:rPr>
          <w:rFonts w:ascii="Arial Narrow" w:hAnsi="Arial Narrow" w:cs="Arial"/>
          <w:b/>
          <w:noProof/>
          <w:sz w:val="24"/>
          <w:szCs w:val="24"/>
        </w:rPr>
        <w:t>Tribunal Pleno</w:t>
      </w:r>
      <w:r w:rsidRPr="00D77DA4">
        <w:rPr>
          <w:rFonts w:ascii="Arial Narrow" w:hAnsi="Arial Narrow" w:cs="Arial"/>
          <w:sz w:val="24"/>
          <w:szCs w:val="24"/>
        </w:rPr>
        <w:t>, no exercício da competência atribuída</w:t>
      </w:r>
      <w:r w:rsidRPr="00D77DA4">
        <w:rPr>
          <w:rFonts w:ascii="Arial Narrow" w:hAnsi="Arial Narrow" w:cs="Arial"/>
          <w:noProof/>
          <w:sz w:val="24"/>
          <w:szCs w:val="24"/>
        </w:rPr>
        <w:t xml:space="preserve"> pelo art. 11, inciso IV, alínea “i”, da Resolução nº 04/2002-TCE/AM</w:t>
      </w:r>
      <w:r w:rsidRPr="00D77DA4">
        <w:rPr>
          <w:rFonts w:ascii="Arial Narrow" w:hAnsi="Arial Narrow" w:cs="Arial"/>
          <w:sz w:val="24"/>
          <w:szCs w:val="24"/>
        </w:rPr>
        <w:t>,</w:t>
      </w:r>
      <w:r w:rsidRPr="00D77DA4">
        <w:rPr>
          <w:rFonts w:ascii="Arial Narrow" w:hAnsi="Arial Narrow" w:cs="Arial"/>
          <w:b/>
          <w:noProof/>
          <w:sz w:val="24"/>
          <w:szCs w:val="24"/>
        </w:rPr>
        <w:t xml:space="preserve"> à unanimidade,</w:t>
      </w:r>
      <w:r w:rsidRPr="00D77DA4">
        <w:rPr>
          <w:rFonts w:ascii="Arial Narrow" w:hAnsi="Arial Narrow" w:cs="Arial"/>
          <w:b/>
          <w:sz w:val="24"/>
          <w:szCs w:val="24"/>
        </w:rPr>
        <w:t xml:space="preserve"> </w:t>
      </w:r>
      <w:r w:rsidRPr="00D77DA4">
        <w:rPr>
          <w:rFonts w:ascii="Arial Narrow" w:hAnsi="Arial Narrow" w:cs="Arial"/>
          <w:sz w:val="24"/>
          <w:szCs w:val="24"/>
        </w:rPr>
        <w:t>nos termos d</w:t>
      </w:r>
      <w:r w:rsidRPr="00D77DA4">
        <w:rPr>
          <w:rFonts w:ascii="Arial Narrow" w:hAnsi="Arial Narrow" w:cs="Arial"/>
          <w:noProof/>
          <w:sz w:val="24"/>
          <w:szCs w:val="24"/>
        </w:rPr>
        <w:t>a proposta de voto</w:t>
      </w:r>
      <w:r w:rsidRPr="00D77DA4">
        <w:rPr>
          <w:rFonts w:ascii="Arial Narrow" w:hAnsi="Arial Narrow" w:cs="Arial"/>
          <w:sz w:val="24"/>
          <w:szCs w:val="24"/>
        </w:rPr>
        <w:t xml:space="preserve"> </w:t>
      </w:r>
      <w:r w:rsidRPr="00D77DA4">
        <w:rPr>
          <w:rFonts w:ascii="Arial Narrow" w:hAnsi="Arial Narrow" w:cs="Arial"/>
          <w:noProof/>
          <w:sz w:val="24"/>
          <w:szCs w:val="24"/>
        </w:rPr>
        <w:t>do</w:t>
      </w:r>
      <w:r w:rsidRPr="00D77DA4">
        <w:rPr>
          <w:rFonts w:ascii="Arial Narrow" w:hAnsi="Arial Narrow" w:cs="Arial"/>
          <w:sz w:val="24"/>
          <w:szCs w:val="24"/>
        </w:rPr>
        <w:t xml:space="preserve"> Excelentíssimo Senhor </w:t>
      </w:r>
      <w:r w:rsidRPr="00D77DA4">
        <w:rPr>
          <w:rFonts w:ascii="Arial Narrow" w:hAnsi="Arial Narrow" w:cs="Arial"/>
          <w:noProof/>
          <w:sz w:val="24"/>
          <w:szCs w:val="24"/>
        </w:rPr>
        <w:t>Auditor-Relator</w:t>
      </w:r>
      <w:r w:rsidRPr="00D77DA4">
        <w:rPr>
          <w:rFonts w:ascii="Arial Narrow" w:hAnsi="Arial Narrow" w:cs="Arial"/>
          <w:b/>
          <w:noProof/>
          <w:sz w:val="24"/>
          <w:szCs w:val="24"/>
        </w:rPr>
        <w:t>, em consonância</w:t>
      </w:r>
      <w:r w:rsidRPr="00D77DA4">
        <w:rPr>
          <w:rFonts w:ascii="Arial Narrow" w:hAnsi="Arial Narrow" w:cs="Arial"/>
          <w:noProof/>
          <w:sz w:val="24"/>
          <w:szCs w:val="24"/>
        </w:rPr>
        <w:t xml:space="preserve"> com pronunciamento do Ministério Público junto a este Tribunal</w:t>
      </w:r>
      <w:r w:rsidRPr="00D77DA4">
        <w:rPr>
          <w:rFonts w:ascii="Arial Narrow" w:hAnsi="Arial Narrow" w:cs="Arial"/>
          <w:sz w:val="24"/>
          <w:szCs w:val="24"/>
        </w:rPr>
        <w:t>, no sentido de:</w:t>
      </w:r>
      <w:r w:rsidRPr="00D77DA4">
        <w:rPr>
          <w:rFonts w:ascii="Arial Narrow" w:hAnsi="Arial Narrow" w:cs="Arial"/>
          <w:color w:val="000000"/>
          <w:sz w:val="24"/>
          <w:szCs w:val="24"/>
        </w:rPr>
        <w:t xml:space="preserve"> </w:t>
      </w:r>
      <w:r w:rsidRPr="00D77DA4">
        <w:rPr>
          <w:rFonts w:ascii="Arial Narrow" w:hAnsi="Arial Narrow" w:cs="Arial"/>
          <w:b/>
          <w:color w:val="000000"/>
          <w:sz w:val="24"/>
          <w:szCs w:val="24"/>
        </w:rPr>
        <w:t>9.1. Conhecer</w:t>
      </w:r>
      <w:r w:rsidRPr="00D77DA4">
        <w:rPr>
          <w:rFonts w:ascii="Arial Narrow" w:hAnsi="Arial Narrow" w:cs="Arial"/>
          <w:color w:val="000000"/>
          <w:sz w:val="24"/>
          <w:szCs w:val="24"/>
        </w:rPr>
        <w:t xml:space="preserve"> da Representação interposta pela empresa R&amp;D Mediq Equipamentos e Serviços Especializados Ltda, contra o Centro de Serviços Compartilhados - CSC (antiga Comissão Geral de Licitação - CGL); </w:t>
      </w:r>
      <w:r w:rsidRPr="00D77DA4">
        <w:rPr>
          <w:rFonts w:ascii="Arial Narrow" w:hAnsi="Arial Narrow" w:cs="Arial"/>
          <w:b/>
          <w:color w:val="000000"/>
          <w:sz w:val="24"/>
          <w:szCs w:val="24"/>
        </w:rPr>
        <w:t>9.2. Julgar Improcedente</w:t>
      </w:r>
      <w:r w:rsidRPr="00D77DA4">
        <w:rPr>
          <w:rFonts w:ascii="Arial Narrow" w:hAnsi="Arial Narrow" w:cs="Arial"/>
          <w:color w:val="000000"/>
          <w:sz w:val="24"/>
          <w:szCs w:val="24"/>
        </w:rPr>
        <w:t xml:space="preserve"> a Representação interposta pela empresa R&amp;D Mediq Equipamentos e Serviços Especializados Ltda, contra o Centro de Serviços Compartilhados - CSC (antiga Comissão Geral de Licitação - CGL), nos termos do artigo 288 da Resolução nº 04/2002 – TCE/AM, em vista da ausência de comprovação da aptidão técnica requerida por meio dos regramentos contidos no Instrumento Convocatório do Pregão Eletrônico nº 594/2019-CGL; </w:t>
      </w:r>
      <w:r w:rsidRPr="00D77DA4">
        <w:rPr>
          <w:rFonts w:ascii="Arial Narrow" w:hAnsi="Arial Narrow" w:cs="Arial"/>
          <w:b/>
          <w:color w:val="000000"/>
          <w:sz w:val="24"/>
          <w:szCs w:val="24"/>
        </w:rPr>
        <w:t>9.3. Determinar</w:t>
      </w:r>
      <w:r w:rsidRPr="00D77DA4">
        <w:rPr>
          <w:rFonts w:ascii="Arial Narrow" w:hAnsi="Arial Narrow" w:cs="Arial"/>
          <w:color w:val="000000"/>
          <w:sz w:val="24"/>
          <w:szCs w:val="24"/>
        </w:rPr>
        <w:t xml:space="preserve"> que </w:t>
      </w:r>
      <w:proofErr w:type="gramStart"/>
      <w:r w:rsidRPr="00D77DA4">
        <w:rPr>
          <w:rFonts w:ascii="Arial Narrow" w:hAnsi="Arial Narrow" w:cs="Arial"/>
          <w:color w:val="000000"/>
          <w:sz w:val="24"/>
          <w:szCs w:val="24"/>
        </w:rPr>
        <w:t>seja</w:t>
      </w:r>
      <w:proofErr w:type="gramEnd"/>
      <w:r w:rsidRPr="00D77DA4">
        <w:rPr>
          <w:rFonts w:ascii="Arial Narrow" w:hAnsi="Arial Narrow" w:cs="Arial"/>
          <w:color w:val="000000"/>
          <w:sz w:val="24"/>
          <w:szCs w:val="24"/>
        </w:rPr>
        <w:t xml:space="preserve"> mantida a inabilitação da empresa R&amp;D Mediq Equipamentos e Serviços Especializados Ltda-EPP; </w:t>
      </w:r>
      <w:r w:rsidRPr="00D77DA4">
        <w:rPr>
          <w:rFonts w:ascii="Arial Narrow" w:hAnsi="Arial Narrow" w:cs="Arial"/>
          <w:b/>
          <w:color w:val="000000"/>
          <w:sz w:val="24"/>
          <w:szCs w:val="24"/>
        </w:rPr>
        <w:t>9.4. Dar ciência</w:t>
      </w:r>
      <w:r w:rsidRPr="00D77DA4">
        <w:rPr>
          <w:rFonts w:ascii="Arial Narrow" w:hAnsi="Arial Narrow" w:cs="Arial"/>
          <w:color w:val="000000"/>
          <w:sz w:val="24"/>
          <w:szCs w:val="24"/>
        </w:rPr>
        <w:t xml:space="preserve"> da decisão à empresa Representante, R&amp;D Mediq Equipamentos e Serviços Especializados Ltda, bem como ao Centro de Serviços Compartilhados - CSC (antiga Comissão Geral de Licitação - CGL), na pessoa de seu responsável. </w:t>
      </w:r>
    </w:p>
    <w:p w:rsidR="00990B99" w:rsidRPr="00D77DA4" w:rsidRDefault="00990B99" w:rsidP="00D77DA4">
      <w:pPr>
        <w:spacing w:after="0" w:line="240" w:lineRule="auto"/>
        <w:ind w:left="-284" w:right="-143"/>
        <w:jc w:val="both"/>
        <w:rPr>
          <w:rFonts w:ascii="Arial Narrow" w:hAnsi="Arial Narrow" w:cs="Arial"/>
          <w:b/>
          <w:color w:val="000000"/>
          <w:sz w:val="24"/>
          <w:szCs w:val="24"/>
        </w:rPr>
      </w:pPr>
    </w:p>
    <w:p w:rsidR="00990B99" w:rsidRPr="00D77DA4" w:rsidRDefault="00A75279" w:rsidP="00D77DA4">
      <w:pPr>
        <w:spacing w:after="0" w:line="240" w:lineRule="auto"/>
        <w:ind w:left="-284" w:right="-143"/>
        <w:jc w:val="both"/>
        <w:rPr>
          <w:rFonts w:ascii="Arial Narrow" w:hAnsi="Arial Narrow" w:cs="Arial"/>
          <w:b/>
          <w:color w:val="000000"/>
          <w:sz w:val="24"/>
          <w:szCs w:val="24"/>
          <w:u w:val="single"/>
        </w:rPr>
      </w:pPr>
      <w:r w:rsidRPr="00D77DA4">
        <w:rPr>
          <w:rFonts w:ascii="Arial Narrow" w:hAnsi="Arial Narrow" w:cs="Arial"/>
          <w:b/>
          <w:color w:val="000000"/>
          <w:sz w:val="24"/>
          <w:szCs w:val="24"/>
        </w:rPr>
        <w:t xml:space="preserve">AUDITOR-RELATOR: </w:t>
      </w:r>
      <w:proofErr w:type="gramStart"/>
      <w:r w:rsidRPr="00D77DA4">
        <w:rPr>
          <w:rFonts w:ascii="Arial Narrow" w:hAnsi="Arial Narrow" w:cs="Arial"/>
          <w:b/>
          <w:color w:val="000000"/>
          <w:sz w:val="24"/>
          <w:szCs w:val="24"/>
          <w:u w:val="single"/>
        </w:rPr>
        <w:t>ALÍPIO REIS FIRMO</w:t>
      </w:r>
      <w:proofErr w:type="gramEnd"/>
      <w:r w:rsidRPr="00D77DA4">
        <w:rPr>
          <w:rFonts w:ascii="Arial Narrow" w:hAnsi="Arial Narrow" w:cs="Arial"/>
          <w:b/>
          <w:color w:val="000000"/>
          <w:sz w:val="24"/>
          <w:szCs w:val="24"/>
          <w:u w:val="single"/>
        </w:rPr>
        <w:t xml:space="preserve"> FILHO. </w:t>
      </w:r>
    </w:p>
    <w:p w:rsidR="00990B99" w:rsidRPr="00D77DA4" w:rsidRDefault="00990B99" w:rsidP="00D77DA4">
      <w:pPr>
        <w:spacing w:after="0" w:line="240" w:lineRule="auto"/>
        <w:ind w:left="-284" w:right="-143"/>
        <w:jc w:val="both"/>
        <w:rPr>
          <w:rFonts w:ascii="Arial Narrow" w:hAnsi="Arial Narrow" w:cs="Arial"/>
          <w:b/>
          <w:color w:val="000000"/>
          <w:sz w:val="24"/>
          <w:szCs w:val="24"/>
        </w:rPr>
      </w:pPr>
    </w:p>
    <w:p w:rsidR="00990B99" w:rsidRPr="00D77DA4" w:rsidRDefault="00A75279" w:rsidP="00D77DA4">
      <w:pPr>
        <w:spacing w:after="0" w:line="240" w:lineRule="auto"/>
        <w:ind w:left="-284" w:right="-143"/>
        <w:jc w:val="both"/>
        <w:rPr>
          <w:rFonts w:ascii="Arial Narrow" w:hAnsi="Arial Narrow" w:cs="Arial"/>
          <w:b/>
          <w:color w:val="000000"/>
          <w:sz w:val="24"/>
          <w:szCs w:val="24"/>
        </w:rPr>
      </w:pPr>
      <w:r w:rsidRPr="00D77DA4">
        <w:rPr>
          <w:rFonts w:ascii="Arial Narrow" w:hAnsi="Arial Narrow" w:cs="Arial"/>
          <w:b/>
          <w:color w:val="000000"/>
          <w:sz w:val="24"/>
          <w:szCs w:val="24"/>
        </w:rPr>
        <w:t>PROCESSO Nº 13.691/2019 (Apenso: 11.662/2016)</w:t>
      </w:r>
      <w:r w:rsidRPr="00D77DA4">
        <w:rPr>
          <w:rFonts w:ascii="Arial Narrow" w:hAnsi="Arial Narrow" w:cs="Arial"/>
          <w:color w:val="000000"/>
          <w:sz w:val="24"/>
          <w:szCs w:val="24"/>
        </w:rPr>
        <w:t xml:space="preserve"> - Recurso de Reconsideração interposto pela Sra. Sansuray Pereira Xavier, em face do Acórdão n° 67/2018-TCE-Tribunal Pleno, exarado nos autos do Processo n° 11.662/2016. </w:t>
      </w:r>
      <w:r w:rsidRPr="00D77DA4">
        <w:rPr>
          <w:rFonts w:ascii="Arial Narrow" w:hAnsi="Arial Narrow" w:cs="Arial"/>
          <w:b/>
          <w:color w:val="000000"/>
          <w:sz w:val="24"/>
          <w:szCs w:val="24"/>
        </w:rPr>
        <w:t xml:space="preserve">Advogados: </w:t>
      </w:r>
      <w:r w:rsidRPr="00D77DA4">
        <w:rPr>
          <w:rFonts w:ascii="Arial Narrow" w:hAnsi="Arial Narrow" w:cs="Arial"/>
          <w:color w:val="000000"/>
          <w:sz w:val="24"/>
          <w:szCs w:val="24"/>
        </w:rPr>
        <w:t>Yuri Dantas Barroso - OAB/AM 4237, Teresa Cristina Corrêa de Paula Nunes – OAB/AM 4976, Alexandre Pena de Carvalho – OAB/AM 4208, Clotilde Miranda Monteiro de Castro – OAB/AM 8.888, Paulo Bernardo Lindoso e Lima – OAB/AM 11.333, Carlos Edgar Tavares de Oliveira – OAB/AM 5.910, Sérgio Roberto Bulcão Bringel Júnior – OAB/14.182, Simone Rosado Maia Mendes – OAB/AM A666, Brenda de Jesus Montenegro – OAB/AM 12.868.</w:t>
      </w:r>
      <w:r w:rsidRPr="00D77DA4">
        <w:rPr>
          <w:rFonts w:ascii="Arial Narrow" w:hAnsi="Arial Narrow" w:cs="Arial"/>
          <w:b/>
          <w:color w:val="000000"/>
          <w:sz w:val="24"/>
          <w:szCs w:val="24"/>
        </w:rPr>
        <w:t xml:space="preserve"> </w:t>
      </w:r>
    </w:p>
    <w:p w:rsidR="00990B99" w:rsidRPr="00D77DA4" w:rsidRDefault="00A75279" w:rsidP="00D77DA4">
      <w:pPr>
        <w:spacing w:after="0" w:line="240" w:lineRule="auto"/>
        <w:ind w:left="-284" w:right="-143"/>
        <w:jc w:val="both"/>
        <w:rPr>
          <w:rFonts w:ascii="Arial Narrow" w:hAnsi="Arial Narrow" w:cs="Arial"/>
          <w:color w:val="000000"/>
          <w:sz w:val="24"/>
          <w:szCs w:val="24"/>
        </w:rPr>
      </w:pPr>
      <w:r w:rsidRPr="00D77DA4">
        <w:rPr>
          <w:rFonts w:ascii="Arial Narrow" w:hAnsi="Arial Narrow" w:cs="Arial"/>
          <w:b/>
          <w:color w:val="000000"/>
          <w:sz w:val="24"/>
          <w:szCs w:val="24"/>
        </w:rPr>
        <w:t>ACÓRDÃO Nº 915/2020:</w:t>
      </w:r>
      <w:r w:rsidRPr="00D77DA4">
        <w:rPr>
          <w:rFonts w:ascii="Arial Narrow" w:hAnsi="Arial Narrow" w:cs="Arial"/>
          <w:color w:val="000000"/>
          <w:sz w:val="24"/>
          <w:szCs w:val="24"/>
        </w:rPr>
        <w:t xml:space="preserve"> </w:t>
      </w:r>
      <w:r w:rsidRPr="00D77DA4">
        <w:rPr>
          <w:rFonts w:ascii="Arial Narrow" w:hAnsi="Arial Narrow" w:cs="Arial"/>
          <w:sz w:val="24"/>
          <w:szCs w:val="24"/>
        </w:rPr>
        <w:t xml:space="preserve">Vistos, relatados e discutidos estes autos acima identificados, </w:t>
      </w:r>
      <w:r w:rsidRPr="00D77DA4">
        <w:rPr>
          <w:rFonts w:ascii="Arial Narrow" w:hAnsi="Arial Narrow" w:cs="Arial"/>
          <w:b/>
          <w:sz w:val="24"/>
          <w:szCs w:val="24"/>
        </w:rPr>
        <w:t xml:space="preserve">ACORDAM </w:t>
      </w:r>
      <w:proofErr w:type="gramStart"/>
      <w:r w:rsidRPr="00D77DA4">
        <w:rPr>
          <w:rFonts w:ascii="Arial Narrow" w:hAnsi="Arial Narrow" w:cs="Arial"/>
          <w:sz w:val="24"/>
          <w:szCs w:val="24"/>
        </w:rPr>
        <w:t>os Excelentíssimos</w:t>
      </w:r>
      <w:proofErr w:type="gramEnd"/>
      <w:r w:rsidRPr="00D77DA4">
        <w:rPr>
          <w:rFonts w:ascii="Arial Narrow" w:hAnsi="Arial Narrow" w:cs="Arial"/>
          <w:sz w:val="24"/>
          <w:szCs w:val="24"/>
        </w:rPr>
        <w:t xml:space="preserve"> Senhores Conselheiros do Tribunal de Contas do Estado do Amazonas, reunidos em Sessão </w:t>
      </w:r>
      <w:r w:rsidRPr="00D77DA4">
        <w:rPr>
          <w:rFonts w:ascii="Arial Narrow" w:hAnsi="Arial Narrow" w:cs="Arial"/>
          <w:noProof/>
          <w:sz w:val="24"/>
          <w:szCs w:val="24"/>
        </w:rPr>
        <w:t>do</w:t>
      </w:r>
      <w:r w:rsidRPr="00D77DA4">
        <w:rPr>
          <w:rFonts w:ascii="Arial Narrow" w:hAnsi="Arial Narrow" w:cs="Arial"/>
          <w:sz w:val="24"/>
          <w:szCs w:val="24"/>
        </w:rPr>
        <w:t xml:space="preserve"> </w:t>
      </w:r>
      <w:r w:rsidRPr="00D77DA4">
        <w:rPr>
          <w:rFonts w:ascii="Arial Narrow" w:hAnsi="Arial Narrow" w:cs="Arial"/>
          <w:b/>
          <w:noProof/>
          <w:sz w:val="24"/>
          <w:szCs w:val="24"/>
        </w:rPr>
        <w:t>Tribunal Pleno</w:t>
      </w:r>
      <w:r w:rsidRPr="00D77DA4">
        <w:rPr>
          <w:rFonts w:ascii="Arial Narrow" w:hAnsi="Arial Narrow" w:cs="Arial"/>
          <w:sz w:val="24"/>
          <w:szCs w:val="24"/>
        </w:rPr>
        <w:t>, no exercício da competência atribuída</w:t>
      </w:r>
      <w:r w:rsidRPr="00D77DA4">
        <w:rPr>
          <w:rFonts w:ascii="Arial Narrow" w:hAnsi="Arial Narrow" w:cs="Arial"/>
          <w:noProof/>
          <w:sz w:val="24"/>
          <w:szCs w:val="24"/>
        </w:rPr>
        <w:t xml:space="preserve"> pelo art. 11, inciso III, alínea“f”, item 2, da Resolução nº 04/2002-TCE/AM</w:t>
      </w:r>
      <w:r w:rsidRPr="00D77DA4">
        <w:rPr>
          <w:rFonts w:ascii="Arial Narrow" w:hAnsi="Arial Narrow" w:cs="Arial"/>
          <w:sz w:val="24"/>
          <w:szCs w:val="24"/>
        </w:rPr>
        <w:t>,</w:t>
      </w:r>
      <w:r w:rsidRPr="00D77DA4">
        <w:rPr>
          <w:rFonts w:ascii="Arial Narrow" w:hAnsi="Arial Narrow" w:cs="Arial"/>
          <w:b/>
          <w:noProof/>
          <w:sz w:val="24"/>
          <w:szCs w:val="24"/>
        </w:rPr>
        <w:t xml:space="preserve"> à unanimidade,</w:t>
      </w:r>
      <w:r w:rsidRPr="00D77DA4">
        <w:rPr>
          <w:rFonts w:ascii="Arial Narrow" w:hAnsi="Arial Narrow" w:cs="Arial"/>
          <w:b/>
          <w:sz w:val="24"/>
          <w:szCs w:val="24"/>
        </w:rPr>
        <w:t xml:space="preserve"> </w:t>
      </w:r>
      <w:r w:rsidRPr="00D77DA4">
        <w:rPr>
          <w:rFonts w:ascii="Arial Narrow" w:hAnsi="Arial Narrow" w:cs="Arial"/>
          <w:sz w:val="24"/>
          <w:szCs w:val="24"/>
        </w:rPr>
        <w:t>nos termos d</w:t>
      </w:r>
      <w:r w:rsidRPr="00D77DA4">
        <w:rPr>
          <w:rFonts w:ascii="Arial Narrow" w:hAnsi="Arial Narrow" w:cs="Arial"/>
          <w:noProof/>
          <w:sz w:val="24"/>
          <w:szCs w:val="24"/>
        </w:rPr>
        <w:t>a proposta de voto</w:t>
      </w:r>
      <w:r w:rsidRPr="00D77DA4">
        <w:rPr>
          <w:rFonts w:ascii="Arial Narrow" w:hAnsi="Arial Narrow" w:cs="Arial"/>
          <w:sz w:val="24"/>
          <w:szCs w:val="24"/>
        </w:rPr>
        <w:t xml:space="preserve"> </w:t>
      </w:r>
      <w:r w:rsidRPr="00D77DA4">
        <w:rPr>
          <w:rFonts w:ascii="Arial Narrow" w:hAnsi="Arial Narrow" w:cs="Arial"/>
          <w:noProof/>
          <w:sz w:val="24"/>
          <w:szCs w:val="24"/>
        </w:rPr>
        <w:t>do</w:t>
      </w:r>
      <w:r w:rsidRPr="00D77DA4">
        <w:rPr>
          <w:rFonts w:ascii="Arial Narrow" w:hAnsi="Arial Narrow" w:cs="Arial"/>
          <w:sz w:val="24"/>
          <w:szCs w:val="24"/>
        </w:rPr>
        <w:t xml:space="preserve"> Excelentíssimo Senhor Auditor-Relator</w:t>
      </w:r>
      <w:r w:rsidRPr="00D77DA4">
        <w:rPr>
          <w:rFonts w:ascii="Arial Narrow" w:hAnsi="Arial Narrow" w:cs="Arial"/>
          <w:b/>
          <w:noProof/>
          <w:sz w:val="24"/>
          <w:szCs w:val="24"/>
        </w:rPr>
        <w:t>, em consonância</w:t>
      </w:r>
      <w:r w:rsidRPr="00D77DA4">
        <w:rPr>
          <w:rFonts w:ascii="Arial Narrow" w:hAnsi="Arial Narrow" w:cs="Arial"/>
          <w:noProof/>
          <w:sz w:val="24"/>
          <w:szCs w:val="24"/>
        </w:rPr>
        <w:t xml:space="preserve"> com pronunciamento do Ministério Público junto a este Tribunal</w:t>
      </w:r>
      <w:r w:rsidRPr="00D77DA4">
        <w:rPr>
          <w:rFonts w:ascii="Arial Narrow" w:hAnsi="Arial Narrow" w:cs="Arial"/>
          <w:sz w:val="24"/>
          <w:szCs w:val="24"/>
        </w:rPr>
        <w:t>, no sentido de:</w:t>
      </w:r>
      <w:r w:rsidRPr="00D77DA4">
        <w:rPr>
          <w:rFonts w:ascii="Arial Narrow" w:hAnsi="Arial Narrow" w:cs="Arial"/>
          <w:color w:val="000000"/>
          <w:sz w:val="24"/>
          <w:szCs w:val="24"/>
        </w:rPr>
        <w:t xml:space="preserve"> </w:t>
      </w:r>
      <w:r w:rsidRPr="00D77DA4">
        <w:rPr>
          <w:rFonts w:ascii="Arial Narrow" w:hAnsi="Arial Narrow" w:cs="Arial"/>
          <w:b/>
          <w:color w:val="000000"/>
          <w:sz w:val="24"/>
          <w:szCs w:val="24"/>
        </w:rPr>
        <w:t>8.1. Conhecer</w:t>
      </w:r>
      <w:r w:rsidRPr="00D77DA4">
        <w:rPr>
          <w:rFonts w:ascii="Arial Narrow" w:hAnsi="Arial Narrow" w:cs="Arial"/>
          <w:color w:val="000000"/>
          <w:sz w:val="24"/>
          <w:szCs w:val="24"/>
        </w:rPr>
        <w:t xml:space="preserve"> do Recurso interposto pela </w:t>
      </w:r>
      <w:r w:rsidRPr="00D77DA4">
        <w:rPr>
          <w:rFonts w:ascii="Arial Narrow" w:hAnsi="Arial Narrow" w:cs="Arial"/>
          <w:b/>
          <w:color w:val="000000"/>
          <w:sz w:val="24"/>
          <w:szCs w:val="24"/>
        </w:rPr>
        <w:t>Sra. Sansuray Pereira Xavier</w:t>
      </w:r>
      <w:r w:rsidRPr="00D77DA4">
        <w:rPr>
          <w:rFonts w:ascii="Arial Narrow" w:hAnsi="Arial Narrow" w:cs="Arial"/>
          <w:color w:val="000000"/>
          <w:sz w:val="24"/>
          <w:szCs w:val="24"/>
        </w:rPr>
        <w:t xml:space="preserve">, pois presentes os pressupostos extrínsecos e intrínsecos de admissibilidade, à luz do art.144 e 145 da Resolução nº 04/2002 TCE-AM; </w:t>
      </w:r>
      <w:r w:rsidRPr="00D77DA4">
        <w:rPr>
          <w:rFonts w:ascii="Arial Narrow" w:hAnsi="Arial Narrow" w:cs="Arial"/>
          <w:b/>
          <w:color w:val="000000"/>
          <w:sz w:val="24"/>
          <w:szCs w:val="24"/>
        </w:rPr>
        <w:t>8.2. Negar Provimento</w:t>
      </w:r>
      <w:r w:rsidRPr="00D77DA4">
        <w:rPr>
          <w:rFonts w:ascii="Arial Narrow" w:hAnsi="Arial Narrow" w:cs="Arial"/>
          <w:color w:val="000000"/>
          <w:sz w:val="24"/>
          <w:szCs w:val="24"/>
        </w:rPr>
        <w:t xml:space="preserve"> ao Recurso da </w:t>
      </w:r>
      <w:r w:rsidRPr="00D77DA4">
        <w:rPr>
          <w:rFonts w:ascii="Arial Narrow" w:hAnsi="Arial Narrow" w:cs="Arial"/>
          <w:b/>
          <w:color w:val="000000"/>
          <w:sz w:val="24"/>
          <w:szCs w:val="24"/>
        </w:rPr>
        <w:t>Sra. Sansuray Pereira Xavier</w:t>
      </w:r>
      <w:r w:rsidRPr="00D77DA4">
        <w:rPr>
          <w:rFonts w:ascii="Arial Narrow" w:hAnsi="Arial Narrow" w:cs="Arial"/>
          <w:color w:val="000000"/>
          <w:sz w:val="24"/>
          <w:szCs w:val="24"/>
        </w:rPr>
        <w:t xml:space="preserve">, mantendo integralmente o Acórdão n.º </w:t>
      </w:r>
      <w:r w:rsidRPr="00D77DA4">
        <w:rPr>
          <w:rFonts w:ascii="Arial Narrow" w:hAnsi="Arial Narrow" w:cs="Arial"/>
          <w:color w:val="000000"/>
          <w:sz w:val="24"/>
          <w:szCs w:val="24"/>
        </w:rPr>
        <w:lastRenderedPageBreak/>
        <w:t xml:space="preserve">67/2018–TCE-Tribunal Pleno que </w:t>
      </w:r>
      <w:r w:rsidRPr="00D77DA4">
        <w:rPr>
          <w:rFonts w:ascii="Arial Narrow" w:hAnsi="Arial Narrow" w:cs="Arial"/>
          <w:b/>
          <w:color w:val="000000"/>
          <w:sz w:val="24"/>
          <w:szCs w:val="24"/>
        </w:rPr>
        <w:t>julgou irregular</w:t>
      </w:r>
      <w:r w:rsidRPr="00D77DA4">
        <w:rPr>
          <w:rFonts w:ascii="Arial Narrow" w:hAnsi="Arial Narrow" w:cs="Arial"/>
          <w:color w:val="000000"/>
          <w:sz w:val="24"/>
          <w:szCs w:val="24"/>
        </w:rPr>
        <w:t xml:space="preserve"> as contas da Prefeitura Municipal de Anori, referente ao exercício de 2015, tendo como responsável à época a recorrente, </w:t>
      </w:r>
      <w:r w:rsidRPr="00D77DA4">
        <w:rPr>
          <w:rFonts w:ascii="Arial Narrow" w:hAnsi="Arial Narrow" w:cs="Arial"/>
          <w:b/>
          <w:color w:val="000000"/>
          <w:sz w:val="24"/>
          <w:szCs w:val="24"/>
        </w:rPr>
        <w:t>Sra. Sansuray Pereira Xavier</w:t>
      </w:r>
      <w:r w:rsidRPr="00D77DA4">
        <w:rPr>
          <w:rFonts w:ascii="Arial Narrow" w:hAnsi="Arial Narrow" w:cs="Arial"/>
          <w:color w:val="000000"/>
          <w:sz w:val="24"/>
          <w:szCs w:val="24"/>
        </w:rPr>
        <w:t xml:space="preserve">, </w:t>
      </w:r>
      <w:r w:rsidRPr="00D77DA4">
        <w:rPr>
          <w:rFonts w:ascii="Arial Narrow" w:hAnsi="Arial Narrow" w:cs="Arial"/>
          <w:b/>
          <w:color w:val="000000"/>
          <w:sz w:val="24"/>
          <w:szCs w:val="24"/>
        </w:rPr>
        <w:t>aplicando-lhe multas</w:t>
      </w:r>
      <w:r w:rsidRPr="00D77DA4">
        <w:rPr>
          <w:rFonts w:ascii="Arial Narrow" w:hAnsi="Arial Narrow" w:cs="Arial"/>
          <w:color w:val="000000"/>
          <w:sz w:val="24"/>
          <w:szCs w:val="24"/>
        </w:rPr>
        <w:t xml:space="preserve"> totalizando o montante de </w:t>
      </w:r>
      <w:r w:rsidRPr="00D77DA4">
        <w:rPr>
          <w:rFonts w:ascii="Arial Narrow" w:hAnsi="Arial Narrow" w:cs="Arial"/>
          <w:b/>
          <w:color w:val="000000"/>
          <w:sz w:val="24"/>
          <w:szCs w:val="24"/>
        </w:rPr>
        <w:t>R$55.897,62</w:t>
      </w:r>
      <w:r w:rsidRPr="00D77DA4">
        <w:rPr>
          <w:rFonts w:ascii="Arial Narrow" w:hAnsi="Arial Narrow" w:cs="Arial"/>
          <w:color w:val="000000"/>
          <w:sz w:val="24"/>
          <w:szCs w:val="24"/>
        </w:rPr>
        <w:t xml:space="preserve"> (Cinquenta e cinco mil, oitocentos e noventa e sete reais e sessenta e dois centavos), segundo disposto </w:t>
      </w:r>
      <w:r w:rsidRPr="00D77DA4">
        <w:rPr>
          <w:rFonts w:ascii="Arial Narrow" w:hAnsi="Arial Narrow" w:cs="Arial"/>
          <w:b/>
          <w:color w:val="000000"/>
          <w:sz w:val="24"/>
          <w:szCs w:val="24"/>
        </w:rPr>
        <w:t>nos itens 10.2, 10.3, 10.4, 10.5, 10.6</w:t>
      </w:r>
      <w:r w:rsidRPr="00D77DA4">
        <w:rPr>
          <w:rFonts w:ascii="Arial Narrow" w:hAnsi="Arial Narrow" w:cs="Arial"/>
          <w:color w:val="000000"/>
          <w:sz w:val="24"/>
          <w:szCs w:val="24"/>
        </w:rPr>
        <w:t xml:space="preserve"> do referido Acórdão. </w:t>
      </w:r>
    </w:p>
    <w:p w:rsidR="00990B99" w:rsidRPr="00D77DA4" w:rsidRDefault="00990B99" w:rsidP="00D77DA4">
      <w:pPr>
        <w:spacing w:after="0" w:line="240" w:lineRule="auto"/>
        <w:ind w:left="-284" w:right="-143"/>
        <w:jc w:val="both"/>
        <w:rPr>
          <w:rFonts w:ascii="Arial Narrow" w:hAnsi="Arial Narrow" w:cs="Arial"/>
          <w:b/>
          <w:color w:val="000000"/>
          <w:sz w:val="24"/>
          <w:szCs w:val="24"/>
        </w:rPr>
      </w:pPr>
    </w:p>
    <w:p w:rsidR="00990B99" w:rsidRPr="00D77DA4" w:rsidRDefault="00A75279" w:rsidP="00D77DA4">
      <w:pPr>
        <w:spacing w:after="0" w:line="240" w:lineRule="auto"/>
        <w:ind w:left="-284" w:right="-143"/>
        <w:jc w:val="both"/>
        <w:rPr>
          <w:rFonts w:ascii="Arial Narrow" w:hAnsi="Arial Narrow" w:cs="Arial"/>
          <w:b/>
          <w:color w:val="000000"/>
          <w:sz w:val="24"/>
          <w:szCs w:val="24"/>
        </w:rPr>
      </w:pPr>
      <w:r w:rsidRPr="00D77DA4">
        <w:rPr>
          <w:rFonts w:ascii="Arial Narrow" w:hAnsi="Arial Narrow" w:cs="Arial"/>
          <w:b/>
          <w:color w:val="000000"/>
          <w:sz w:val="24"/>
          <w:szCs w:val="24"/>
        </w:rPr>
        <w:t>PROCESSO Nº 11.573/2020 (Apenso: 11.387/2017)</w:t>
      </w:r>
      <w:r w:rsidRPr="00D77DA4">
        <w:rPr>
          <w:rFonts w:ascii="Arial Narrow" w:hAnsi="Arial Narrow" w:cs="Arial"/>
          <w:color w:val="000000"/>
          <w:sz w:val="24"/>
          <w:szCs w:val="24"/>
        </w:rPr>
        <w:t xml:space="preserve"> - Recurso de Reconsideração interposto pelo Sr. Walfrido de Oliveira Silva Neto, em face do Acórdão n° 844/2019-TCE-Tribunal Pleno, exarado nos autos do Processo n° 11.387/2017.</w:t>
      </w:r>
      <w:r w:rsidRPr="00D77DA4">
        <w:rPr>
          <w:rFonts w:ascii="Arial Narrow" w:hAnsi="Arial Narrow" w:cs="Arial"/>
          <w:b/>
          <w:color w:val="000000"/>
          <w:sz w:val="24"/>
          <w:szCs w:val="24"/>
        </w:rPr>
        <w:t xml:space="preserve"> </w:t>
      </w:r>
    </w:p>
    <w:p w:rsidR="008717DC" w:rsidRPr="00D77DA4" w:rsidRDefault="00A75279" w:rsidP="00D77DA4">
      <w:pPr>
        <w:spacing w:after="0" w:line="240" w:lineRule="auto"/>
        <w:ind w:left="-284" w:right="-143"/>
        <w:jc w:val="both"/>
        <w:rPr>
          <w:rFonts w:ascii="Arial Narrow" w:hAnsi="Arial Narrow" w:cs="Arial"/>
          <w:noProof/>
          <w:sz w:val="24"/>
          <w:szCs w:val="24"/>
        </w:rPr>
      </w:pPr>
      <w:r w:rsidRPr="00D77DA4">
        <w:rPr>
          <w:rFonts w:ascii="Arial Narrow" w:hAnsi="Arial Narrow" w:cs="Arial"/>
          <w:b/>
          <w:color w:val="000000"/>
          <w:sz w:val="24"/>
          <w:szCs w:val="24"/>
        </w:rPr>
        <w:t>ACÓRDÃO Nº 916/2020:</w:t>
      </w:r>
      <w:r w:rsidRPr="00D77DA4">
        <w:rPr>
          <w:rFonts w:ascii="Arial Narrow" w:hAnsi="Arial Narrow" w:cs="Arial"/>
          <w:color w:val="000000"/>
          <w:sz w:val="24"/>
          <w:szCs w:val="24"/>
        </w:rPr>
        <w:t xml:space="preserve"> </w:t>
      </w:r>
      <w:r w:rsidRPr="00D77DA4">
        <w:rPr>
          <w:rFonts w:ascii="Arial Narrow" w:hAnsi="Arial Narrow" w:cs="Arial"/>
          <w:sz w:val="24"/>
          <w:szCs w:val="24"/>
        </w:rPr>
        <w:t xml:space="preserve">Vistos, relatados e discutidos estes autos acima identificados, </w:t>
      </w:r>
      <w:r w:rsidRPr="00D77DA4">
        <w:rPr>
          <w:rFonts w:ascii="Arial Narrow" w:hAnsi="Arial Narrow" w:cs="Arial"/>
          <w:b/>
          <w:sz w:val="24"/>
          <w:szCs w:val="24"/>
        </w:rPr>
        <w:t xml:space="preserve">ACORDAM </w:t>
      </w:r>
      <w:proofErr w:type="gramStart"/>
      <w:r w:rsidRPr="00D77DA4">
        <w:rPr>
          <w:rFonts w:ascii="Arial Narrow" w:hAnsi="Arial Narrow" w:cs="Arial"/>
          <w:sz w:val="24"/>
          <w:szCs w:val="24"/>
        </w:rPr>
        <w:t>os Excelentíssimos</w:t>
      </w:r>
      <w:proofErr w:type="gramEnd"/>
      <w:r w:rsidRPr="00D77DA4">
        <w:rPr>
          <w:rFonts w:ascii="Arial Narrow" w:hAnsi="Arial Narrow" w:cs="Arial"/>
          <w:sz w:val="24"/>
          <w:szCs w:val="24"/>
        </w:rPr>
        <w:t xml:space="preserve"> Senhores Conselheiros do Tribunal de Contas do Estado do Amazonas, reunidos em Sessão </w:t>
      </w:r>
      <w:r w:rsidRPr="00D77DA4">
        <w:rPr>
          <w:rFonts w:ascii="Arial Narrow" w:hAnsi="Arial Narrow" w:cs="Arial"/>
          <w:noProof/>
          <w:sz w:val="24"/>
          <w:szCs w:val="24"/>
        </w:rPr>
        <w:t>do</w:t>
      </w:r>
      <w:r w:rsidRPr="00D77DA4">
        <w:rPr>
          <w:rFonts w:ascii="Arial Narrow" w:hAnsi="Arial Narrow" w:cs="Arial"/>
          <w:sz w:val="24"/>
          <w:szCs w:val="24"/>
        </w:rPr>
        <w:t xml:space="preserve"> </w:t>
      </w:r>
      <w:r w:rsidRPr="00D77DA4">
        <w:rPr>
          <w:rFonts w:ascii="Arial Narrow" w:hAnsi="Arial Narrow" w:cs="Arial"/>
          <w:b/>
          <w:noProof/>
          <w:sz w:val="24"/>
          <w:szCs w:val="24"/>
        </w:rPr>
        <w:t>Tribunal Pleno</w:t>
      </w:r>
      <w:r w:rsidRPr="00D77DA4">
        <w:rPr>
          <w:rFonts w:ascii="Arial Narrow" w:hAnsi="Arial Narrow" w:cs="Arial"/>
          <w:sz w:val="24"/>
          <w:szCs w:val="24"/>
        </w:rPr>
        <w:t>, no exercício da competência atribuída</w:t>
      </w:r>
      <w:r w:rsidRPr="00D77DA4">
        <w:rPr>
          <w:rFonts w:ascii="Arial Narrow" w:hAnsi="Arial Narrow" w:cs="Arial"/>
          <w:noProof/>
          <w:sz w:val="24"/>
          <w:szCs w:val="24"/>
        </w:rPr>
        <w:t xml:space="preserve"> pelo art. 11, inciso III, alínea“f”, item 2, da Resolução nº 04/2002-TCE/AM</w:t>
      </w:r>
      <w:r w:rsidRPr="00D77DA4">
        <w:rPr>
          <w:rFonts w:ascii="Arial Narrow" w:hAnsi="Arial Narrow" w:cs="Arial"/>
          <w:sz w:val="24"/>
          <w:szCs w:val="24"/>
        </w:rPr>
        <w:t>,</w:t>
      </w:r>
      <w:r w:rsidRPr="00D77DA4">
        <w:rPr>
          <w:rFonts w:ascii="Arial Narrow" w:hAnsi="Arial Narrow" w:cs="Arial"/>
          <w:b/>
          <w:noProof/>
          <w:sz w:val="24"/>
          <w:szCs w:val="24"/>
        </w:rPr>
        <w:t xml:space="preserve"> à unanimidade,</w:t>
      </w:r>
      <w:r w:rsidRPr="00D77DA4">
        <w:rPr>
          <w:rFonts w:ascii="Arial Narrow" w:hAnsi="Arial Narrow" w:cs="Arial"/>
          <w:b/>
          <w:sz w:val="24"/>
          <w:szCs w:val="24"/>
        </w:rPr>
        <w:t xml:space="preserve"> </w:t>
      </w:r>
      <w:r w:rsidRPr="00D77DA4">
        <w:rPr>
          <w:rFonts w:ascii="Arial Narrow" w:hAnsi="Arial Narrow" w:cs="Arial"/>
          <w:sz w:val="24"/>
          <w:szCs w:val="24"/>
        </w:rPr>
        <w:t>nos termos d</w:t>
      </w:r>
      <w:r w:rsidRPr="00D77DA4">
        <w:rPr>
          <w:rFonts w:ascii="Arial Narrow" w:hAnsi="Arial Narrow" w:cs="Arial"/>
          <w:noProof/>
          <w:sz w:val="24"/>
          <w:szCs w:val="24"/>
        </w:rPr>
        <w:t>a proposta de voto</w:t>
      </w:r>
      <w:r w:rsidRPr="00D77DA4">
        <w:rPr>
          <w:rFonts w:ascii="Arial Narrow" w:hAnsi="Arial Narrow" w:cs="Arial"/>
          <w:sz w:val="24"/>
          <w:szCs w:val="24"/>
        </w:rPr>
        <w:t xml:space="preserve"> </w:t>
      </w:r>
      <w:r w:rsidRPr="00D77DA4">
        <w:rPr>
          <w:rFonts w:ascii="Arial Narrow" w:hAnsi="Arial Narrow" w:cs="Arial"/>
          <w:noProof/>
          <w:sz w:val="24"/>
          <w:szCs w:val="24"/>
        </w:rPr>
        <w:t>do</w:t>
      </w:r>
      <w:r w:rsidRPr="00D77DA4">
        <w:rPr>
          <w:rFonts w:ascii="Arial Narrow" w:hAnsi="Arial Narrow" w:cs="Arial"/>
          <w:sz w:val="24"/>
          <w:szCs w:val="24"/>
        </w:rPr>
        <w:t xml:space="preserve"> Excelentíssimo Senhor Auditor-Relator</w:t>
      </w:r>
      <w:r w:rsidRPr="00D77DA4">
        <w:rPr>
          <w:rFonts w:ascii="Arial Narrow" w:hAnsi="Arial Narrow" w:cs="Arial"/>
          <w:b/>
          <w:noProof/>
          <w:sz w:val="24"/>
          <w:szCs w:val="24"/>
        </w:rPr>
        <w:t>, em consonância</w:t>
      </w:r>
      <w:r w:rsidRPr="00D77DA4">
        <w:rPr>
          <w:rFonts w:ascii="Arial Narrow" w:hAnsi="Arial Narrow" w:cs="Arial"/>
          <w:noProof/>
          <w:sz w:val="24"/>
          <w:szCs w:val="24"/>
        </w:rPr>
        <w:t xml:space="preserve"> com pronunciamento do Ministério Público junto a este Tribunal</w:t>
      </w:r>
      <w:r w:rsidRPr="00D77DA4">
        <w:rPr>
          <w:rFonts w:ascii="Arial Narrow" w:hAnsi="Arial Narrow" w:cs="Arial"/>
          <w:sz w:val="24"/>
          <w:szCs w:val="24"/>
        </w:rPr>
        <w:t>, no sentido de:</w:t>
      </w:r>
      <w:r w:rsidRPr="00D77DA4">
        <w:rPr>
          <w:rFonts w:ascii="Arial Narrow" w:hAnsi="Arial Narrow" w:cs="Arial"/>
          <w:color w:val="000000"/>
          <w:sz w:val="24"/>
          <w:szCs w:val="24"/>
        </w:rPr>
        <w:t xml:space="preserve"> </w:t>
      </w:r>
      <w:r w:rsidRPr="00D77DA4">
        <w:rPr>
          <w:rFonts w:ascii="Arial Narrow" w:hAnsi="Arial Narrow" w:cs="Arial"/>
          <w:b/>
          <w:color w:val="000000"/>
          <w:sz w:val="24"/>
          <w:szCs w:val="24"/>
        </w:rPr>
        <w:t>8.1. Conhecer</w:t>
      </w:r>
      <w:r w:rsidRPr="00D77DA4">
        <w:rPr>
          <w:rFonts w:ascii="Arial Narrow" w:hAnsi="Arial Narrow" w:cs="Arial"/>
          <w:color w:val="000000"/>
          <w:sz w:val="24"/>
          <w:szCs w:val="24"/>
        </w:rPr>
        <w:t xml:space="preserve"> do Recurso de Reconsideração, interposto pelo </w:t>
      </w:r>
      <w:r w:rsidRPr="00D77DA4">
        <w:rPr>
          <w:rFonts w:ascii="Arial Narrow" w:hAnsi="Arial Narrow" w:cs="Arial"/>
          <w:b/>
          <w:color w:val="000000"/>
          <w:sz w:val="24"/>
          <w:szCs w:val="24"/>
        </w:rPr>
        <w:t>Sr. Walfrido de Oliveira Silva Neto</w:t>
      </w:r>
      <w:r w:rsidRPr="00D77DA4">
        <w:rPr>
          <w:rFonts w:ascii="Arial Narrow" w:hAnsi="Arial Narrow" w:cs="Arial"/>
          <w:color w:val="000000"/>
          <w:sz w:val="24"/>
          <w:szCs w:val="24"/>
        </w:rPr>
        <w:t xml:space="preserve">, em face do Acórdão N° 844/2019-TCE-Tribunal Pleno, exarado nos autos do Processo N° 11.387/2017, que julgou irregular a Prestação de Contas Anual da Superintendência Estadual de Navegação, Portos e Hidrovias - SNPH, no exercício de 2016, de responsabilidade do Recorrente, aplicando-lhe multa no valor de R$ 15.000,00 (quinze mil reais), segundo disposto no item 10.2 do referido Acórdão, pelo cometimento de atos praticados com graves infrações às normas legais ou regulamentares de natureza financeira, orçamentária, patrimonial e operacional; </w:t>
      </w:r>
      <w:r w:rsidRPr="00D77DA4">
        <w:rPr>
          <w:rFonts w:ascii="Arial Narrow" w:hAnsi="Arial Narrow" w:cs="Arial"/>
          <w:b/>
          <w:color w:val="000000"/>
          <w:sz w:val="24"/>
          <w:szCs w:val="24"/>
        </w:rPr>
        <w:t>8.2. Dar Provimento Parcial</w:t>
      </w:r>
      <w:r w:rsidRPr="00D77DA4">
        <w:rPr>
          <w:rFonts w:ascii="Arial Narrow" w:hAnsi="Arial Narrow" w:cs="Arial"/>
          <w:color w:val="000000"/>
          <w:sz w:val="24"/>
          <w:szCs w:val="24"/>
        </w:rPr>
        <w:t xml:space="preserve"> </w:t>
      </w:r>
      <w:r w:rsidRPr="00D77DA4">
        <w:rPr>
          <w:rFonts w:ascii="Arial Narrow" w:hAnsi="Arial Narrow" w:cs="Arial"/>
          <w:b/>
          <w:color w:val="000000"/>
          <w:sz w:val="24"/>
          <w:szCs w:val="24"/>
        </w:rPr>
        <w:t>ao presente recurso</w:t>
      </w:r>
      <w:r w:rsidRPr="00D77DA4">
        <w:rPr>
          <w:rFonts w:ascii="Arial Narrow" w:hAnsi="Arial Narrow" w:cs="Arial"/>
          <w:color w:val="000000"/>
          <w:sz w:val="24"/>
          <w:szCs w:val="24"/>
        </w:rPr>
        <w:t xml:space="preserve">, no sentido de ajustar a multa do item 10.2 do Acórdão nº 844/2019-TCE Tribunal Pleno do Processo n° 11.387/2017, face ao saneamento da impropriedade do item IV da proposta de voto original, </w:t>
      </w:r>
      <w:r w:rsidRPr="00D77DA4">
        <w:rPr>
          <w:rFonts w:ascii="Arial Narrow" w:hAnsi="Arial Narrow" w:cs="Arial"/>
          <w:b/>
          <w:color w:val="000000"/>
          <w:sz w:val="24"/>
          <w:szCs w:val="24"/>
        </w:rPr>
        <w:t>reduzindo a multa</w:t>
      </w:r>
      <w:r w:rsidRPr="00D77DA4">
        <w:rPr>
          <w:rFonts w:ascii="Arial Narrow" w:hAnsi="Arial Narrow" w:cs="Arial"/>
          <w:color w:val="000000"/>
          <w:sz w:val="24"/>
          <w:szCs w:val="24"/>
        </w:rPr>
        <w:t xml:space="preserve"> para o valor de </w:t>
      </w:r>
      <w:r w:rsidRPr="00D77DA4">
        <w:rPr>
          <w:rFonts w:ascii="Arial Narrow" w:hAnsi="Arial Narrow" w:cs="Arial"/>
          <w:b/>
          <w:color w:val="000000"/>
          <w:sz w:val="24"/>
          <w:szCs w:val="24"/>
        </w:rPr>
        <w:t>R$ 13.500,00</w:t>
      </w:r>
      <w:r w:rsidRPr="00D77DA4">
        <w:rPr>
          <w:rFonts w:ascii="Arial Narrow" w:hAnsi="Arial Narrow" w:cs="Arial"/>
          <w:color w:val="000000"/>
          <w:sz w:val="24"/>
          <w:szCs w:val="24"/>
        </w:rPr>
        <w:t xml:space="preserve"> (treze mil e quinhentos reais), ficando com a seguinte redação: </w:t>
      </w:r>
      <w:r w:rsidRPr="00D77DA4">
        <w:rPr>
          <w:rFonts w:ascii="Arial Narrow" w:hAnsi="Arial Narrow" w:cs="Arial"/>
          <w:b/>
          <w:color w:val="000000"/>
          <w:sz w:val="24"/>
          <w:szCs w:val="24"/>
        </w:rPr>
        <w:t>“10.2.</w:t>
      </w:r>
      <w:r w:rsidRPr="00D77DA4">
        <w:rPr>
          <w:rFonts w:ascii="Arial Narrow" w:hAnsi="Arial Narrow" w:cs="Arial"/>
          <w:color w:val="000000"/>
          <w:sz w:val="24"/>
          <w:szCs w:val="24"/>
        </w:rPr>
        <w:t xml:space="preserve"> Aplicar Multa ao </w:t>
      </w:r>
      <w:r w:rsidRPr="00D77DA4">
        <w:rPr>
          <w:rFonts w:ascii="Arial Narrow" w:hAnsi="Arial Narrow" w:cs="Arial"/>
          <w:b/>
          <w:color w:val="000000"/>
          <w:sz w:val="24"/>
          <w:szCs w:val="24"/>
        </w:rPr>
        <w:t>Sr. Walfrido de Oliveira Silva Neto</w:t>
      </w:r>
      <w:r w:rsidRPr="00D77DA4">
        <w:rPr>
          <w:rFonts w:ascii="Arial Narrow" w:hAnsi="Arial Narrow" w:cs="Arial"/>
          <w:color w:val="000000"/>
          <w:sz w:val="24"/>
          <w:szCs w:val="24"/>
        </w:rPr>
        <w:t xml:space="preserve">, Diretor Presidente da Superintendência Estadual de Navegação, Portos e Hidrovias – SNPH, exercício de 2016, no valor de </w:t>
      </w:r>
      <w:r w:rsidRPr="00D77DA4">
        <w:rPr>
          <w:rFonts w:ascii="Arial Narrow" w:hAnsi="Arial Narrow" w:cs="Arial"/>
          <w:b/>
          <w:color w:val="000000"/>
          <w:sz w:val="24"/>
          <w:szCs w:val="24"/>
        </w:rPr>
        <w:t xml:space="preserve">R$ </w:t>
      </w:r>
      <w:proofErr w:type="gramStart"/>
      <w:r w:rsidRPr="00D77DA4">
        <w:rPr>
          <w:rFonts w:ascii="Arial Narrow" w:hAnsi="Arial Narrow" w:cs="Arial"/>
          <w:b/>
          <w:color w:val="000000"/>
          <w:sz w:val="24"/>
          <w:szCs w:val="24"/>
        </w:rPr>
        <w:t>13,500.</w:t>
      </w:r>
      <w:proofErr w:type="gramEnd"/>
      <w:r w:rsidRPr="00D77DA4">
        <w:rPr>
          <w:rFonts w:ascii="Arial Narrow" w:hAnsi="Arial Narrow" w:cs="Arial"/>
          <w:b/>
          <w:color w:val="000000"/>
          <w:sz w:val="24"/>
          <w:szCs w:val="24"/>
        </w:rPr>
        <w:t>00</w:t>
      </w:r>
      <w:r w:rsidRPr="00D77DA4">
        <w:rPr>
          <w:rFonts w:ascii="Arial Narrow" w:hAnsi="Arial Narrow" w:cs="Arial"/>
          <w:color w:val="000000"/>
          <w:sz w:val="24"/>
          <w:szCs w:val="24"/>
        </w:rPr>
        <w:t xml:space="preserve"> (treze mil e quinhentos reais), com fulcro no art. 54, II da Lei n.º 2.423/96 c/c o art. 308, VI, da Resolução n.º 04/2002, alterada pela Resolução n.º 25, de 30 de agosto de 2012, pelas impropriedades relatadas nos itens III, V e VI da proposta de voto, que deverá ser recolhida </w:t>
      </w:r>
      <w:r w:rsidRPr="00D77DA4">
        <w:rPr>
          <w:rFonts w:ascii="Arial Narrow" w:hAnsi="Arial Narrow" w:cs="Arial"/>
          <w:b/>
          <w:color w:val="000000"/>
          <w:sz w:val="24"/>
          <w:szCs w:val="24"/>
        </w:rPr>
        <w:t>no prazo de 30 dias</w:t>
      </w:r>
      <w:r w:rsidRPr="00D77DA4">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D77DA4">
        <w:rPr>
          <w:rFonts w:ascii="Arial Narrow" w:hAnsi="Arial Narrow" w:cs="Arial"/>
          <w:b/>
          <w:color w:val="000000"/>
          <w:sz w:val="24"/>
          <w:szCs w:val="24"/>
        </w:rPr>
        <w:t>8.3. Notificar</w:t>
      </w:r>
      <w:r w:rsidRPr="00D77DA4">
        <w:rPr>
          <w:rFonts w:ascii="Arial Narrow" w:hAnsi="Arial Narrow" w:cs="Arial"/>
          <w:color w:val="000000"/>
          <w:sz w:val="24"/>
          <w:szCs w:val="24"/>
        </w:rPr>
        <w:t xml:space="preserve"> o Recorrente, </w:t>
      </w:r>
      <w:r w:rsidRPr="00D77DA4">
        <w:rPr>
          <w:rFonts w:ascii="Arial Narrow" w:hAnsi="Arial Narrow" w:cs="Arial"/>
          <w:b/>
          <w:color w:val="000000"/>
          <w:sz w:val="24"/>
          <w:szCs w:val="24"/>
        </w:rPr>
        <w:t>Sr. Walfrido de Oliveira Silva Neto</w:t>
      </w:r>
      <w:r w:rsidRPr="00D77DA4">
        <w:rPr>
          <w:rFonts w:ascii="Arial Narrow" w:hAnsi="Arial Narrow" w:cs="Arial"/>
          <w:color w:val="000000"/>
          <w:sz w:val="24"/>
          <w:szCs w:val="24"/>
        </w:rPr>
        <w:t xml:space="preserve">, com cópia do Relatório/Voto e Acórdão, para que tome ciência do decisório. </w:t>
      </w:r>
      <w:r w:rsidRPr="00D77DA4">
        <w:rPr>
          <w:rFonts w:ascii="Arial Narrow" w:hAnsi="Arial Narrow" w:cs="Arial"/>
          <w:b/>
          <w:sz w:val="24"/>
          <w:szCs w:val="24"/>
        </w:rPr>
        <w:t>Declaração de Impedimento:</w:t>
      </w:r>
      <w:r w:rsidRPr="00D77DA4">
        <w:rPr>
          <w:rFonts w:ascii="Arial Narrow" w:hAnsi="Arial Narrow" w:cs="Arial"/>
          <w:sz w:val="24"/>
          <w:szCs w:val="24"/>
        </w:rPr>
        <w:t xml:space="preserve"> </w:t>
      </w:r>
      <w:r w:rsidRPr="00D77DA4">
        <w:rPr>
          <w:rFonts w:ascii="Arial Narrow" w:hAnsi="Arial Narrow" w:cs="Arial"/>
          <w:noProof/>
          <w:sz w:val="24"/>
          <w:szCs w:val="24"/>
        </w:rPr>
        <w:t xml:space="preserve">Conselheiro Convocado Mário José de Moraes Costa Filho (art. 65 do Regimento Interno). </w:t>
      </w:r>
    </w:p>
    <w:p w:rsidR="008717DC" w:rsidRPr="00D77DA4" w:rsidRDefault="008717DC" w:rsidP="00D77DA4">
      <w:pPr>
        <w:spacing w:after="0" w:line="240" w:lineRule="auto"/>
        <w:ind w:left="-284" w:right="-143"/>
        <w:jc w:val="both"/>
        <w:rPr>
          <w:rFonts w:ascii="Arial Narrow" w:hAnsi="Arial Narrow" w:cs="Arial"/>
          <w:b/>
          <w:color w:val="000000"/>
          <w:sz w:val="24"/>
          <w:szCs w:val="24"/>
        </w:rPr>
      </w:pPr>
    </w:p>
    <w:p w:rsidR="008717DC" w:rsidRPr="00D77DA4" w:rsidRDefault="00A75279" w:rsidP="00D77DA4">
      <w:pPr>
        <w:spacing w:after="0" w:line="240" w:lineRule="auto"/>
        <w:ind w:left="-284" w:right="-143"/>
        <w:jc w:val="both"/>
        <w:rPr>
          <w:rFonts w:ascii="Arial Narrow" w:hAnsi="Arial Narrow" w:cs="Arial"/>
          <w:b/>
          <w:color w:val="000000"/>
          <w:sz w:val="24"/>
          <w:szCs w:val="24"/>
        </w:rPr>
      </w:pPr>
      <w:r w:rsidRPr="00D77DA4">
        <w:rPr>
          <w:rFonts w:ascii="Arial Narrow" w:hAnsi="Arial Narrow" w:cs="Arial"/>
          <w:b/>
          <w:color w:val="000000"/>
          <w:sz w:val="24"/>
          <w:szCs w:val="24"/>
        </w:rPr>
        <w:t>PROCESSO Nº 12.905/2020 (Apenso: 10.208/2017)</w:t>
      </w:r>
      <w:r w:rsidRPr="00D77DA4">
        <w:rPr>
          <w:rFonts w:ascii="Arial Narrow" w:hAnsi="Arial Narrow" w:cs="Arial"/>
          <w:color w:val="000000"/>
          <w:sz w:val="24"/>
          <w:szCs w:val="24"/>
        </w:rPr>
        <w:t xml:space="preserve"> - Recurso de Reconsideração interposto pelo Sr. Wilson Duarte Alecrim, em face do Acórdão nº 144/2020-TCE-Tribunal Pleno, exarado nos autos do Processo nº 10.208/2017. </w:t>
      </w:r>
      <w:r w:rsidRPr="00D77DA4">
        <w:rPr>
          <w:rFonts w:ascii="Arial Narrow" w:hAnsi="Arial Narrow" w:cs="Arial"/>
          <w:b/>
          <w:color w:val="000000"/>
          <w:sz w:val="24"/>
          <w:szCs w:val="24"/>
        </w:rPr>
        <w:t xml:space="preserve">Advogado: </w:t>
      </w:r>
      <w:r w:rsidRPr="00D77DA4">
        <w:rPr>
          <w:rFonts w:ascii="Arial Narrow" w:hAnsi="Arial Narrow" w:cs="Arial"/>
          <w:color w:val="000000"/>
          <w:sz w:val="24"/>
          <w:szCs w:val="24"/>
        </w:rPr>
        <w:t>Katiuscia Raika da Camara Elias - OAB/AM 5225.</w:t>
      </w:r>
      <w:r w:rsidRPr="00D77DA4">
        <w:rPr>
          <w:rFonts w:ascii="Arial Narrow" w:hAnsi="Arial Narrow" w:cs="Arial"/>
          <w:b/>
          <w:color w:val="000000"/>
          <w:sz w:val="24"/>
          <w:szCs w:val="24"/>
        </w:rPr>
        <w:t xml:space="preserve"> </w:t>
      </w:r>
    </w:p>
    <w:p w:rsidR="008717DC" w:rsidRPr="00D77DA4" w:rsidRDefault="00A75279" w:rsidP="00D77DA4">
      <w:pPr>
        <w:spacing w:after="0" w:line="240" w:lineRule="auto"/>
        <w:ind w:left="-284" w:right="-143"/>
        <w:jc w:val="both"/>
        <w:rPr>
          <w:rFonts w:ascii="Arial Narrow" w:hAnsi="Arial Narrow" w:cs="Arial"/>
          <w:noProof/>
          <w:sz w:val="24"/>
          <w:szCs w:val="24"/>
        </w:rPr>
      </w:pPr>
      <w:r w:rsidRPr="00D77DA4">
        <w:rPr>
          <w:rFonts w:ascii="Arial Narrow" w:hAnsi="Arial Narrow" w:cs="Arial"/>
          <w:b/>
          <w:color w:val="000000"/>
          <w:sz w:val="24"/>
          <w:szCs w:val="24"/>
        </w:rPr>
        <w:t>ACÓRDÃO Nº 905/2020:</w:t>
      </w:r>
      <w:r w:rsidRPr="00D77DA4">
        <w:rPr>
          <w:rFonts w:ascii="Arial Narrow" w:hAnsi="Arial Narrow" w:cs="Arial"/>
          <w:color w:val="000000"/>
          <w:sz w:val="24"/>
          <w:szCs w:val="24"/>
        </w:rPr>
        <w:t xml:space="preserve"> </w:t>
      </w:r>
      <w:r w:rsidRPr="00D77DA4">
        <w:rPr>
          <w:rFonts w:ascii="Arial Narrow" w:hAnsi="Arial Narrow" w:cs="Arial"/>
          <w:sz w:val="24"/>
          <w:szCs w:val="24"/>
        </w:rPr>
        <w:t xml:space="preserve">Vistos, relatados e discutidos estes autos acima identificados, </w:t>
      </w:r>
      <w:r w:rsidRPr="00D77DA4">
        <w:rPr>
          <w:rFonts w:ascii="Arial Narrow" w:hAnsi="Arial Narrow" w:cs="Arial"/>
          <w:b/>
          <w:sz w:val="24"/>
          <w:szCs w:val="24"/>
        </w:rPr>
        <w:t xml:space="preserve">ACORDAM </w:t>
      </w:r>
      <w:proofErr w:type="gramStart"/>
      <w:r w:rsidRPr="00D77DA4">
        <w:rPr>
          <w:rFonts w:ascii="Arial Narrow" w:hAnsi="Arial Narrow" w:cs="Arial"/>
          <w:sz w:val="24"/>
          <w:szCs w:val="24"/>
        </w:rPr>
        <w:t>os Excelentíssimos</w:t>
      </w:r>
      <w:proofErr w:type="gramEnd"/>
      <w:r w:rsidRPr="00D77DA4">
        <w:rPr>
          <w:rFonts w:ascii="Arial Narrow" w:hAnsi="Arial Narrow" w:cs="Arial"/>
          <w:sz w:val="24"/>
          <w:szCs w:val="24"/>
        </w:rPr>
        <w:t xml:space="preserve"> Senhores Conselheiros do Tribunal de Contas do Estado do Amazonas, reunidos em Sessão </w:t>
      </w:r>
      <w:r w:rsidRPr="00D77DA4">
        <w:rPr>
          <w:rFonts w:ascii="Arial Narrow" w:hAnsi="Arial Narrow" w:cs="Arial"/>
          <w:noProof/>
          <w:sz w:val="24"/>
          <w:szCs w:val="24"/>
        </w:rPr>
        <w:t>do</w:t>
      </w:r>
      <w:r w:rsidRPr="00D77DA4">
        <w:rPr>
          <w:rFonts w:ascii="Arial Narrow" w:hAnsi="Arial Narrow" w:cs="Arial"/>
          <w:sz w:val="24"/>
          <w:szCs w:val="24"/>
        </w:rPr>
        <w:t xml:space="preserve"> </w:t>
      </w:r>
      <w:r w:rsidRPr="00D77DA4">
        <w:rPr>
          <w:rFonts w:ascii="Arial Narrow" w:hAnsi="Arial Narrow" w:cs="Arial"/>
          <w:b/>
          <w:noProof/>
          <w:sz w:val="24"/>
          <w:szCs w:val="24"/>
        </w:rPr>
        <w:t>Tribunal Pleno</w:t>
      </w:r>
      <w:r w:rsidRPr="00D77DA4">
        <w:rPr>
          <w:rFonts w:ascii="Arial Narrow" w:hAnsi="Arial Narrow" w:cs="Arial"/>
          <w:sz w:val="24"/>
          <w:szCs w:val="24"/>
        </w:rPr>
        <w:t>, no exercício da competência atribuída</w:t>
      </w:r>
      <w:r w:rsidRPr="00D77DA4">
        <w:rPr>
          <w:rFonts w:ascii="Arial Narrow" w:hAnsi="Arial Narrow" w:cs="Arial"/>
          <w:noProof/>
          <w:sz w:val="24"/>
          <w:szCs w:val="24"/>
        </w:rPr>
        <w:t xml:space="preserve"> pelo art. 11, inciso III, alínea“f”, item 2, da Resolução nº 04/2002-TCE/AM</w:t>
      </w:r>
      <w:r w:rsidRPr="00D77DA4">
        <w:rPr>
          <w:rFonts w:ascii="Arial Narrow" w:hAnsi="Arial Narrow" w:cs="Arial"/>
          <w:sz w:val="24"/>
          <w:szCs w:val="24"/>
        </w:rPr>
        <w:t>,</w:t>
      </w:r>
      <w:r w:rsidRPr="00D77DA4">
        <w:rPr>
          <w:rFonts w:ascii="Arial Narrow" w:hAnsi="Arial Narrow" w:cs="Arial"/>
          <w:b/>
          <w:noProof/>
          <w:sz w:val="24"/>
          <w:szCs w:val="24"/>
        </w:rPr>
        <w:t xml:space="preserve"> à unanimidade,</w:t>
      </w:r>
      <w:r w:rsidRPr="00D77DA4">
        <w:rPr>
          <w:rFonts w:ascii="Arial Narrow" w:hAnsi="Arial Narrow" w:cs="Arial"/>
          <w:b/>
          <w:sz w:val="24"/>
          <w:szCs w:val="24"/>
        </w:rPr>
        <w:t xml:space="preserve"> </w:t>
      </w:r>
      <w:r w:rsidRPr="00D77DA4">
        <w:rPr>
          <w:rFonts w:ascii="Arial Narrow" w:hAnsi="Arial Narrow" w:cs="Arial"/>
          <w:sz w:val="24"/>
          <w:szCs w:val="24"/>
        </w:rPr>
        <w:t>nos termos d</w:t>
      </w:r>
      <w:r w:rsidRPr="00D77DA4">
        <w:rPr>
          <w:rFonts w:ascii="Arial Narrow" w:hAnsi="Arial Narrow" w:cs="Arial"/>
          <w:noProof/>
          <w:sz w:val="24"/>
          <w:szCs w:val="24"/>
        </w:rPr>
        <w:t>a proposta de voto</w:t>
      </w:r>
      <w:r w:rsidRPr="00D77DA4">
        <w:rPr>
          <w:rFonts w:ascii="Arial Narrow" w:hAnsi="Arial Narrow" w:cs="Arial"/>
          <w:sz w:val="24"/>
          <w:szCs w:val="24"/>
        </w:rPr>
        <w:t xml:space="preserve"> </w:t>
      </w:r>
      <w:r w:rsidRPr="00D77DA4">
        <w:rPr>
          <w:rFonts w:ascii="Arial Narrow" w:hAnsi="Arial Narrow" w:cs="Arial"/>
          <w:noProof/>
          <w:sz w:val="24"/>
          <w:szCs w:val="24"/>
        </w:rPr>
        <w:t>do</w:t>
      </w:r>
      <w:r w:rsidRPr="00D77DA4">
        <w:rPr>
          <w:rFonts w:ascii="Arial Narrow" w:hAnsi="Arial Narrow" w:cs="Arial"/>
          <w:sz w:val="24"/>
          <w:szCs w:val="24"/>
        </w:rPr>
        <w:t xml:space="preserve"> Excelentíssimo Senhor Auditor-Relator</w:t>
      </w:r>
      <w:r w:rsidRPr="00D77DA4">
        <w:rPr>
          <w:rFonts w:ascii="Arial Narrow" w:hAnsi="Arial Narrow" w:cs="Arial"/>
          <w:b/>
          <w:noProof/>
          <w:sz w:val="24"/>
          <w:szCs w:val="24"/>
        </w:rPr>
        <w:t>, em consonância</w:t>
      </w:r>
      <w:r w:rsidRPr="00D77DA4">
        <w:rPr>
          <w:rFonts w:ascii="Arial Narrow" w:hAnsi="Arial Narrow" w:cs="Arial"/>
          <w:noProof/>
          <w:sz w:val="24"/>
          <w:szCs w:val="24"/>
        </w:rPr>
        <w:t xml:space="preserve"> com pronunciamento do Ministério Público junto a este Tribunal</w:t>
      </w:r>
      <w:r w:rsidRPr="00D77DA4">
        <w:rPr>
          <w:rFonts w:ascii="Arial Narrow" w:hAnsi="Arial Narrow" w:cs="Arial"/>
          <w:sz w:val="24"/>
          <w:szCs w:val="24"/>
        </w:rPr>
        <w:t>, no sentido de:</w:t>
      </w:r>
      <w:r w:rsidRPr="00D77DA4">
        <w:rPr>
          <w:rFonts w:ascii="Arial Narrow" w:hAnsi="Arial Narrow" w:cs="Arial"/>
          <w:color w:val="000000"/>
          <w:sz w:val="24"/>
          <w:szCs w:val="24"/>
        </w:rPr>
        <w:t xml:space="preserve"> </w:t>
      </w:r>
      <w:r w:rsidRPr="00D77DA4">
        <w:rPr>
          <w:rFonts w:ascii="Arial Narrow" w:hAnsi="Arial Narrow" w:cs="Arial"/>
          <w:b/>
          <w:sz w:val="24"/>
          <w:szCs w:val="24"/>
        </w:rPr>
        <w:t>8.1. Conhecer</w:t>
      </w:r>
      <w:r w:rsidRPr="00D77DA4">
        <w:rPr>
          <w:rFonts w:ascii="Arial Narrow" w:hAnsi="Arial Narrow" w:cs="Arial"/>
          <w:sz w:val="24"/>
          <w:szCs w:val="24"/>
        </w:rPr>
        <w:t xml:space="preserve"> do presente Recurso de Reconsideração formulado por Wilson Duarte Alecrim – Ex-Secretário de Estado da Saúde, em face do Acórdão nº 144/2020-TCE Tribunal Pleno, exarado nos autos do Processo nº 10208/2017, o qual julgou Procedente a Representação do Ministério Público de Contas, por não terem sido apresentadas justificativas capazes de sanar as impropriedades apontadas pelo Ministério Público </w:t>
      </w:r>
      <w:r w:rsidRPr="00D77DA4">
        <w:rPr>
          <w:rFonts w:ascii="Arial Narrow" w:hAnsi="Arial Narrow" w:cs="Arial"/>
          <w:sz w:val="24"/>
          <w:szCs w:val="24"/>
        </w:rPr>
        <w:lastRenderedPageBreak/>
        <w:t xml:space="preserve">do Estado do Amazonas. Além da aplicação de multa aos Senhores: Claudia Teixeira da Silva, Wilson Duarte Alecrim, Pedro Elias de Souza, Mercedes Gomes de Oliveira, e Vander Rodrigues Alves, no valor de R$ 3.413,60 (três mil, quatrocentos e treze reais e sessenta centavos) cada um responsável, na competência atribuída pelo art. 11, inciso III, alínea “f”, da Resolução nº 4/2002-TCE/AM; </w:t>
      </w:r>
      <w:r w:rsidRPr="00D77DA4">
        <w:rPr>
          <w:rFonts w:ascii="Arial Narrow" w:hAnsi="Arial Narrow" w:cs="Arial"/>
          <w:b/>
          <w:sz w:val="24"/>
          <w:szCs w:val="24"/>
        </w:rPr>
        <w:t>8.2. Dar Provimento integral</w:t>
      </w:r>
      <w:r w:rsidRPr="00D77DA4">
        <w:rPr>
          <w:rFonts w:ascii="Arial Narrow" w:hAnsi="Arial Narrow" w:cs="Arial"/>
          <w:sz w:val="24"/>
          <w:szCs w:val="24"/>
        </w:rPr>
        <w:t xml:space="preserve"> ao Recurso do Sr. Wilson Duarte Alecrim, no sentido de excluir o item 9.4 do Acórdão 144/2020-TCE-Tribunal Pleno, afastando a multa aplicada ao recorrente, mantendo incólumes todos os demais itens do Acórdão 144/2020-TCE-Tribunal Pleno, exarado no processo nº 10208/2017;</w:t>
      </w:r>
      <w:r w:rsidRPr="00D77DA4">
        <w:rPr>
          <w:rFonts w:ascii="Arial Narrow" w:hAnsi="Arial Narrow" w:cs="Arial"/>
          <w:color w:val="000000"/>
          <w:sz w:val="24"/>
          <w:szCs w:val="24"/>
        </w:rPr>
        <w:t xml:space="preserve"> </w:t>
      </w:r>
      <w:r w:rsidRPr="00D77DA4">
        <w:rPr>
          <w:rFonts w:ascii="Arial Narrow" w:hAnsi="Arial Narrow" w:cs="Arial"/>
          <w:b/>
          <w:sz w:val="24"/>
          <w:szCs w:val="24"/>
        </w:rPr>
        <w:t>8.3. Notificar</w:t>
      </w:r>
      <w:r w:rsidRPr="00D77DA4">
        <w:rPr>
          <w:rFonts w:ascii="Arial Narrow" w:hAnsi="Arial Narrow" w:cs="Arial"/>
          <w:sz w:val="24"/>
          <w:szCs w:val="24"/>
        </w:rPr>
        <w:t xml:space="preserve"> o Recorrente, Sr. Wilson Duarte Alecrim, bem como sua advogada, com cópia do Relatório/Voto e Acórdão, para que tome ciência do decisório; </w:t>
      </w:r>
      <w:r w:rsidRPr="00D77DA4">
        <w:rPr>
          <w:rFonts w:ascii="Arial Narrow" w:hAnsi="Arial Narrow" w:cs="Arial"/>
          <w:b/>
          <w:sz w:val="24"/>
          <w:szCs w:val="24"/>
        </w:rPr>
        <w:t>8.4.</w:t>
      </w:r>
      <w:r w:rsidRPr="00D77DA4">
        <w:rPr>
          <w:rFonts w:ascii="Arial Narrow" w:hAnsi="Arial Narrow" w:cs="Arial"/>
          <w:sz w:val="24"/>
          <w:szCs w:val="24"/>
        </w:rPr>
        <w:t xml:space="preserve"> Após as formalidades cabíveis, que seja retomada a execução do julgado no processo originário.</w:t>
      </w:r>
      <w:r w:rsidRPr="00D77DA4">
        <w:rPr>
          <w:rFonts w:ascii="Arial Narrow" w:hAnsi="Arial Narrow" w:cs="Arial"/>
          <w:color w:val="000000"/>
          <w:sz w:val="24"/>
          <w:szCs w:val="24"/>
        </w:rPr>
        <w:t xml:space="preserve"> </w:t>
      </w:r>
      <w:r w:rsidRPr="00D77DA4">
        <w:rPr>
          <w:rFonts w:ascii="Arial Narrow" w:hAnsi="Arial Narrow" w:cs="Arial"/>
          <w:b/>
          <w:sz w:val="24"/>
          <w:szCs w:val="24"/>
        </w:rPr>
        <w:t>Declaração de Impedimento:</w:t>
      </w:r>
      <w:r w:rsidRPr="00D77DA4">
        <w:rPr>
          <w:rFonts w:ascii="Arial Narrow" w:hAnsi="Arial Narrow" w:cs="Arial"/>
          <w:sz w:val="24"/>
          <w:szCs w:val="24"/>
        </w:rPr>
        <w:t xml:space="preserve"> </w:t>
      </w:r>
      <w:r w:rsidRPr="00D77DA4">
        <w:rPr>
          <w:rFonts w:ascii="Arial Narrow" w:hAnsi="Arial Narrow" w:cs="Arial"/>
          <w:noProof/>
          <w:sz w:val="24"/>
          <w:szCs w:val="24"/>
        </w:rPr>
        <w:t xml:space="preserve">Conselheiro Josué Cláudio de Souza Filho e Conselheira Yara Amazônia Lins Rodrigues dos Santos (art. 65 do Regimento Interno). </w:t>
      </w:r>
    </w:p>
    <w:p w:rsidR="008717DC" w:rsidRPr="00D77DA4" w:rsidRDefault="008717DC" w:rsidP="00D77DA4">
      <w:pPr>
        <w:spacing w:after="0" w:line="240" w:lineRule="auto"/>
        <w:ind w:left="-284" w:right="-143"/>
        <w:jc w:val="both"/>
        <w:rPr>
          <w:rFonts w:ascii="Arial Narrow" w:hAnsi="Arial Narrow" w:cs="Arial"/>
          <w:b/>
          <w:color w:val="000000"/>
          <w:sz w:val="24"/>
          <w:szCs w:val="24"/>
        </w:rPr>
      </w:pPr>
    </w:p>
    <w:p w:rsidR="008717DC" w:rsidRPr="00D77DA4" w:rsidRDefault="00A75279" w:rsidP="00D77DA4">
      <w:pPr>
        <w:spacing w:after="0" w:line="240" w:lineRule="auto"/>
        <w:ind w:left="-284" w:right="-143"/>
        <w:jc w:val="both"/>
        <w:rPr>
          <w:rFonts w:ascii="Arial Narrow" w:hAnsi="Arial Narrow" w:cs="Arial"/>
          <w:b/>
          <w:color w:val="000000"/>
          <w:sz w:val="24"/>
          <w:szCs w:val="24"/>
        </w:rPr>
      </w:pPr>
      <w:r w:rsidRPr="00D77DA4">
        <w:rPr>
          <w:rFonts w:ascii="Arial Narrow" w:hAnsi="Arial Narrow" w:cs="Arial"/>
          <w:b/>
          <w:color w:val="000000"/>
          <w:sz w:val="24"/>
          <w:szCs w:val="24"/>
        </w:rPr>
        <w:t>AUDITOR-RELATOR</w:t>
      </w:r>
      <w:r w:rsidRPr="00D77DA4">
        <w:rPr>
          <w:rFonts w:ascii="Arial Narrow" w:hAnsi="Arial Narrow" w:cs="Arial"/>
          <w:b/>
          <w:color w:val="000000"/>
          <w:sz w:val="24"/>
          <w:szCs w:val="24"/>
          <w:u w:val="single"/>
        </w:rPr>
        <w:t>: LUIZ HENRIQUE PEREIRA MENDES.</w:t>
      </w:r>
      <w:r w:rsidRPr="00D77DA4">
        <w:rPr>
          <w:rFonts w:ascii="Arial Narrow" w:hAnsi="Arial Narrow" w:cs="Arial"/>
          <w:b/>
          <w:color w:val="000000"/>
          <w:sz w:val="24"/>
          <w:szCs w:val="24"/>
        </w:rPr>
        <w:t xml:space="preserve"> </w:t>
      </w:r>
    </w:p>
    <w:p w:rsidR="008717DC" w:rsidRPr="00D77DA4" w:rsidRDefault="008717DC" w:rsidP="00D77DA4">
      <w:pPr>
        <w:spacing w:after="0" w:line="240" w:lineRule="auto"/>
        <w:ind w:left="-284" w:right="-143"/>
        <w:jc w:val="both"/>
        <w:rPr>
          <w:rFonts w:ascii="Arial Narrow" w:hAnsi="Arial Narrow" w:cs="Arial"/>
          <w:b/>
          <w:color w:val="000000"/>
          <w:sz w:val="24"/>
          <w:szCs w:val="24"/>
        </w:rPr>
      </w:pPr>
    </w:p>
    <w:p w:rsidR="008717DC" w:rsidRPr="00D77DA4" w:rsidRDefault="00A75279" w:rsidP="00D77DA4">
      <w:pPr>
        <w:spacing w:after="0" w:line="240" w:lineRule="auto"/>
        <w:ind w:left="-284" w:right="-143"/>
        <w:jc w:val="both"/>
        <w:rPr>
          <w:rFonts w:ascii="Arial Narrow" w:hAnsi="Arial Narrow" w:cs="Arial"/>
          <w:b/>
          <w:color w:val="000000"/>
          <w:sz w:val="24"/>
          <w:szCs w:val="24"/>
        </w:rPr>
      </w:pPr>
      <w:r w:rsidRPr="00D77DA4">
        <w:rPr>
          <w:rFonts w:ascii="Arial Narrow" w:hAnsi="Arial Narrow" w:cs="Arial"/>
          <w:b/>
          <w:color w:val="000000"/>
          <w:sz w:val="24"/>
          <w:szCs w:val="24"/>
        </w:rPr>
        <w:t>PROCESSO Nº 12.218/2018</w:t>
      </w:r>
      <w:r w:rsidRPr="00D77DA4">
        <w:rPr>
          <w:rFonts w:ascii="Arial Narrow" w:hAnsi="Arial Narrow" w:cs="Arial"/>
          <w:color w:val="000000"/>
          <w:sz w:val="24"/>
          <w:szCs w:val="24"/>
        </w:rPr>
        <w:t xml:space="preserve"> - Tomada de Contas Especial do Convênio nº 013/2009 firmado entre a Secretaria de Estado da Educação e Qualidade do Ensino - SEDUC e a Prefeitura Municipal de Urucurituba. </w:t>
      </w:r>
      <w:r w:rsidRPr="00D77DA4">
        <w:rPr>
          <w:rFonts w:ascii="Arial Narrow" w:hAnsi="Arial Narrow" w:cs="Arial"/>
          <w:b/>
          <w:color w:val="000000"/>
          <w:sz w:val="24"/>
          <w:szCs w:val="24"/>
        </w:rPr>
        <w:t xml:space="preserve">Advogados: </w:t>
      </w:r>
      <w:r w:rsidRPr="00D77DA4">
        <w:rPr>
          <w:rFonts w:ascii="Arial Narrow" w:hAnsi="Arial Narrow" w:cs="Arial"/>
          <w:color w:val="000000"/>
          <w:sz w:val="24"/>
          <w:szCs w:val="24"/>
        </w:rPr>
        <w:t>Fabricio Daniel Correia de Oliveira - OAB/AM 7320, Leda Mourão da Silva - OAB/AM 10.276, Pedro Paulo Sousa Lira - OAB 11.414 e Patrícia de Lima Linhares - OAB/AM 11.193.</w:t>
      </w:r>
      <w:r w:rsidRPr="00D77DA4">
        <w:rPr>
          <w:rFonts w:ascii="Arial Narrow" w:hAnsi="Arial Narrow" w:cs="Arial"/>
          <w:b/>
          <w:color w:val="000000"/>
          <w:sz w:val="24"/>
          <w:szCs w:val="24"/>
        </w:rPr>
        <w:t xml:space="preserve"> </w:t>
      </w:r>
    </w:p>
    <w:p w:rsidR="008717DC" w:rsidRPr="00D77DA4" w:rsidRDefault="00A75279" w:rsidP="00D77DA4">
      <w:pPr>
        <w:spacing w:after="0" w:line="240" w:lineRule="auto"/>
        <w:ind w:left="-284" w:right="-143"/>
        <w:jc w:val="both"/>
        <w:rPr>
          <w:rFonts w:ascii="Arial Narrow" w:hAnsi="Arial Narrow" w:cs="Arial"/>
          <w:color w:val="000000"/>
          <w:sz w:val="24"/>
          <w:szCs w:val="24"/>
        </w:rPr>
      </w:pPr>
      <w:r w:rsidRPr="00D77DA4">
        <w:rPr>
          <w:rFonts w:ascii="Arial Narrow" w:hAnsi="Arial Narrow" w:cs="Arial"/>
          <w:b/>
          <w:color w:val="000000"/>
          <w:sz w:val="24"/>
          <w:szCs w:val="24"/>
        </w:rPr>
        <w:t>ACÓRDÃO Nº 917/2020:</w:t>
      </w:r>
      <w:r w:rsidRPr="00D77DA4">
        <w:rPr>
          <w:rFonts w:ascii="Arial Narrow" w:hAnsi="Arial Narrow" w:cs="Arial"/>
          <w:color w:val="000000"/>
          <w:sz w:val="24"/>
          <w:szCs w:val="24"/>
        </w:rPr>
        <w:t xml:space="preserve"> </w:t>
      </w:r>
      <w:r w:rsidRPr="00D77DA4">
        <w:rPr>
          <w:rFonts w:ascii="Arial Narrow" w:hAnsi="Arial Narrow" w:cs="Arial"/>
          <w:sz w:val="24"/>
          <w:szCs w:val="24"/>
        </w:rPr>
        <w:t xml:space="preserve">Vistos, relatados e discutidos estes autos acima identificados, </w:t>
      </w:r>
      <w:r w:rsidRPr="00D77DA4">
        <w:rPr>
          <w:rFonts w:ascii="Arial Narrow" w:hAnsi="Arial Narrow" w:cs="Arial"/>
          <w:b/>
          <w:sz w:val="24"/>
          <w:szCs w:val="24"/>
        </w:rPr>
        <w:t xml:space="preserve">ACORDAM </w:t>
      </w:r>
      <w:proofErr w:type="gramStart"/>
      <w:r w:rsidRPr="00D77DA4">
        <w:rPr>
          <w:rFonts w:ascii="Arial Narrow" w:hAnsi="Arial Narrow" w:cs="Arial"/>
          <w:sz w:val="24"/>
          <w:szCs w:val="24"/>
        </w:rPr>
        <w:t>os Excelentíssimos</w:t>
      </w:r>
      <w:proofErr w:type="gramEnd"/>
      <w:r w:rsidRPr="00D77DA4">
        <w:rPr>
          <w:rFonts w:ascii="Arial Narrow" w:hAnsi="Arial Narrow" w:cs="Arial"/>
          <w:sz w:val="24"/>
          <w:szCs w:val="24"/>
        </w:rPr>
        <w:t xml:space="preserve"> Senhores Conselheiros do Tribunal de Contas do Estado do Amazonas, reunidos em Sessão </w:t>
      </w:r>
      <w:r w:rsidRPr="00D77DA4">
        <w:rPr>
          <w:rFonts w:ascii="Arial Narrow" w:hAnsi="Arial Narrow" w:cs="Arial"/>
          <w:noProof/>
          <w:sz w:val="24"/>
          <w:szCs w:val="24"/>
        </w:rPr>
        <w:t>do</w:t>
      </w:r>
      <w:r w:rsidRPr="00D77DA4">
        <w:rPr>
          <w:rFonts w:ascii="Arial Narrow" w:hAnsi="Arial Narrow" w:cs="Arial"/>
          <w:sz w:val="24"/>
          <w:szCs w:val="24"/>
        </w:rPr>
        <w:t xml:space="preserve"> </w:t>
      </w:r>
      <w:r w:rsidRPr="00D77DA4">
        <w:rPr>
          <w:rFonts w:ascii="Arial Narrow" w:hAnsi="Arial Narrow" w:cs="Arial"/>
          <w:b/>
          <w:noProof/>
          <w:sz w:val="24"/>
          <w:szCs w:val="24"/>
        </w:rPr>
        <w:t>Tribunal Pleno</w:t>
      </w:r>
      <w:r w:rsidRPr="00D77DA4">
        <w:rPr>
          <w:rFonts w:ascii="Arial Narrow" w:hAnsi="Arial Narrow" w:cs="Arial"/>
          <w:sz w:val="24"/>
          <w:szCs w:val="24"/>
        </w:rPr>
        <w:t>, no exercício da competência atribuída</w:t>
      </w:r>
      <w:r w:rsidRPr="00D77DA4">
        <w:rPr>
          <w:rFonts w:ascii="Arial Narrow" w:hAnsi="Arial Narrow" w:cs="Arial"/>
          <w:noProof/>
          <w:sz w:val="24"/>
          <w:szCs w:val="24"/>
        </w:rPr>
        <w:t xml:space="preserve"> pelo art. 11, inciso V da Resolução nº 04/2002-TCE/AM</w:t>
      </w:r>
      <w:r w:rsidRPr="00D77DA4">
        <w:rPr>
          <w:rFonts w:ascii="Arial Narrow" w:hAnsi="Arial Narrow" w:cs="Arial"/>
          <w:sz w:val="24"/>
          <w:szCs w:val="24"/>
        </w:rPr>
        <w:t>,</w:t>
      </w:r>
      <w:r w:rsidRPr="00D77DA4">
        <w:rPr>
          <w:rFonts w:ascii="Arial Narrow" w:hAnsi="Arial Narrow" w:cs="Arial"/>
          <w:b/>
          <w:noProof/>
          <w:sz w:val="24"/>
          <w:szCs w:val="24"/>
        </w:rPr>
        <w:t xml:space="preserve"> à unanimidade,</w:t>
      </w:r>
      <w:r w:rsidRPr="00D77DA4">
        <w:rPr>
          <w:rFonts w:ascii="Arial Narrow" w:hAnsi="Arial Narrow" w:cs="Arial"/>
          <w:sz w:val="24"/>
          <w:szCs w:val="24"/>
        </w:rPr>
        <w:t xml:space="preserve"> nos termos d</w:t>
      </w:r>
      <w:r w:rsidRPr="00D77DA4">
        <w:rPr>
          <w:rFonts w:ascii="Arial Narrow" w:hAnsi="Arial Narrow" w:cs="Arial"/>
          <w:noProof/>
          <w:sz w:val="24"/>
          <w:szCs w:val="24"/>
        </w:rPr>
        <w:t>a proposta de voto</w:t>
      </w:r>
      <w:r w:rsidRPr="00D77DA4">
        <w:rPr>
          <w:rFonts w:ascii="Arial Narrow" w:hAnsi="Arial Narrow" w:cs="Arial"/>
          <w:sz w:val="24"/>
          <w:szCs w:val="24"/>
        </w:rPr>
        <w:t xml:space="preserve"> </w:t>
      </w:r>
      <w:r w:rsidRPr="00D77DA4">
        <w:rPr>
          <w:rFonts w:ascii="Arial Narrow" w:hAnsi="Arial Narrow" w:cs="Arial"/>
          <w:noProof/>
          <w:sz w:val="24"/>
          <w:szCs w:val="24"/>
        </w:rPr>
        <w:t>do</w:t>
      </w:r>
      <w:r w:rsidRPr="00D77DA4">
        <w:rPr>
          <w:rFonts w:ascii="Arial Narrow" w:hAnsi="Arial Narrow" w:cs="Arial"/>
          <w:sz w:val="24"/>
          <w:szCs w:val="24"/>
        </w:rPr>
        <w:t xml:space="preserve"> Excelentíssimo Senhor Auditor-Relator</w:t>
      </w:r>
      <w:r w:rsidRPr="00D77DA4">
        <w:rPr>
          <w:rFonts w:ascii="Arial Narrow" w:hAnsi="Arial Narrow" w:cs="Arial"/>
          <w:b/>
          <w:noProof/>
          <w:sz w:val="24"/>
          <w:szCs w:val="24"/>
        </w:rPr>
        <w:t>, em parcial consonância</w:t>
      </w:r>
      <w:r w:rsidRPr="00D77DA4">
        <w:rPr>
          <w:rFonts w:ascii="Arial Narrow" w:hAnsi="Arial Narrow" w:cs="Arial"/>
          <w:noProof/>
          <w:sz w:val="24"/>
          <w:szCs w:val="24"/>
        </w:rPr>
        <w:t xml:space="preserve"> com pronunciamento do Ministério Público junto a este Tribunal</w:t>
      </w:r>
      <w:r w:rsidRPr="00D77DA4">
        <w:rPr>
          <w:rFonts w:ascii="Arial Narrow" w:hAnsi="Arial Narrow" w:cs="Arial"/>
          <w:sz w:val="24"/>
          <w:szCs w:val="24"/>
        </w:rPr>
        <w:t>, no sentido de:</w:t>
      </w:r>
      <w:r w:rsidRPr="00D77DA4">
        <w:rPr>
          <w:rFonts w:ascii="Arial Narrow" w:hAnsi="Arial Narrow" w:cs="Arial"/>
          <w:b/>
          <w:color w:val="000000"/>
          <w:sz w:val="24"/>
          <w:szCs w:val="24"/>
        </w:rPr>
        <w:t xml:space="preserve"> 8.1. Julgar ilegal</w:t>
      </w:r>
      <w:r w:rsidRPr="00D77DA4">
        <w:rPr>
          <w:rFonts w:ascii="Arial Narrow" w:hAnsi="Arial Narrow" w:cs="Arial"/>
          <w:color w:val="000000"/>
          <w:sz w:val="24"/>
          <w:szCs w:val="24"/>
        </w:rPr>
        <w:t xml:space="preserve"> o Termo de Convênio nº 013/2009, firmado entre a Secretaria de Estado da Educação e Qualidade do Ensino - SEDUC e a Prefeitura Municipal de Urucurituba, de responsabilidade do </w:t>
      </w:r>
      <w:r w:rsidRPr="00D77DA4">
        <w:rPr>
          <w:rFonts w:ascii="Arial Narrow" w:hAnsi="Arial Narrow" w:cs="Arial"/>
          <w:b/>
          <w:color w:val="000000"/>
          <w:sz w:val="24"/>
          <w:szCs w:val="24"/>
        </w:rPr>
        <w:t>Sr. Gedeão Timóteo Amorim</w:t>
      </w:r>
      <w:r w:rsidRPr="00D77DA4">
        <w:rPr>
          <w:rFonts w:ascii="Arial Narrow" w:hAnsi="Arial Narrow" w:cs="Arial"/>
          <w:color w:val="000000"/>
          <w:sz w:val="24"/>
          <w:szCs w:val="24"/>
        </w:rPr>
        <w:t xml:space="preserve">, Gestor da SEDUC à época, nos termos do artigo 1º, inciso XVI, da LOTCE/AM c/c artigo 5º, inciso XVI, e artigo 253 do RITCE/AM, em razão das impropriedades relacionadas no item </w:t>
      </w:r>
      <w:proofErr w:type="gramStart"/>
      <w:r w:rsidRPr="00D77DA4">
        <w:rPr>
          <w:rFonts w:ascii="Arial Narrow" w:hAnsi="Arial Narrow" w:cs="Arial"/>
          <w:color w:val="000000"/>
          <w:sz w:val="24"/>
          <w:szCs w:val="24"/>
        </w:rPr>
        <w:t>3</w:t>
      </w:r>
      <w:proofErr w:type="gramEnd"/>
      <w:r w:rsidRPr="00D77DA4">
        <w:rPr>
          <w:rFonts w:ascii="Arial Narrow" w:hAnsi="Arial Narrow" w:cs="Arial"/>
          <w:color w:val="000000"/>
          <w:sz w:val="24"/>
          <w:szCs w:val="24"/>
        </w:rPr>
        <w:t xml:space="preserve"> do Relatório/Voto;</w:t>
      </w:r>
      <w:r w:rsidRPr="00D77DA4">
        <w:rPr>
          <w:rFonts w:ascii="Arial Narrow" w:hAnsi="Arial Narrow" w:cs="Arial"/>
          <w:b/>
          <w:color w:val="000000"/>
          <w:sz w:val="24"/>
          <w:szCs w:val="24"/>
        </w:rPr>
        <w:t xml:space="preserve"> 8.2. Julgar irregular</w:t>
      </w:r>
      <w:r w:rsidRPr="00D77DA4">
        <w:rPr>
          <w:rFonts w:ascii="Arial Narrow" w:hAnsi="Arial Narrow" w:cs="Arial"/>
          <w:color w:val="000000"/>
          <w:sz w:val="24"/>
          <w:szCs w:val="24"/>
        </w:rPr>
        <w:t xml:space="preserve"> as Contas referentes ao Termo de Convênio nº 013/2009, firmado entre a Secretaria de Estado da Educação e Qualidade do Ensino - SEDUC e a Prefeitura Municipal de Urucurituba, de responsabilidade do </w:t>
      </w:r>
      <w:r w:rsidRPr="00D77DA4">
        <w:rPr>
          <w:rFonts w:ascii="Arial Narrow" w:hAnsi="Arial Narrow" w:cs="Arial"/>
          <w:b/>
          <w:color w:val="000000"/>
          <w:sz w:val="24"/>
          <w:szCs w:val="24"/>
        </w:rPr>
        <w:t>Sr. Edivaldo Silva Araújo</w:t>
      </w:r>
      <w:r w:rsidRPr="00D77DA4">
        <w:rPr>
          <w:rFonts w:ascii="Arial Narrow" w:hAnsi="Arial Narrow" w:cs="Arial"/>
          <w:color w:val="000000"/>
          <w:sz w:val="24"/>
          <w:szCs w:val="24"/>
        </w:rPr>
        <w:t xml:space="preserve">, nos termos do artigo 22, inciso III, alínea “b”, da LOTCE/AM, c/c artigo 188, inciso II; §1º, inciso III, alínea “b”, estes do RITCE/AM, em razão das impropriedades relacionadas no item </w:t>
      </w:r>
      <w:proofErr w:type="gramStart"/>
      <w:r w:rsidRPr="00D77DA4">
        <w:rPr>
          <w:rFonts w:ascii="Arial Narrow" w:hAnsi="Arial Narrow" w:cs="Arial"/>
          <w:color w:val="000000"/>
          <w:sz w:val="24"/>
          <w:szCs w:val="24"/>
        </w:rPr>
        <w:t>4</w:t>
      </w:r>
      <w:proofErr w:type="gramEnd"/>
      <w:r w:rsidRPr="00D77DA4">
        <w:rPr>
          <w:rFonts w:ascii="Arial Narrow" w:hAnsi="Arial Narrow" w:cs="Arial"/>
          <w:color w:val="000000"/>
          <w:sz w:val="24"/>
          <w:szCs w:val="24"/>
        </w:rPr>
        <w:t xml:space="preserve"> do Relatório/Voto;</w:t>
      </w:r>
      <w:r w:rsidRPr="00D77DA4">
        <w:rPr>
          <w:rFonts w:ascii="Arial Narrow" w:hAnsi="Arial Narrow" w:cs="Arial"/>
          <w:b/>
          <w:color w:val="000000"/>
          <w:sz w:val="24"/>
          <w:szCs w:val="24"/>
        </w:rPr>
        <w:t xml:space="preserve"> 8.3. Aplicar Multa</w:t>
      </w:r>
      <w:r w:rsidRPr="00D77DA4">
        <w:rPr>
          <w:rFonts w:ascii="Arial Narrow" w:hAnsi="Arial Narrow" w:cs="Arial"/>
          <w:color w:val="000000"/>
          <w:sz w:val="24"/>
          <w:szCs w:val="24"/>
        </w:rPr>
        <w:t xml:space="preserve"> no valor de </w:t>
      </w:r>
      <w:r w:rsidRPr="00D77DA4">
        <w:rPr>
          <w:rFonts w:ascii="Arial Narrow" w:hAnsi="Arial Narrow" w:cs="Arial"/>
          <w:b/>
          <w:color w:val="000000"/>
          <w:sz w:val="24"/>
          <w:szCs w:val="24"/>
        </w:rPr>
        <w:t>R$ 3.500,00</w:t>
      </w:r>
      <w:r w:rsidRPr="00D77DA4">
        <w:rPr>
          <w:rFonts w:ascii="Arial Narrow" w:hAnsi="Arial Narrow" w:cs="Arial"/>
          <w:color w:val="000000"/>
          <w:sz w:val="24"/>
          <w:szCs w:val="24"/>
        </w:rPr>
        <w:t xml:space="preserve"> ao </w:t>
      </w:r>
      <w:r w:rsidRPr="00D77DA4">
        <w:rPr>
          <w:rFonts w:ascii="Arial Narrow" w:hAnsi="Arial Narrow" w:cs="Arial"/>
          <w:b/>
          <w:color w:val="000000"/>
          <w:sz w:val="24"/>
          <w:szCs w:val="24"/>
        </w:rPr>
        <w:t>Sr. Gedeão Timóteo Amorim</w:t>
      </w:r>
      <w:r w:rsidRPr="00D77DA4">
        <w:rPr>
          <w:rFonts w:ascii="Arial Narrow" w:hAnsi="Arial Narrow" w:cs="Arial"/>
          <w:color w:val="000000"/>
          <w:sz w:val="24"/>
          <w:szCs w:val="24"/>
        </w:rPr>
        <w:t xml:space="preserve">, que deverá ser recolhida </w:t>
      </w:r>
      <w:r w:rsidRPr="00D77DA4">
        <w:rPr>
          <w:rFonts w:ascii="Arial Narrow" w:hAnsi="Arial Narrow" w:cs="Arial"/>
          <w:b/>
          <w:color w:val="000000"/>
          <w:sz w:val="24"/>
          <w:szCs w:val="24"/>
        </w:rPr>
        <w:t>no prazo de 30 dias</w:t>
      </w:r>
      <w:r w:rsidRPr="00D77DA4">
        <w:rPr>
          <w:rFonts w:ascii="Arial Narrow" w:hAnsi="Arial Narrow" w:cs="Arial"/>
          <w:color w:val="000000"/>
          <w:sz w:val="24"/>
          <w:szCs w:val="24"/>
        </w:rPr>
        <w:t xml:space="preserve"> para o Cofre Estadual através de DAR avulso extraído do sítio eletrônico da SEFAZ/AM, sob </w:t>
      </w:r>
      <w:proofErr w:type="gramStart"/>
      <w:r w:rsidRPr="00D77DA4">
        <w:rPr>
          <w:rFonts w:ascii="Arial Narrow" w:hAnsi="Arial Narrow" w:cs="Arial"/>
          <w:color w:val="000000"/>
          <w:sz w:val="24"/>
          <w:szCs w:val="24"/>
        </w:rPr>
        <w:t>o código 5508 - Multas aplicadas pelo TCE/AM - Fundo de Apoio</w:t>
      </w:r>
      <w:proofErr w:type="gramEnd"/>
      <w:r w:rsidRPr="00D77DA4">
        <w:rPr>
          <w:rFonts w:ascii="Arial Narrow" w:hAnsi="Arial Narrow" w:cs="Arial"/>
          <w:color w:val="000000"/>
          <w:sz w:val="24"/>
          <w:szCs w:val="24"/>
        </w:rPr>
        <w:t xml:space="preserve"> ao Exercício do Controle Externo - FAECE, nos termos do art. 54, inciso III, alínea “b”, da Lei Estadual nº 2.423/1996, em razão das normas ofendidas, quais sejam: i) artigo 4º, inciso V, da Resolução TCE nº 03/1998 (Plano de trabalho genérico); </w:t>
      </w:r>
      <w:proofErr w:type="spellStart"/>
      <w:r w:rsidRPr="00D77DA4">
        <w:rPr>
          <w:rFonts w:ascii="Arial Narrow" w:hAnsi="Arial Narrow" w:cs="Arial"/>
          <w:color w:val="000000"/>
          <w:sz w:val="24"/>
          <w:szCs w:val="24"/>
        </w:rPr>
        <w:t>ii</w:t>
      </w:r>
      <w:proofErr w:type="spellEnd"/>
      <w:r w:rsidRPr="00D77DA4">
        <w:rPr>
          <w:rFonts w:ascii="Arial Narrow" w:hAnsi="Arial Narrow" w:cs="Arial"/>
          <w:color w:val="000000"/>
          <w:sz w:val="24"/>
          <w:szCs w:val="24"/>
        </w:rPr>
        <w:t xml:space="preserve">) artigo 9º, alínea “c”, parágrafo único, artigo 11, caput, da Resolução nº 03/1998 e artigos 5º, §2º, e 37, inciso I, da IN 08/2004/SCI/AM (Apresentação intempestiva da Prestação de Contas ao Tribunal de Contas do Estado do Amazonas. Instauração intempestiva da Tomada de Contas Especial do Convênio); </w:t>
      </w:r>
      <w:proofErr w:type="spellStart"/>
      <w:r w:rsidRPr="00D77DA4">
        <w:rPr>
          <w:rFonts w:ascii="Arial Narrow" w:hAnsi="Arial Narrow" w:cs="Arial"/>
          <w:color w:val="000000"/>
          <w:sz w:val="24"/>
          <w:szCs w:val="24"/>
        </w:rPr>
        <w:t>iii</w:t>
      </w:r>
      <w:proofErr w:type="spellEnd"/>
      <w:r w:rsidRPr="00D77DA4">
        <w:rPr>
          <w:rFonts w:ascii="Arial Narrow" w:hAnsi="Arial Narrow" w:cs="Arial"/>
          <w:color w:val="000000"/>
          <w:sz w:val="24"/>
          <w:szCs w:val="24"/>
        </w:rPr>
        <w:t>) artigo 25, §1º, inciso IV, alínea “d”, da Lei Complementar nº 101/2000 (Ausência de contrapartida).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D77DA4">
        <w:rPr>
          <w:rFonts w:ascii="Arial Narrow" w:hAnsi="Arial Narrow" w:cs="Arial"/>
          <w:b/>
          <w:color w:val="000000"/>
          <w:sz w:val="24"/>
          <w:szCs w:val="24"/>
        </w:rPr>
        <w:t xml:space="preserve"> 8.4. Aplicar Multa</w:t>
      </w:r>
      <w:r w:rsidRPr="00D77DA4">
        <w:rPr>
          <w:rFonts w:ascii="Arial Narrow" w:hAnsi="Arial Narrow" w:cs="Arial"/>
          <w:color w:val="000000"/>
          <w:sz w:val="24"/>
          <w:szCs w:val="24"/>
        </w:rPr>
        <w:t xml:space="preserve"> no valor de </w:t>
      </w:r>
      <w:proofErr w:type="gramStart"/>
      <w:r w:rsidRPr="00D77DA4">
        <w:rPr>
          <w:rFonts w:ascii="Arial Narrow" w:hAnsi="Arial Narrow" w:cs="Arial"/>
          <w:b/>
          <w:color w:val="000000"/>
          <w:sz w:val="24"/>
          <w:szCs w:val="24"/>
        </w:rPr>
        <w:t>R$ 14.000,00</w:t>
      </w:r>
      <w:r w:rsidRPr="00D77DA4">
        <w:rPr>
          <w:rFonts w:ascii="Arial Narrow" w:hAnsi="Arial Narrow" w:cs="Arial"/>
          <w:color w:val="000000"/>
          <w:sz w:val="24"/>
          <w:szCs w:val="24"/>
        </w:rPr>
        <w:t xml:space="preserve"> ao </w:t>
      </w:r>
      <w:r w:rsidRPr="00D77DA4">
        <w:rPr>
          <w:rFonts w:ascii="Arial Narrow" w:hAnsi="Arial Narrow" w:cs="Arial"/>
          <w:b/>
          <w:color w:val="000000"/>
          <w:sz w:val="24"/>
          <w:szCs w:val="24"/>
        </w:rPr>
        <w:t>Sr. Edivaldo Silva Araújo</w:t>
      </w:r>
      <w:proofErr w:type="gramEnd"/>
      <w:r w:rsidRPr="00D77DA4">
        <w:rPr>
          <w:rFonts w:ascii="Arial Narrow" w:hAnsi="Arial Narrow" w:cs="Arial"/>
          <w:color w:val="000000"/>
          <w:sz w:val="24"/>
          <w:szCs w:val="24"/>
        </w:rPr>
        <w:t xml:space="preserve">, que deverá ser recolhida </w:t>
      </w:r>
      <w:r w:rsidRPr="00D77DA4">
        <w:rPr>
          <w:rFonts w:ascii="Arial Narrow" w:hAnsi="Arial Narrow" w:cs="Arial"/>
          <w:b/>
          <w:color w:val="000000"/>
          <w:sz w:val="24"/>
          <w:szCs w:val="24"/>
        </w:rPr>
        <w:t>no prazo de 30 dias</w:t>
      </w:r>
      <w:r w:rsidRPr="00D77DA4">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nos termos do art. 54, inciso VI, da Lei Estadual nº 2.423/1996, em razão das graves infrações legais e/ou regulamentares cometidas, quais sejam: </w:t>
      </w:r>
      <w:proofErr w:type="spellStart"/>
      <w:r w:rsidRPr="00D77DA4">
        <w:rPr>
          <w:rFonts w:ascii="Arial Narrow" w:hAnsi="Arial Narrow" w:cs="Arial"/>
          <w:color w:val="000000"/>
          <w:sz w:val="24"/>
          <w:szCs w:val="24"/>
        </w:rPr>
        <w:t>iv</w:t>
      </w:r>
      <w:proofErr w:type="spellEnd"/>
      <w:r w:rsidRPr="00D77DA4">
        <w:rPr>
          <w:rFonts w:ascii="Arial Narrow" w:hAnsi="Arial Narrow" w:cs="Arial"/>
          <w:color w:val="000000"/>
          <w:sz w:val="24"/>
          <w:szCs w:val="24"/>
        </w:rPr>
        <w:t xml:space="preserve">) artigo 5º, </w:t>
      </w:r>
      <w:r w:rsidRPr="00D77DA4">
        <w:rPr>
          <w:rFonts w:ascii="Arial Narrow" w:hAnsi="Arial Narrow" w:cs="Arial"/>
          <w:color w:val="000000"/>
          <w:sz w:val="24"/>
          <w:szCs w:val="24"/>
        </w:rPr>
        <w:lastRenderedPageBreak/>
        <w:t>inciso VII, da Resolução nº 03/1998 (Ausência de conta bancária específica); v) artigo 55, inciso XIII, c/c artigo 27, inciso IV, ambos da Lei nº 8.666/1993 (Ausência dos comprovantes de regularidade fiscal e trabalhista); e vi) artigo 2º, caput, da Lei nº 8.666/1993 (Ausência de licitação prévia à contratação).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D77DA4">
        <w:rPr>
          <w:rFonts w:ascii="Arial Narrow" w:hAnsi="Arial Narrow" w:cs="Arial"/>
          <w:b/>
          <w:color w:val="000000"/>
          <w:sz w:val="24"/>
          <w:szCs w:val="24"/>
        </w:rPr>
        <w:t xml:space="preserve"> 8.5. Representar</w:t>
      </w:r>
      <w:r w:rsidRPr="00D77DA4">
        <w:rPr>
          <w:rFonts w:ascii="Arial Narrow" w:hAnsi="Arial Narrow" w:cs="Arial"/>
          <w:color w:val="000000"/>
          <w:sz w:val="24"/>
          <w:szCs w:val="24"/>
        </w:rPr>
        <w:t xml:space="preserve"> ao </w:t>
      </w:r>
      <w:r w:rsidRPr="00D77DA4">
        <w:rPr>
          <w:rFonts w:ascii="Arial Narrow" w:hAnsi="Arial Narrow" w:cs="Arial"/>
          <w:b/>
          <w:color w:val="000000"/>
          <w:sz w:val="24"/>
          <w:szCs w:val="24"/>
        </w:rPr>
        <w:t>Ministério Público Estadual</w:t>
      </w:r>
      <w:r w:rsidRPr="00D77DA4">
        <w:rPr>
          <w:rFonts w:ascii="Arial Narrow" w:hAnsi="Arial Narrow" w:cs="Arial"/>
          <w:color w:val="000000"/>
          <w:sz w:val="24"/>
          <w:szCs w:val="24"/>
        </w:rPr>
        <w:t xml:space="preserve"> para que, no uso de suas atribuições e competências, tome as providências que entender cabíveis em relação ao ato de contratar prévia licitação, de que trata a impropriedade </w:t>
      </w:r>
      <w:proofErr w:type="gramStart"/>
      <w:r w:rsidRPr="00D77DA4">
        <w:rPr>
          <w:rFonts w:ascii="Arial Narrow" w:hAnsi="Arial Narrow" w:cs="Arial"/>
          <w:color w:val="000000"/>
          <w:sz w:val="24"/>
          <w:szCs w:val="24"/>
        </w:rPr>
        <w:t>3</w:t>
      </w:r>
      <w:proofErr w:type="gramEnd"/>
      <w:r w:rsidRPr="00D77DA4">
        <w:rPr>
          <w:rFonts w:ascii="Arial Narrow" w:hAnsi="Arial Narrow" w:cs="Arial"/>
          <w:color w:val="000000"/>
          <w:sz w:val="24"/>
          <w:szCs w:val="24"/>
        </w:rPr>
        <w:t xml:space="preserve"> referente ao </w:t>
      </w:r>
      <w:r w:rsidRPr="00D77DA4">
        <w:rPr>
          <w:rFonts w:ascii="Arial Narrow" w:hAnsi="Arial Narrow" w:cs="Arial"/>
          <w:b/>
          <w:color w:val="000000"/>
          <w:sz w:val="24"/>
          <w:szCs w:val="24"/>
        </w:rPr>
        <w:t>Sr. Edivaldo Silva Araújo</w:t>
      </w:r>
      <w:r w:rsidRPr="00D77DA4">
        <w:rPr>
          <w:rFonts w:ascii="Arial Narrow" w:hAnsi="Arial Narrow" w:cs="Arial"/>
          <w:color w:val="000000"/>
          <w:sz w:val="24"/>
          <w:szCs w:val="24"/>
        </w:rPr>
        <w:t xml:space="preserve"> constante no Relatório Conclusivo Nº. 156/2020-DEATV;</w:t>
      </w:r>
      <w:r w:rsidRPr="00D77DA4">
        <w:rPr>
          <w:rFonts w:ascii="Arial Narrow" w:hAnsi="Arial Narrow" w:cs="Arial"/>
          <w:b/>
          <w:color w:val="000000"/>
          <w:sz w:val="24"/>
          <w:szCs w:val="24"/>
        </w:rPr>
        <w:t xml:space="preserve"> 8.6. Dar ciência</w:t>
      </w:r>
      <w:r w:rsidRPr="00D77DA4">
        <w:rPr>
          <w:rFonts w:ascii="Arial Narrow" w:hAnsi="Arial Narrow" w:cs="Arial"/>
          <w:color w:val="000000"/>
          <w:sz w:val="24"/>
          <w:szCs w:val="24"/>
        </w:rPr>
        <w:t xml:space="preserve"> da decisão, por intermédio de seus patronos, ao </w:t>
      </w:r>
      <w:r w:rsidRPr="00D77DA4">
        <w:rPr>
          <w:rFonts w:ascii="Arial Narrow" w:hAnsi="Arial Narrow" w:cs="Arial"/>
          <w:b/>
          <w:color w:val="000000"/>
          <w:sz w:val="24"/>
          <w:szCs w:val="24"/>
        </w:rPr>
        <w:t>Sr. Gedeão Timóteo Amorim</w:t>
      </w:r>
      <w:r w:rsidRPr="00D77DA4">
        <w:rPr>
          <w:rFonts w:ascii="Arial Narrow" w:hAnsi="Arial Narrow" w:cs="Arial"/>
          <w:color w:val="000000"/>
          <w:sz w:val="24"/>
          <w:szCs w:val="24"/>
        </w:rPr>
        <w:t>;</w:t>
      </w:r>
      <w:r w:rsidRPr="00D77DA4">
        <w:rPr>
          <w:rFonts w:ascii="Arial Narrow" w:hAnsi="Arial Narrow" w:cs="Arial"/>
          <w:b/>
          <w:color w:val="000000"/>
          <w:sz w:val="24"/>
          <w:szCs w:val="24"/>
        </w:rPr>
        <w:t xml:space="preserve"> 8.7. Dar ciência</w:t>
      </w:r>
      <w:r w:rsidRPr="00D77DA4">
        <w:rPr>
          <w:rFonts w:ascii="Arial Narrow" w:hAnsi="Arial Narrow" w:cs="Arial"/>
          <w:color w:val="000000"/>
          <w:sz w:val="24"/>
          <w:szCs w:val="24"/>
        </w:rPr>
        <w:t xml:space="preserve"> da decisão ao </w:t>
      </w:r>
      <w:r w:rsidRPr="00D77DA4">
        <w:rPr>
          <w:rFonts w:ascii="Arial Narrow" w:hAnsi="Arial Narrow" w:cs="Arial"/>
          <w:b/>
          <w:color w:val="000000"/>
          <w:sz w:val="24"/>
          <w:szCs w:val="24"/>
        </w:rPr>
        <w:t>Sr. Edivaldo Silva Araújo</w:t>
      </w:r>
      <w:r w:rsidRPr="00D77DA4">
        <w:rPr>
          <w:rFonts w:ascii="Arial Narrow" w:hAnsi="Arial Narrow" w:cs="Arial"/>
          <w:color w:val="000000"/>
          <w:sz w:val="24"/>
          <w:szCs w:val="24"/>
        </w:rPr>
        <w:t xml:space="preserve">. </w:t>
      </w:r>
    </w:p>
    <w:p w:rsidR="008717DC" w:rsidRPr="00D77DA4" w:rsidRDefault="008717DC" w:rsidP="00D77DA4">
      <w:pPr>
        <w:spacing w:after="0" w:line="240" w:lineRule="auto"/>
        <w:ind w:left="-284" w:right="-143"/>
        <w:jc w:val="both"/>
        <w:rPr>
          <w:rFonts w:ascii="Arial Narrow" w:hAnsi="Arial Narrow" w:cs="Arial"/>
          <w:b/>
          <w:color w:val="000000"/>
          <w:sz w:val="24"/>
          <w:szCs w:val="24"/>
        </w:rPr>
      </w:pPr>
    </w:p>
    <w:p w:rsidR="008717DC" w:rsidRPr="00D77DA4" w:rsidRDefault="00A75279" w:rsidP="00D77DA4">
      <w:pPr>
        <w:spacing w:after="0" w:line="240" w:lineRule="auto"/>
        <w:ind w:left="-284" w:right="-143"/>
        <w:jc w:val="both"/>
        <w:rPr>
          <w:rFonts w:ascii="Arial Narrow" w:hAnsi="Arial Narrow" w:cs="Arial"/>
          <w:b/>
          <w:color w:val="000000"/>
          <w:sz w:val="24"/>
          <w:szCs w:val="24"/>
        </w:rPr>
      </w:pPr>
      <w:r w:rsidRPr="00D77DA4">
        <w:rPr>
          <w:rFonts w:ascii="Arial Narrow" w:hAnsi="Arial Narrow" w:cs="Arial"/>
          <w:b/>
          <w:color w:val="000000"/>
          <w:sz w:val="24"/>
          <w:szCs w:val="24"/>
        </w:rPr>
        <w:t xml:space="preserve">AUDITOR-RELATOR: </w:t>
      </w:r>
      <w:r w:rsidRPr="00D77DA4">
        <w:rPr>
          <w:rFonts w:ascii="Arial Narrow" w:hAnsi="Arial Narrow" w:cs="Arial"/>
          <w:b/>
          <w:color w:val="000000"/>
          <w:sz w:val="24"/>
          <w:szCs w:val="24"/>
          <w:u w:val="single"/>
        </w:rPr>
        <w:t>ALBER FURTADO DE OLIVEIRA JÚNIOR.</w:t>
      </w:r>
      <w:r w:rsidRPr="00D77DA4">
        <w:rPr>
          <w:rFonts w:ascii="Arial Narrow" w:hAnsi="Arial Narrow" w:cs="Arial"/>
          <w:b/>
          <w:color w:val="000000"/>
          <w:sz w:val="24"/>
          <w:szCs w:val="24"/>
        </w:rPr>
        <w:t xml:space="preserve"> </w:t>
      </w:r>
    </w:p>
    <w:p w:rsidR="008717DC" w:rsidRPr="00D77DA4" w:rsidRDefault="008717DC" w:rsidP="00D77DA4">
      <w:pPr>
        <w:spacing w:after="0" w:line="240" w:lineRule="auto"/>
        <w:ind w:left="-284" w:right="-143"/>
        <w:jc w:val="both"/>
        <w:rPr>
          <w:rFonts w:ascii="Arial Narrow" w:hAnsi="Arial Narrow" w:cs="Arial"/>
          <w:b/>
          <w:color w:val="000000"/>
          <w:sz w:val="24"/>
          <w:szCs w:val="24"/>
        </w:rPr>
      </w:pPr>
    </w:p>
    <w:p w:rsidR="008717DC" w:rsidRPr="00D77DA4" w:rsidRDefault="00A75279" w:rsidP="00D77DA4">
      <w:pPr>
        <w:spacing w:after="0" w:line="240" w:lineRule="auto"/>
        <w:ind w:left="-284" w:right="-143"/>
        <w:jc w:val="both"/>
        <w:rPr>
          <w:rFonts w:ascii="Arial Narrow" w:hAnsi="Arial Narrow" w:cs="Arial"/>
          <w:b/>
          <w:color w:val="000000"/>
          <w:sz w:val="24"/>
          <w:szCs w:val="24"/>
        </w:rPr>
      </w:pPr>
      <w:r w:rsidRPr="00D77DA4">
        <w:rPr>
          <w:rFonts w:ascii="Arial Narrow" w:hAnsi="Arial Narrow" w:cs="Arial"/>
          <w:b/>
          <w:color w:val="000000"/>
          <w:sz w:val="24"/>
          <w:szCs w:val="24"/>
        </w:rPr>
        <w:t>PROCESSO Nº 10.481/2020 (Apenso: 11.276/2017)</w:t>
      </w:r>
      <w:r w:rsidRPr="00D77DA4">
        <w:rPr>
          <w:rFonts w:ascii="Arial Narrow" w:hAnsi="Arial Narrow" w:cs="Arial"/>
          <w:color w:val="000000"/>
          <w:sz w:val="24"/>
          <w:szCs w:val="24"/>
        </w:rPr>
        <w:t xml:space="preserve"> - Recurso de Reconsideração interposto pelo Sr. Carlos Alberto Cavalcante de Souza, em face do Acórdão n° 779/2019-TCE-Tribunal Pleno, exarado nos autos do Processo n° 11.276/2017.</w:t>
      </w:r>
      <w:r w:rsidRPr="00D77DA4">
        <w:rPr>
          <w:rFonts w:ascii="Arial Narrow" w:hAnsi="Arial Narrow" w:cs="Arial"/>
          <w:b/>
          <w:color w:val="000000"/>
          <w:sz w:val="24"/>
          <w:szCs w:val="24"/>
        </w:rPr>
        <w:t xml:space="preserve"> </w:t>
      </w:r>
    </w:p>
    <w:p w:rsidR="008717DC" w:rsidRPr="00D77DA4" w:rsidRDefault="00A75279" w:rsidP="00D77DA4">
      <w:pPr>
        <w:spacing w:after="0" w:line="240" w:lineRule="auto"/>
        <w:ind w:left="-284" w:right="-143"/>
        <w:jc w:val="both"/>
        <w:rPr>
          <w:rFonts w:ascii="Arial Narrow" w:hAnsi="Arial Narrow" w:cs="Arial"/>
          <w:b/>
          <w:color w:val="000000"/>
          <w:sz w:val="24"/>
          <w:szCs w:val="24"/>
        </w:rPr>
      </w:pPr>
      <w:r w:rsidRPr="00D77DA4">
        <w:rPr>
          <w:rFonts w:ascii="Arial Narrow" w:hAnsi="Arial Narrow" w:cs="Arial"/>
          <w:b/>
          <w:color w:val="000000"/>
          <w:sz w:val="24"/>
          <w:szCs w:val="24"/>
        </w:rPr>
        <w:t>ACÓRDÃO Nº 903/2020:</w:t>
      </w:r>
      <w:r w:rsidRPr="00D77DA4">
        <w:rPr>
          <w:rFonts w:ascii="Arial Narrow" w:hAnsi="Arial Narrow" w:cs="Arial"/>
          <w:color w:val="000000"/>
          <w:sz w:val="24"/>
          <w:szCs w:val="24"/>
        </w:rPr>
        <w:t xml:space="preserve"> </w:t>
      </w:r>
      <w:r w:rsidRPr="00D77DA4">
        <w:rPr>
          <w:rFonts w:ascii="Arial Narrow" w:hAnsi="Arial Narrow" w:cs="Arial"/>
          <w:sz w:val="24"/>
          <w:szCs w:val="24"/>
        </w:rPr>
        <w:t xml:space="preserve">Vistos, relatados e discutidos estes autos acima identificados, </w:t>
      </w:r>
      <w:r w:rsidRPr="00D77DA4">
        <w:rPr>
          <w:rFonts w:ascii="Arial Narrow" w:hAnsi="Arial Narrow" w:cs="Arial"/>
          <w:b/>
          <w:sz w:val="24"/>
          <w:szCs w:val="24"/>
        </w:rPr>
        <w:t xml:space="preserve">ACORDAM </w:t>
      </w:r>
      <w:proofErr w:type="gramStart"/>
      <w:r w:rsidRPr="00D77DA4">
        <w:rPr>
          <w:rFonts w:ascii="Arial Narrow" w:hAnsi="Arial Narrow" w:cs="Arial"/>
          <w:sz w:val="24"/>
          <w:szCs w:val="24"/>
        </w:rPr>
        <w:t>os Excelentíssimos</w:t>
      </w:r>
      <w:proofErr w:type="gramEnd"/>
      <w:r w:rsidRPr="00D77DA4">
        <w:rPr>
          <w:rFonts w:ascii="Arial Narrow" w:hAnsi="Arial Narrow" w:cs="Arial"/>
          <w:sz w:val="24"/>
          <w:szCs w:val="24"/>
        </w:rPr>
        <w:t xml:space="preserve"> Senhores Conselheiros do Tribunal de Contas do Estado do Amazonas, reunidos em Sessão </w:t>
      </w:r>
      <w:r w:rsidRPr="00D77DA4">
        <w:rPr>
          <w:rFonts w:ascii="Arial Narrow" w:hAnsi="Arial Narrow" w:cs="Arial"/>
          <w:noProof/>
          <w:sz w:val="24"/>
          <w:szCs w:val="24"/>
        </w:rPr>
        <w:t>do</w:t>
      </w:r>
      <w:r w:rsidRPr="00D77DA4">
        <w:rPr>
          <w:rFonts w:ascii="Arial Narrow" w:hAnsi="Arial Narrow" w:cs="Arial"/>
          <w:sz w:val="24"/>
          <w:szCs w:val="24"/>
        </w:rPr>
        <w:t xml:space="preserve"> </w:t>
      </w:r>
      <w:r w:rsidRPr="00D77DA4">
        <w:rPr>
          <w:rFonts w:ascii="Arial Narrow" w:hAnsi="Arial Narrow" w:cs="Arial"/>
          <w:b/>
          <w:noProof/>
          <w:sz w:val="24"/>
          <w:szCs w:val="24"/>
        </w:rPr>
        <w:t>Tribunal Pleno</w:t>
      </w:r>
      <w:r w:rsidRPr="00D77DA4">
        <w:rPr>
          <w:rFonts w:ascii="Arial Narrow" w:hAnsi="Arial Narrow" w:cs="Arial"/>
          <w:sz w:val="24"/>
          <w:szCs w:val="24"/>
        </w:rPr>
        <w:t>, no exercício da competência atribuída</w:t>
      </w:r>
      <w:r w:rsidRPr="00D77DA4">
        <w:rPr>
          <w:rFonts w:ascii="Arial Narrow" w:hAnsi="Arial Narrow" w:cs="Arial"/>
          <w:noProof/>
          <w:sz w:val="24"/>
          <w:szCs w:val="24"/>
        </w:rPr>
        <w:t xml:space="preserve"> pelo art. 11, inciso III, alínea“f”, item 2, da Resolução nº 04/2002-TCE/AM</w:t>
      </w:r>
      <w:r w:rsidRPr="00D77DA4">
        <w:rPr>
          <w:rFonts w:ascii="Arial Narrow" w:hAnsi="Arial Narrow" w:cs="Arial"/>
          <w:sz w:val="24"/>
          <w:szCs w:val="24"/>
        </w:rPr>
        <w:t>,</w:t>
      </w:r>
      <w:r w:rsidRPr="00D77DA4">
        <w:rPr>
          <w:rFonts w:ascii="Arial Narrow" w:hAnsi="Arial Narrow" w:cs="Arial"/>
          <w:b/>
          <w:noProof/>
          <w:sz w:val="24"/>
          <w:szCs w:val="24"/>
        </w:rPr>
        <w:t xml:space="preserve"> à unanimidade,</w:t>
      </w:r>
      <w:r w:rsidRPr="00D77DA4">
        <w:rPr>
          <w:rFonts w:ascii="Arial Narrow" w:hAnsi="Arial Narrow" w:cs="Arial"/>
          <w:b/>
          <w:sz w:val="24"/>
          <w:szCs w:val="24"/>
        </w:rPr>
        <w:t xml:space="preserve"> </w:t>
      </w:r>
      <w:r w:rsidRPr="00D77DA4">
        <w:rPr>
          <w:rFonts w:ascii="Arial Narrow" w:hAnsi="Arial Narrow" w:cs="Arial"/>
          <w:sz w:val="24"/>
          <w:szCs w:val="24"/>
        </w:rPr>
        <w:t>nos termos d</w:t>
      </w:r>
      <w:r w:rsidRPr="00D77DA4">
        <w:rPr>
          <w:rFonts w:ascii="Arial Narrow" w:hAnsi="Arial Narrow" w:cs="Arial"/>
          <w:noProof/>
          <w:sz w:val="24"/>
          <w:szCs w:val="24"/>
        </w:rPr>
        <w:t>a proposta de voto</w:t>
      </w:r>
      <w:r w:rsidRPr="00D77DA4">
        <w:rPr>
          <w:rFonts w:ascii="Arial Narrow" w:hAnsi="Arial Narrow" w:cs="Arial"/>
          <w:sz w:val="24"/>
          <w:szCs w:val="24"/>
        </w:rPr>
        <w:t xml:space="preserve"> </w:t>
      </w:r>
      <w:r w:rsidRPr="00D77DA4">
        <w:rPr>
          <w:rFonts w:ascii="Arial Narrow" w:hAnsi="Arial Narrow" w:cs="Arial"/>
          <w:noProof/>
          <w:sz w:val="24"/>
          <w:szCs w:val="24"/>
        </w:rPr>
        <w:t>do</w:t>
      </w:r>
      <w:r w:rsidRPr="00D77DA4">
        <w:rPr>
          <w:rFonts w:ascii="Arial Narrow" w:hAnsi="Arial Narrow" w:cs="Arial"/>
          <w:sz w:val="24"/>
          <w:szCs w:val="24"/>
        </w:rPr>
        <w:t xml:space="preserve"> Excelentíssimo Senhor Auditor-Relator, que acatou, em sessão, o voto-destaque do Conselheiro Érico Xavier Desterro e Silva</w:t>
      </w:r>
      <w:r w:rsidRPr="00D77DA4">
        <w:rPr>
          <w:rFonts w:ascii="Arial Narrow" w:hAnsi="Arial Narrow" w:cs="Arial"/>
          <w:b/>
          <w:noProof/>
          <w:sz w:val="24"/>
          <w:szCs w:val="24"/>
        </w:rPr>
        <w:t>, em parcial consonância</w:t>
      </w:r>
      <w:r w:rsidRPr="00D77DA4">
        <w:rPr>
          <w:rFonts w:ascii="Arial Narrow" w:hAnsi="Arial Narrow" w:cs="Arial"/>
          <w:noProof/>
          <w:sz w:val="24"/>
          <w:szCs w:val="24"/>
        </w:rPr>
        <w:t xml:space="preserve"> com pronunciamento do Ministério Público junto a este Tribunal</w:t>
      </w:r>
      <w:r w:rsidRPr="00D77DA4">
        <w:rPr>
          <w:rFonts w:ascii="Arial Narrow" w:hAnsi="Arial Narrow" w:cs="Arial"/>
          <w:sz w:val="24"/>
          <w:szCs w:val="24"/>
        </w:rPr>
        <w:t>, no sentido de:</w:t>
      </w:r>
      <w:r w:rsidRPr="00D77DA4">
        <w:rPr>
          <w:rFonts w:ascii="Arial Narrow" w:hAnsi="Arial Narrow" w:cs="Arial"/>
          <w:color w:val="000000"/>
          <w:sz w:val="24"/>
          <w:szCs w:val="24"/>
        </w:rPr>
        <w:t xml:space="preserve"> </w:t>
      </w:r>
      <w:r w:rsidRPr="00D77DA4">
        <w:rPr>
          <w:rFonts w:ascii="Arial Narrow" w:hAnsi="Arial Narrow" w:cs="Arial"/>
          <w:b/>
          <w:color w:val="000000"/>
          <w:sz w:val="24"/>
          <w:szCs w:val="24"/>
        </w:rPr>
        <w:t>8.1. Conhecer</w:t>
      </w:r>
      <w:r w:rsidRPr="00D77DA4">
        <w:rPr>
          <w:rFonts w:ascii="Arial Narrow" w:hAnsi="Arial Narrow" w:cs="Arial"/>
          <w:color w:val="000000"/>
          <w:sz w:val="24"/>
          <w:szCs w:val="24"/>
        </w:rPr>
        <w:t xml:space="preserve"> do presente Recurso de Reconsideração interposto pelo Sr. Carlos Alberto Cavalcante de Souza em face do Acórdão nº 779/2019-TCE-Tribunal Pleno exarado nos autos do Processo n° 11276/2017; </w:t>
      </w:r>
      <w:r w:rsidRPr="00D77DA4">
        <w:rPr>
          <w:rFonts w:ascii="Arial Narrow" w:hAnsi="Arial Narrow" w:cs="Arial"/>
          <w:b/>
          <w:color w:val="000000"/>
          <w:sz w:val="24"/>
          <w:szCs w:val="24"/>
        </w:rPr>
        <w:t>8.2. Dar Provimento Parcial</w:t>
      </w:r>
      <w:r w:rsidRPr="00D77DA4">
        <w:rPr>
          <w:rFonts w:ascii="Arial Narrow" w:hAnsi="Arial Narrow" w:cs="Arial"/>
          <w:color w:val="000000"/>
          <w:sz w:val="24"/>
          <w:szCs w:val="24"/>
        </w:rPr>
        <w:t xml:space="preserve"> ao Recurso de Reconsideração interposto pelo Sr. Carlos Alberto Cavalcante de Souza em face do Acórdão nº 779/2019-TCE-Tribunal Pleno exarado nos autos do Processo n° 11276/2017, para que sejam </w:t>
      </w:r>
      <w:r w:rsidRPr="00D77DA4">
        <w:rPr>
          <w:rFonts w:ascii="Arial Narrow" w:hAnsi="Arial Narrow" w:cs="Arial"/>
          <w:b/>
          <w:color w:val="000000"/>
          <w:sz w:val="24"/>
          <w:szCs w:val="24"/>
        </w:rPr>
        <w:t>excluídos os itens 10.2.1, 10.2.6, 10.2.8 e 10.2.10</w:t>
      </w:r>
      <w:r w:rsidRPr="00D77DA4">
        <w:rPr>
          <w:rFonts w:ascii="Arial Narrow" w:hAnsi="Arial Narrow" w:cs="Arial"/>
          <w:color w:val="000000"/>
          <w:sz w:val="24"/>
          <w:szCs w:val="24"/>
        </w:rPr>
        <w:t xml:space="preserve"> do referido Acórdão, reduzindo, assim, a multa do item 10.2 para </w:t>
      </w:r>
      <w:r w:rsidRPr="00D77DA4">
        <w:rPr>
          <w:rFonts w:ascii="Arial Narrow" w:hAnsi="Arial Narrow" w:cs="Arial"/>
          <w:b/>
          <w:color w:val="000000"/>
          <w:sz w:val="24"/>
          <w:szCs w:val="24"/>
        </w:rPr>
        <w:t>R$ 13.654,39</w:t>
      </w:r>
      <w:proofErr w:type="gramStart"/>
      <w:r w:rsidRPr="00D77DA4">
        <w:rPr>
          <w:rFonts w:ascii="Arial Narrow" w:hAnsi="Arial Narrow" w:cs="Arial"/>
          <w:b/>
          <w:color w:val="000000"/>
          <w:sz w:val="24"/>
          <w:szCs w:val="24"/>
        </w:rPr>
        <w:t xml:space="preserve">  </w:t>
      </w:r>
      <w:proofErr w:type="gramEnd"/>
      <w:r w:rsidRPr="00D77DA4">
        <w:rPr>
          <w:rFonts w:ascii="Arial Narrow" w:hAnsi="Arial Narrow" w:cs="Arial"/>
          <w:b/>
          <w:color w:val="000000"/>
          <w:sz w:val="24"/>
          <w:szCs w:val="24"/>
        </w:rPr>
        <w:t>(treze mil, seiscentos e cinquenta e quatro reais e trinta e nove centavos)</w:t>
      </w:r>
      <w:r w:rsidRPr="00D77DA4">
        <w:rPr>
          <w:rFonts w:ascii="Arial Narrow" w:hAnsi="Arial Narrow" w:cs="Arial"/>
          <w:color w:val="000000"/>
          <w:sz w:val="24"/>
          <w:szCs w:val="24"/>
        </w:rPr>
        <w:t xml:space="preserve"> mantendo-se o fundamento no art. 54, VI da Lei nº 2423/1996 c/c art. 308, VI, da Resolução nº 04/2002 TCE/AM; </w:t>
      </w:r>
      <w:r w:rsidRPr="00D77DA4">
        <w:rPr>
          <w:rFonts w:ascii="Arial Narrow" w:hAnsi="Arial Narrow" w:cs="Arial"/>
          <w:b/>
          <w:color w:val="000000"/>
          <w:sz w:val="24"/>
          <w:szCs w:val="24"/>
        </w:rPr>
        <w:t>8.3. Dar ciência</w:t>
      </w:r>
      <w:r w:rsidRPr="00D77DA4">
        <w:rPr>
          <w:rFonts w:ascii="Arial Narrow" w:hAnsi="Arial Narrow" w:cs="Arial"/>
          <w:color w:val="000000"/>
          <w:sz w:val="24"/>
          <w:szCs w:val="24"/>
        </w:rPr>
        <w:t xml:space="preserve"> do desfecho dos autos ao recorrente, Sr. Carlos Alberto Cavalcante de Souza.</w:t>
      </w:r>
      <w:r w:rsidR="00983A1F" w:rsidRPr="00D77DA4">
        <w:rPr>
          <w:rFonts w:ascii="Arial Narrow" w:hAnsi="Arial Narrow" w:cs="Arial"/>
          <w:b/>
          <w:color w:val="000000"/>
          <w:sz w:val="24"/>
          <w:szCs w:val="24"/>
        </w:rPr>
        <w:t xml:space="preserve"> </w:t>
      </w:r>
    </w:p>
    <w:p w:rsidR="008717DC" w:rsidRPr="00D77DA4" w:rsidRDefault="008717DC" w:rsidP="00D77DA4">
      <w:pPr>
        <w:spacing w:after="0" w:line="240" w:lineRule="auto"/>
        <w:ind w:left="-284" w:right="-143"/>
        <w:jc w:val="both"/>
        <w:rPr>
          <w:rFonts w:ascii="Arial Narrow" w:hAnsi="Arial Narrow" w:cs="Arial"/>
          <w:b/>
          <w:color w:val="000000"/>
          <w:sz w:val="24"/>
          <w:szCs w:val="24"/>
        </w:rPr>
      </w:pPr>
    </w:p>
    <w:p w:rsidR="00D77DA4" w:rsidRDefault="00D77DA4" w:rsidP="00D77DA4">
      <w:pPr>
        <w:spacing w:after="0" w:line="240" w:lineRule="auto"/>
        <w:ind w:left="-284" w:right="-143"/>
        <w:jc w:val="both"/>
        <w:rPr>
          <w:rFonts w:ascii="Arial Narrow" w:hAnsi="Arial Narrow" w:cs="Arial"/>
          <w:b/>
          <w:color w:val="000000"/>
          <w:sz w:val="24"/>
          <w:szCs w:val="24"/>
        </w:rPr>
      </w:pPr>
    </w:p>
    <w:p w:rsidR="008717DC" w:rsidRPr="00D77DA4" w:rsidRDefault="008717DC" w:rsidP="00D77DA4">
      <w:pPr>
        <w:spacing w:after="0" w:line="240" w:lineRule="auto"/>
        <w:ind w:left="-284" w:right="-143"/>
        <w:jc w:val="both"/>
        <w:rPr>
          <w:rFonts w:ascii="Arial Narrow" w:hAnsi="Arial Narrow" w:cs="Arial"/>
          <w:color w:val="000000"/>
          <w:sz w:val="24"/>
          <w:szCs w:val="24"/>
        </w:rPr>
      </w:pPr>
      <w:bookmarkStart w:id="0" w:name="_GoBack"/>
      <w:bookmarkEnd w:id="0"/>
      <w:r w:rsidRPr="00D77DA4">
        <w:rPr>
          <w:rFonts w:ascii="Arial Narrow" w:hAnsi="Arial Narrow" w:cs="Arial"/>
          <w:b/>
          <w:color w:val="000000"/>
          <w:sz w:val="24"/>
          <w:szCs w:val="24"/>
        </w:rPr>
        <w:t>SECRETARIA DO TRIBUNAL PLENO DO TRIBUNAL DE CONTAS DO ESTADO DO AMAZONAS</w:t>
      </w:r>
      <w:r w:rsidRPr="00D77DA4">
        <w:rPr>
          <w:rFonts w:ascii="Arial Narrow" w:hAnsi="Arial Narrow" w:cs="Arial"/>
          <w:color w:val="000000"/>
          <w:sz w:val="24"/>
          <w:szCs w:val="24"/>
        </w:rPr>
        <w:t>, em Manaus, 05 de Outubro de 2020</w:t>
      </w:r>
    </w:p>
    <w:p w:rsidR="008717DC" w:rsidRPr="00D77DA4" w:rsidRDefault="008717DC" w:rsidP="00D77DA4">
      <w:pPr>
        <w:spacing w:after="0" w:line="240" w:lineRule="auto"/>
        <w:ind w:left="-284" w:right="-143"/>
        <w:jc w:val="both"/>
        <w:rPr>
          <w:rFonts w:ascii="Arial Narrow" w:hAnsi="Arial Narrow" w:cs="Arial"/>
          <w:b/>
          <w:color w:val="000000"/>
          <w:sz w:val="24"/>
          <w:szCs w:val="24"/>
        </w:rPr>
      </w:pPr>
    </w:p>
    <w:p w:rsidR="003F3A55" w:rsidRPr="008717DC" w:rsidRDefault="008717DC" w:rsidP="008717DC">
      <w:pPr>
        <w:spacing w:after="0" w:line="240" w:lineRule="auto"/>
        <w:jc w:val="center"/>
        <w:rPr>
          <w:rFonts w:ascii="Arial" w:hAnsi="Arial" w:cs="Arial"/>
          <w:color w:val="000000"/>
          <w:sz w:val="24"/>
          <w:szCs w:val="24"/>
        </w:rPr>
      </w:pPr>
      <w:r w:rsidRPr="008717DC">
        <w:rPr>
          <w:rFonts w:ascii="Arial" w:hAnsi="Arial" w:cs="Arial"/>
          <w:noProof/>
          <w:sz w:val="24"/>
          <w:szCs w:val="24"/>
          <w:lang w:eastAsia="pt-BR"/>
        </w:rPr>
        <w:drawing>
          <wp:inline distT="0" distB="0" distL="0" distR="0" wp14:anchorId="1AE57615" wp14:editId="6FEFCD48">
            <wp:extent cx="2847975" cy="1371600"/>
            <wp:effectExtent l="0" t="0" r="9525" b="0"/>
            <wp:docPr id="3" name="Imagem 1"/>
            <wp:cNvGraphicFramePr/>
            <a:graphic xmlns:a="http://schemas.openxmlformats.org/drawingml/2006/main">
              <a:graphicData uri="http://schemas.openxmlformats.org/drawingml/2006/picture">
                <pic:pic xmlns:pic="http://schemas.openxmlformats.org/drawingml/2006/picture">
                  <pic:nvPicPr>
                    <pic:cNvPr id="3" name="Imagem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1371600"/>
                    </a:xfrm>
                    <a:prstGeom prst="rect">
                      <a:avLst/>
                    </a:prstGeom>
                    <a:noFill/>
                  </pic:spPr>
                </pic:pic>
              </a:graphicData>
            </a:graphic>
          </wp:inline>
        </w:drawing>
      </w:r>
    </w:p>
    <w:sectPr w:rsidR="003F3A55" w:rsidRPr="008717DC" w:rsidSect="00B905A8">
      <w:headerReference w:type="default" r:id="rId10"/>
      <w:footerReference w:type="default" r:id="rId11"/>
      <w:pgSz w:w="11906" w:h="16838"/>
      <w:pgMar w:top="1418" w:right="992" w:bottom="851"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566" w:rsidRDefault="00797566" w:rsidP="00320EE1">
      <w:pPr>
        <w:spacing w:after="0" w:line="240" w:lineRule="auto"/>
      </w:pPr>
      <w:r>
        <w:separator/>
      </w:r>
    </w:p>
  </w:endnote>
  <w:endnote w:type="continuationSeparator" w:id="0">
    <w:p w:rsidR="00797566" w:rsidRDefault="00797566"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928" w:rsidRDefault="00AD4928" w:rsidP="00B905A8">
    <w:pPr>
      <w:pStyle w:val="Rodap"/>
      <w:jc w:val="center"/>
    </w:pPr>
    <w:r>
      <w:t xml:space="preserve">  </w:t>
    </w:r>
  </w:p>
  <w:p w:rsidR="00B1430D" w:rsidRPr="00904F56" w:rsidRDefault="00B1430D" w:rsidP="008717DC">
    <w:pPr>
      <w:pStyle w:val="Rodap"/>
      <w:ind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566" w:rsidRDefault="00797566" w:rsidP="00320EE1">
      <w:pPr>
        <w:spacing w:after="0" w:line="240" w:lineRule="auto"/>
      </w:pPr>
      <w:r>
        <w:separator/>
      </w:r>
    </w:p>
  </w:footnote>
  <w:footnote w:type="continuationSeparator" w:id="0">
    <w:p w:rsidR="00797566" w:rsidRDefault="00797566"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928" w:rsidRDefault="00AD4928" w:rsidP="00A43A8D">
    <w:pPr>
      <w:pStyle w:val="Cabealho"/>
      <w:jc w:val="center"/>
    </w:pPr>
    <w:r w:rsidRPr="00320EE1">
      <w:rPr>
        <w:noProof/>
        <w:lang w:eastAsia="pt-BR"/>
      </w:rPr>
      <w:drawing>
        <wp:inline distT="0" distB="0" distL="0" distR="0" wp14:anchorId="6F959200" wp14:editId="580EF7C5">
          <wp:extent cx="5187462" cy="942343"/>
          <wp:effectExtent l="0" t="0" r="0" b="0"/>
          <wp:docPr id="1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88964" cy="942616"/>
                  </a:xfrm>
                  <a:prstGeom prst="rect">
                    <a:avLst/>
                  </a:prstGeom>
                  <a:noFill/>
                  <a:ln w="9525">
                    <a:noFill/>
                    <a:miter lim="800000"/>
                    <a:headEnd/>
                    <a:tailEnd/>
                  </a:ln>
                </pic:spPr>
              </pic:pic>
            </a:graphicData>
          </a:graphic>
        </wp:inline>
      </w:drawing>
    </w:r>
  </w:p>
  <w:p w:rsidR="00D77DA4" w:rsidRDefault="00D77DA4" w:rsidP="00D77DA4">
    <w:pPr>
      <w:pStyle w:val="Cabealho"/>
      <w:tabs>
        <w:tab w:val="left" w:pos="310"/>
        <w:tab w:val="center" w:pos="4394"/>
      </w:tabs>
      <w:jc w:val="center"/>
      <w:rPr>
        <w:rFonts w:ascii="Arial Narrow" w:hAnsi="Arial Narrow" w:cs="Arial"/>
        <w:b/>
        <w:caps/>
        <w:sz w:val="16"/>
        <w:szCs w:val="16"/>
      </w:rPr>
    </w:pPr>
    <w:r>
      <w:rPr>
        <w:rFonts w:ascii="Arial Narrow" w:hAnsi="Arial Narrow" w:cs="Arial"/>
        <w:b/>
        <w:caps/>
        <w:sz w:val="16"/>
        <w:szCs w:val="16"/>
      </w:rPr>
      <w:t>Estado do Amazonas</w:t>
    </w:r>
  </w:p>
  <w:p w:rsidR="00D77DA4" w:rsidRDefault="00D77DA4" w:rsidP="00D77DA4">
    <w:pPr>
      <w:pStyle w:val="Cabealho"/>
      <w:jc w:val="center"/>
      <w:rPr>
        <w:rFonts w:ascii="Arial Narrow" w:hAnsi="Arial Narrow" w:cs="Arial"/>
        <w:b/>
        <w:caps/>
        <w:sz w:val="16"/>
        <w:szCs w:val="16"/>
      </w:rPr>
    </w:pPr>
    <w:r>
      <w:rPr>
        <w:rFonts w:ascii="Arial Narrow" w:hAnsi="Arial Narrow" w:cs="Arial"/>
        <w:b/>
        <w:caps/>
        <w:sz w:val="16"/>
        <w:szCs w:val="16"/>
      </w:rPr>
      <w:t>TRIBUNAL DE CONTAS</w:t>
    </w:r>
  </w:p>
  <w:p w:rsidR="00D77DA4" w:rsidRDefault="00D77DA4" w:rsidP="00D77DA4">
    <w:pPr>
      <w:pStyle w:val="Cabealho"/>
      <w:jc w:val="center"/>
      <w:rPr>
        <w:rFonts w:ascii="Arial" w:hAnsi="Arial" w:cs="Arial"/>
        <w:b/>
        <w:caps/>
        <w:sz w:val="16"/>
        <w:szCs w:val="16"/>
      </w:rPr>
    </w:pPr>
    <w:r>
      <w:rPr>
        <w:rFonts w:ascii="Arial Narrow" w:hAnsi="Arial Narrow" w:cs="Arial"/>
        <w:b/>
        <w:caps/>
        <w:noProof/>
        <w:sz w:val="16"/>
        <w:szCs w:val="16"/>
      </w:rPr>
      <w:t>Tribunal Pleno</w:t>
    </w:r>
  </w:p>
  <w:p w:rsidR="004603F7" w:rsidRPr="004603F7" w:rsidRDefault="004603F7" w:rsidP="004603F7">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DB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5B2B6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0509E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7176B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4C3EF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64049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8424B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2B06A8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CA5FA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A41388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ACA417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2F3427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EB850C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C41B5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7C935D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A6C4FF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ED929B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09C301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19D389D"/>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1E75AD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1F277B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3077EF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B9C396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2FE6E0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36034A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92D23C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C430EC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E632E3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E86670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5411B1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96323E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CEC3CE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3"/>
  </w:num>
  <w:num w:numId="5">
    <w:abstractNumId w:val="9"/>
  </w:num>
  <w:num w:numId="6">
    <w:abstractNumId w:val="12"/>
  </w:num>
  <w:num w:numId="7">
    <w:abstractNumId w:val="5"/>
  </w:num>
  <w:num w:numId="8">
    <w:abstractNumId w:val="21"/>
  </w:num>
  <w:num w:numId="9">
    <w:abstractNumId w:val="1"/>
  </w:num>
  <w:num w:numId="10">
    <w:abstractNumId w:val="14"/>
  </w:num>
  <w:num w:numId="11">
    <w:abstractNumId w:val="28"/>
  </w:num>
  <w:num w:numId="12">
    <w:abstractNumId w:val="6"/>
  </w:num>
  <w:num w:numId="13">
    <w:abstractNumId w:val="20"/>
  </w:num>
  <w:num w:numId="14">
    <w:abstractNumId w:val="29"/>
  </w:num>
  <w:num w:numId="15">
    <w:abstractNumId w:val="18"/>
  </w:num>
  <w:num w:numId="16">
    <w:abstractNumId w:val="25"/>
  </w:num>
  <w:num w:numId="17">
    <w:abstractNumId w:val="22"/>
  </w:num>
  <w:num w:numId="18">
    <w:abstractNumId w:val="27"/>
  </w:num>
  <w:num w:numId="19">
    <w:abstractNumId w:val="31"/>
  </w:num>
  <w:num w:numId="20">
    <w:abstractNumId w:val="0"/>
  </w:num>
  <w:num w:numId="21">
    <w:abstractNumId w:val="30"/>
  </w:num>
  <w:num w:numId="22">
    <w:abstractNumId w:val="15"/>
  </w:num>
  <w:num w:numId="23">
    <w:abstractNumId w:val="8"/>
  </w:num>
  <w:num w:numId="24">
    <w:abstractNumId w:val="10"/>
  </w:num>
  <w:num w:numId="25">
    <w:abstractNumId w:val="32"/>
  </w:num>
  <w:num w:numId="26">
    <w:abstractNumId w:val="7"/>
  </w:num>
  <w:num w:numId="27">
    <w:abstractNumId w:val="26"/>
  </w:num>
  <w:num w:numId="28">
    <w:abstractNumId w:val="11"/>
  </w:num>
  <w:num w:numId="29">
    <w:abstractNumId w:val="16"/>
  </w:num>
  <w:num w:numId="30">
    <w:abstractNumId w:val="23"/>
  </w:num>
  <w:num w:numId="31">
    <w:abstractNumId w:val="24"/>
  </w:num>
  <w:num w:numId="32">
    <w:abstractNumId w:val="3"/>
  </w:num>
  <w:num w:numId="33">
    <w:abstractNumId w:val="1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2315"/>
    <w:rsid w:val="00002C12"/>
    <w:rsid w:val="000035EF"/>
    <w:rsid w:val="00003DE8"/>
    <w:rsid w:val="00005E98"/>
    <w:rsid w:val="00006348"/>
    <w:rsid w:val="000064BC"/>
    <w:rsid w:val="00007A0E"/>
    <w:rsid w:val="000114FE"/>
    <w:rsid w:val="00011A91"/>
    <w:rsid w:val="0001523E"/>
    <w:rsid w:val="000160FD"/>
    <w:rsid w:val="00016A06"/>
    <w:rsid w:val="000200F7"/>
    <w:rsid w:val="00026536"/>
    <w:rsid w:val="00030D97"/>
    <w:rsid w:val="00031BF3"/>
    <w:rsid w:val="0003231F"/>
    <w:rsid w:val="0003347D"/>
    <w:rsid w:val="000346BA"/>
    <w:rsid w:val="00035888"/>
    <w:rsid w:val="00036B8F"/>
    <w:rsid w:val="00037AA5"/>
    <w:rsid w:val="0004198A"/>
    <w:rsid w:val="00041A63"/>
    <w:rsid w:val="00042052"/>
    <w:rsid w:val="00042F91"/>
    <w:rsid w:val="000439A2"/>
    <w:rsid w:val="00043ED5"/>
    <w:rsid w:val="0004647C"/>
    <w:rsid w:val="00046C57"/>
    <w:rsid w:val="00047387"/>
    <w:rsid w:val="00047BCE"/>
    <w:rsid w:val="00050093"/>
    <w:rsid w:val="0005032A"/>
    <w:rsid w:val="000515CD"/>
    <w:rsid w:val="000530A9"/>
    <w:rsid w:val="00053850"/>
    <w:rsid w:val="00053B33"/>
    <w:rsid w:val="000544A7"/>
    <w:rsid w:val="0005452A"/>
    <w:rsid w:val="00054956"/>
    <w:rsid w:val="00054E99"/>
    <w:rsid w:val="00055976"/>
    <w:rsid w:val="0005684E"/>
    <w:rsid w:val="00060A7B"/>
    <w:rsid w:val="00060F77"/>
    <w:rsid w:val="00061B97"/>
    <w:rsid w:val="00061C80"/>
    <w:rsid w:val="00061FC9"/>
    <w:rsid w:val="0006296B"/>
    <w:rsid w:val="00063B77"/>
    <w:rsid w:val="00064568"/>
    <w:rsid w:val="00065600"/>
    <w:rsid w:val="00066C31"/>
    <w:rsid w:val="00071E66"/>
    <w:rsid w:val="000731C0"/>
    <w:rsid w:val="000731EC"/>
    <w:rsid w:val="00073FAF"/>
    <w:rsid w:val="000740B6"/>
    <w:rsid w:val="00074AEA"/>
    <w:rsid w:val="00075F07"/>
    <w:rsid w:val="000765D6"/>
    <w:rsid w:val="0007682C"/>
    <w:rsid w:val="000778B4"/>
    <w:rsid w:val="0008049D"/>
    <w:rsid w:val="000804C2"/>
    <w:rsid w:val="0008058B"/>
    <w:rsid w:val="00082027"/>
    <w:rsid w:val="0008237F"/>
    <w:rsid w:val="00082C5B"/>
    <w:rsid w:val="00082C9B"/>
    <w:rsid w:val="0008338A"/>
    <w:rsid w:val="00085CD2"/>
    <w:rsid w:val="000865E7"/>
    <w:rsid w:val="00087630"/>
    <w:rsid w:val="0009091C"/>
    <w:rsid w:val="00092263"/>
    <w:rsid w:val="00093FF4"/>
    <w:rsid w:val="00094019"/>
    <w:rsid w:val="000951F8"/>
    <w:rsid w:val="000971E3"/>
    <w:rsid w:val="000A5487"/>
    <w:rsid w:val="000A661F"/>
    <w:rsid w:val="000A79BF"/>
    <w:rsid w:val="000A7E80"/>
    <w:rsid w:val="000B0FF9"/>
    <w:rsid w:val="000B1050"/>
    <w:rsid w:val="000B3115"/>
    <w:rsid w:val="000B68E6"/>
    <w:rsid w:val="000B6C1C"/>
    <w:rsid w:val="000C1A9F"/>
    <w:rsid w:val="000C3BDC"/>
    <w:rsid w:val="000C4450"/>
    <w:rsid w:val="000C63DC"/>
    <w:rsid w:val="000D1260"/>
    <w:rsid w:val="000D18A5"/>
    <w:rsid w:val="000D1BCB"/>
    <w:rsid w:val="000D5961"/>
    <w:rsid w:val="000E007F"/>
    <w:rsid w:val="000E091D"/>
    <w:rsid w:val="000E116D"/>
    <w:rsid w:val="000E2F0F"/>
    <w:rsid w:val="000E6B4D"/>
    <w:rsid w:val="000E77B4"/>
    <w:rsid w:val="000F213E"/>
    <w:rsid w:val="000F3967"/>
    <w:rsid w:val="000F4FA2"/>
    <w:rsid w:val="000F6518"/>
    <w:rsid w:val="000F6678"/>
    <w:rsid w:val="000F6E7E"/>
    <w:rsid w:val="000F760D"/>
    <w:rsid w:val="000F79E7"/>
    <w:rsid w:val="001000B9"/>
    <w:rsid w:val="0010162A"/>
    <w:rsid w:val="00102CD3"/>
    <w:rsid w:val="001052D8"/>
    <w:rsid w:val="00105507"/>
    <w:rsid w:val="00105A0C"/>
    <w:rsid w:val="00106354"/>
    <w:rsid w:val="001065FC"/>
    <w:rsid w:val="001068B6"/>
    <w:rsid w:val="00106DB7"/>
    <w:rsid w:val="00111003"/>
    <w:rsid w:val="0011148C"/>
    <w:rsid w:val="00111567"/>
    <w:rsid w:val="00112BD1"/>
    <w:rsid w:val="001148E9"/>
    <w:rsid w:val="00115897"/>
    <w:rsid w:val="001174EA"/>
    <w:rsid w:val="001177DD"/>
    <w:rsid w:val="0011784C"/>
    <w:rsid w:val="0012027D"/>
    <w:rsid w:val="0012076D"/>
    <w:rsid w:val="00120CFB"/>
    <w:rsid w:val="001216DE"/>
    <w:rsid w:val="0012367B"/>
    <w:rsid w:val="00123C32"/>
    <w:rsid w:val="00123D35"/>
    <w:rsid w:val="00124B43"/>
    <w:rsid w:val="001305DA"/>
    <w:rsid w:val="00130936"/>
    <w:rsid w:val="001328CC"/>
    <w:rsid w:val="001334CB"/>
    <w:rsid w:val="001339BB"/>
    <w:rsid w:val="0013782E"/>
    <w:rsid w:val="001407D4"/>
    <w:rsid w:val="00143871"/>
    <w:rsid w:val="00143CCD"/>
    <w:rsid w:val="00145419"/>
    <w:rsid w:val="00146CDB"/>
    <w:rsid w:val="00147CEF"/>
    <w:rsid w:val="001516DD"/>
    <w:rsid w:val="0015172C"/>
    <w:rsid w:val="00152B99"/>
    <w:rsid w:val="00153249"/>
    <w:rsid w:val="00154985"/>
    <w:rsid w:val="00155A12"/>
    <w:rsid w:val="00155C25"/>
    <w:rsid w:val="00156A28"/>
    <w:rsid w:val="00156DA2"/>
    <w:rsid w:val="00157780"/>
    <w:rsid w:val="0016018C"/>
    <w:rsid w:val="00163271"/>
    <w:rsid w:val="00165AC0"/>
    <w:rsid w:val="00165D92"/>
    <w:rsid w:val="00167BE4"/>
    <w:rsid w:val="00171456"/>
    <w:rsid w:val="0017184A"/>
    <w:rsid w:val="00173B31"/>
    <w:rsid w:val="00173DF1"/>
    <w:rsid w:val="001750C3"/>
    <w:rsid w:val="00180F78"/>
    <w:rsid w:val="00181CD2"/>
    <w:rsid w:val="0018441E"/>
    <w:rsid w:val="00185ECC"/>
    <w:rsid w:val="00191976"/>
    <w:rsid w:val="00193238"/>
    <w:rsid w:val="00194ACB"/>
    <w:rsid w:val="00195547"/>
    <w:rsid w:val="0019561F"/>
    <w:rsid w:val="00195635"/>
    <w:rsid w:val="00197286"/>
    <w:rsid w:val="00197CDD"/>
    <w:rsid w:val="00197EF6"/>
    <w:rsid w:val="001A0340"/>
    <w:rsid w:val="001A28C4"/>
    <w:rsid w:val="001A2E4D"/>
    <w:rsid w:val="001A33D3"/>
    <w:rsid w:val="001A76CB"/>
    <w:rsid w:val="001B056E"/>
    <w:rsid w:val="001B13CA"/>
    <w:rsid w:val="001B359B"/>
    <w:rsid w:val="001B5CF3"/>
    <w:rsid w:val="001B6232"/>
    <w:rsid w:val="001B7BDB"/>
    <w:rsid w:val="001C3CC2"/>
    <w:rsid w:val="001C3F66"/>
    <w:rsid w:val="001C4A98"/>
    <w:rsid w:val="001C4E27"/>
    <w:rsid w:val="001C5198"/>
    <w:rsid w:val="001C53C7"/>
    <w:rsid w:val="001C6AA9"/>
    <w:rsid w:val="001D2A60"/>
    <w:rsid w:val="001D2FBE"/>
    <w:rsid w:val="001D3CA3"/>
    <w:rsid w:val="001D5297"/>
    <w:rsid w:val="001D5AB0"/>
    <w:rsid w:val="001D5BCA"/>
    <w:rsid w:val="001D7519"/>
    <w:rsid w:val="001D7671"/>
    <w:rsid w:val="001D7A1E"/>
    <w:rsid w:val="001D7C7A"/>
    <w:rsid w:val="001E1464"/>
    <w:rsid w:val="001E20E8"/>
    <w:rsid w:val="001E44CB"/>
    <w:rsid w:val="001E485E"/>
    <w:rsid w:val="001E4E2C"/>
    <w:rsid w:val="001E73C7"/>
    <w:rsid w:val="001F0AF5"/>
    <w:rsid w:val="001F1D68"/>
    <w:rsid w:val="001F271F"/>
    <w:rsid w:val="001F2FA7"/>
    <w:rsid w:val="001F39F9"/>
    <w:rsid w:val="001F40A8"/>
    <w:rsid w:val="001F52FF"/>
    <w:rsid w:val="001F7B55"/>
    <w:rsid w:val="0020206D"/>
    <w:rsid w:val="0020254E"/>
    <w:rsid w:val="00202F75"/>
    <w:rsid w:val="00204B75"/>
    <w:rsid w:val="00204E4D"/>
    <w:rsid w:val="00205815"/>
    <w:rsid w:val="00206072"/>
    <w:rsid w:val="00206C22"/>
    <w:rsid w:val="00206EC0"/>
    <w:rsid w:val="002070C0"/>
    <w:rsid w:val="002100B0"/>
    <w:rsid w:val="00212332"/>
    <w:rsid w:val="00212402"/>
    <w:rsid w:val="0021296D"/>
    <w:rsid w:val="002160C3"/>
    <w:rsid w:val="0021735E"/>
    <w:rsid w:val="00217D3A"/>
    <w:rsid w:val="002233B2"/>
    <w:rsid w:val="00224D62"/>
    <w:rsid w:val="0022632D"/>
    <w:rsid w:val="0022706A"/>
    <w:rsid w:val="00227E9A"/>
    <w:rsid w:val="0023027F"/>
    <w:rsid w:val="00231AD4"/>
    <w:rsid w:val="002335DF"/>
    <w:rsid w:val="002337FF"/>
    <w:rsid w:val="00233B0D"/>
    <w:rsid w:val="002340FF"/>
    <w:rsid w:val="002346A2"/>
    <w:rsid w:val="002348CF"/>
    <w:rsid w:val="00235CBB"/>
    <w:rsid w:val="002367C2"/>
    <w:rsid w:val="00236AB3"/>
    <w:rsid w:val="0023706A"/>
    <w:rsid w:val="002372D6"/>
    <w:rsid w:val="00243AE2"/>
    <w:rsid w:val="00245D13"/>
    <w:rsid w:val="00247A10"/>
    <w:rsid w:val="0025063E"/>
    <w:rsid w:val="00252934"/>
    <w:rsid w:val="00254132"/>
    <w:rsid w:val="00254D6B"/>
    <w:rsid w:val="00255377"/>
    <w:rsid w:val="00256249"/>
    <w:rsid w:val="00256578"/>
    <w:rsid w:val="00256D21"/>
    <w:rsid w:val="002610B2"/>
    <w:rsid w:val="00262490"/>
    <w:rsid w:val="00271339"/>
    <w:rsid w:val="00273444"/>
    <w:rsid w:val="00275410"/>
    <w:rsid w:val="00275E44"/>
    <w:rsid w:val="0027648D"/>
    <w:rsid w:val="0027791E"/>
    <w:rsid w:val="002818B0"/>
    <w:rsid w:val="00281BD2"/>
    <w:rsid w:val="0028413D"/>
    <w:rsid w:val="002858BF"/>
    <w:rsid w:val="00285CDA"/>
    <w:rsid w:val="002861E4"/>
    <w:rsid w:val="00286D7F"/>
    <w:rsid w:val="0028707D"/>
    <w:rsid w:val="0028727F"/>
    <w:rsid w:val="0028755D"/>
    <w:rsid w:val="002878E1"/>
    <w:rsid w:val="002904B2"/>
    <w:rsid w:val="002914DA"/>
    <w:rsid w:val="00291801"/>
    <w:rsid w:val="00291BCB"/>
    <w:rsid w:val="00293E15"/>
    <w:rsid w:val="0029618A"/>
    <w:rsid w:val="0029669D"/>
    <w:rsid w:val="00297D54"/>
    <w:rsid w:val="002A1276"/>
    <w:rsid w:val="002A14EA"/>
    <w:rsid w:val="002A3BB6"/>
    <w:rsid w:val="002A3E51"/>
    <w:rsid w:val="002A4583"/>
    <w:rsid w:val="002A6D4D"/>
    <w:rsid w:val="002B03AA"/>
    <w:rsid w:val="002B040D"/>
    <w:rsid w:val="002B301B"/>
    <w:rsid w:val="002B4C57"/>
    <w:rsid w:val="002C22A5"/>
    <w:rsid w:val="002C4EA7"/>
    <w:rsid w:val="002D307A"/>
    <w:rsid w:val="002D3685"/>
    <w:rsid w:val="002D5F4F"/>
    <w:rsid w:val="002D6367"/>
    <w:rsid w:val="002D6F85"/>
    <w:rsid w:val="002D7C45"/>
    <w:rsid w:val="002E08FA"/>
    <w:rsid w:val="002E14AC"/>
    <w:rsid w:val="002E27F4"/>
    <w:rsid w:val="002E3024"/>
    <w:rsid w:val="002E303E"/>
    <w:rsid w:val="002E3F98"/>
    <w:rsid w:val="002E471D"/>
    <w:rsid w:val="002E63F4"/>
    <w:rsid w:val="002E7A10"/>
    <w:rsid w:val="002F48A8"/>
    <w:rsid w:val="002F5A62"/>
    <w:rsid w:val="002F5E96"/>
    <w:rsid w:val="002F7370"/>
    <w:rsid w:val="00300F03"/>
    <w:rsid w:val="00301741"/>
    <w:rsid w:val="00302A5F"/>
    <w:rsid w:val="00305362"/>
    <w:rsid w:val="00306A38"/>
    <w:rsid w:val="00307B51"/>
    <w:rsid w:val="0031006B"/>
    <w:rsid w:val="00310E6C"/>
    <w:rsid w:val="00313888"/>
    <w:rsid w:val="003147FA"/>
    <w:rsid w:val="00314CCA"/>
    <w:rsid w:val="003162FC"/>
    <w:rsid w:val="003209F9"/>
    <w:rsid w:val="00320E05"/>
    <w:rsid w:val="00320EE1"/>
    <w:rsid w:val="003215F2"/>
    <w:rsid w:val="00322196"/>
    <w:rsid w:val="00322F78"/>
    <w:rsid w:val="00326DA9"/>
    <w:rsid w:val="00326ED6"/>
    <w:rsid w:val="0033104B"/>
    <w:rsid w:val="003340A2"/>
    <w:rsid w:val="003351D6"/>
    <w:rsid w:val="00335B2E"/>
    <w:rsid w:val="00336820"/>
    <w:rsid w:val="003368AD"/>
    <w:rsid w:val="003405AD"/>
    <w:rsid w:val="00344B6D"/>
    <w:rsid w:val="00345D75"/>
    <w:rsid w:val="0034650F"/>
    <w:rsid w:val="00347985"/>
    <w:rsid w:val="00350487"/>
    <w:rsid w:val="00351362"/>
    <w:rsid w:val="00351E47"/>
    <w:rsid w:val="00352BC3"/>
    <w:rsid w:val="00354601"/>
    <w:rsid w:val="00355142"/>
    <w:rsid w:val="0035560D"/>
    <w:rsid w:val="00355819"/>
    <w:rsid w:val="00355862"/>
    <w:rsid w:val="00356597"/>
    <w:rsid w:val="003633F7"/>
    <w:rsid w:val="003655A2"/>
    <w:rsid w:val="003658DA"/>
    <w:rsid w:val="003669BE"/>
    <w:rsid w:val="00366C98"/>
    <w:rsid w:val="00370BBE"/>
    <w:rsid w:val="00371B76"/>
    <w:rsid w:val="00372309"/>
    <w:rsid w:val="003807EA"/>
    <w:rsid w:val="003814EB"/>
    <w:rsid w:val="00381CD4"/>
    <w:rsid w:val="0038397B"/>
    <w:rsid w:val="00385382"/>
    <w:rsid w:val="00385630"/>
    <w:rsid w:val="00387E55"/>
    <w:rsid w:val="003915C7"/>
    <w:rsid w:val="00391B80"/>
    <w:rsid w:val="003955EB"/>
    <w:rsid w:val="0039694D"/>
    <w:rsid w:val="0039748E"/>
    <w:rsid w:val="00397872"/>
    <w:rsid w:val="003A02BA"/>
    <w:rsid w:val="003A2392"/>
    <w:rsid w:val="003A2FA7"/>
    <w:rsid w:val="003A3A55"/>
    <w:rsid w:val="003A4B62"/>
    <w:rsid w:val="003A73B7"/>
    <w:rsid w:val="003B0892"/>
    <w:rsid w:val="003B42C9"/>
    <w:rsid w:val="003B6DDC"/>
    <w:rsid w:val="003B6FDF"/>
    <w:rsid w:val="003C0140"/>
    <w:rsid w:val="003C02F9"/>
    <w:rsid w:val="003C0379"/>
    <w:rsid w:val="003C0A2B"/>
    <w:rsid w:val="003C1067"/>
    <w:rsid w:val="003C1328"/>
    <w:rsid w:val="003C175B"/>
    <w:rsid w:val="003C43AC"/>
    <w:rsid w:val="003C461B"/>
    <w:rsid w:val="003C5383"/>
    <w:rsid w:val="003C6BC2"/>
    <w:rsid w:val="003C772E"/>
    <w:rsid w:val="003D4742"/>
    <w:rsid w:val="003D48F5"/>
    <w:rsid w:val="003D51F3"/>
    <w:rsid w:val="003D6396"/>
    <w:rsid w:val="003D652B"/>
    <w:rsid w:val="003E1131"/>
    <w:rsid w:val="003E21AD"/>
    <w:rsid w:val="003E575A"/>
    <w:rsid w:val="003E695E"/>
    <w:rsid w:val="003E6EE0"/>
    <w:rsid w:val="003F1E98"/>
    <w:rsid w:val="003F2AD0"/>
    <w:rsid w:val="003F34D5"/>
    <w:rsid w:val="003F3A55"/>
    <w:rsid w:val="003F44FF"/>
    <w:rsid w:val="003F472A"/>
    <w:rsid w:val="00401E6B"/>
    <w:rsid w:val="004035C1"/>
    <w:rsid w:val="00404F92"/>
    <w:rsid w:val="0040797C"/>
    <w:rsid w:val="00411D7F"/>
    <w:rsid w:val="00414D7F"/>
    <w:rsid w:val="00414E4C"/>
    <w:rsid w:val="00415587"/>
    <w:rsid w:val="00416719"/>
    <w:rsid w:val="004167C9"/>
    <w:rsid w:val="00417286"/>
    <w:rsid w:val="00422B39"/>
    <w:rsid w:val="00424717"/>
    <w:rsid w:val="00424D61"/>
    <w:rsid w:val="004304BA"/>
    <w:rsid w:val="00431B6D"/>
    <w:rsid w:val="00432068"/>
    <w:rsid w:val="00432F8B"/>
    <w:rsid w:val="004332BB"/>
    <w:rsid w:val="00435840"/>
    <w:rsid w:val="004372AE"/>
    <w:rsid w:val="00437EA4"/>
    <w:rsid w:val="0044071A"/>
    <w:rsid w:val="00442CBF"/>
    <w:rsid w:val="004438A3"/>
    <w:rsid w:val="00445F51"/>
    <w:rsid w:val="004472C6"/>
    <w:rsid w:val="0045047D"/>
    <w:rsid w:val="004517B2"/>
    <w:rsid w:val="00451DE9"/>
    <w:rsid w:val="00452A8F"/>
    <w:rsid w:val="004576F6"/>
    <w:rsid w:val="00457B4C"/>
    <w:rsid w:val="00457B7C"/>
    <w:rsid w:val="004603F7"/>
    <w:rsid w:val="0046067B"/>
    <w:rsid w:val="0046126D"/>
    <w:rsid w:val="00462ADF"/>
    <w:rsid w:val="004632FC"/>
    <w:rsid w:val="004646EA"/>
    <w:rsid w:val="004654AB"/>
    <w:rsid w:val="00472E9A"/>
    <w:rsid w:val="00474201"/>
    <w:rsid w:val="00474D4F"/>
    <w:rsid w:val="00476A55"/>
    <w:rsid w:val="00476E30"/>
    <w:rsid w:val="00476FBA"/>
    <w:rsid w:val="00480348"/>
    <w:rsid w:val="004810E1"/>
    <w:rsid w:val="0048171E"/>
    <w:rsid w:val="00481C55"/>
    <w:rsid w:val="004835A6"/>
    <w:rsid w:val="004835B1"/>
    <w:rsid w:val="0048494D"/>
    <w:rsid w:val="00486115"/>
    <w:rsid w:val="004905E9"/>
    <w:rsid w:val="004910F1"/>
    <w:rsid w:val="004911DF"/>
    <w:rsid w:val="00492668"/>
    <w:rsid w:val="004936F4"/>
    <w:rsid w:val="004940FE"/>
    <w:rsid w:val="00494AC8"/>
    <w:rsid w:val="00495ED3"/>
    <w:rsid w:val="004974CC"/>
    <w:rsid w:val="004977C3"/>
    <w:rsid w:val="004A102D"/>
    <w:rsid w:val="004A4788"/>
    <w:rsid w:val="004A555D"/>
    <w:rsid w:val="004A78F6"/>
    <w:rsid w:val="004A7B5E"/>
    <w:rsid w:val="004B001D"/>
    <w:rsid w:val="004B457A"/>
    <w:rsid w:val="004B47AD"/>
    <w:rsid w:val="004B631B"/>
    <w:rsid w:val="004C204B"/>
    <w:rsid w:val="004C2226"/>
    <w:rsid w:val="004C3995"/>
    <w:rsid w:val="004C4558"/>
    <w:rsid w:val="004C4CD0"/>
    <w:rsid w:val="004C6DB5"/>
    <w:rsid w:val="004C7139"/>
    <w:rsid w:val="004D0DEA"/>
    <w:rsid w:val="004D0E94"/>
    <w:rsid w:val="004D166A"/>
    <w:rsid w:val="004D2676"/>
    <w:rsid w:val="004D3ACC"/>
    <w:rsid w:val="004D5789"/>
    <w:rsid w:val="004D6385"/>
    <w:rsid w:val="004D6A02"/>
    <w:rsid w:val="004E0CFA"/>
    <w:rsid w:val="004E0E78"/>
    <w:rsid w:val="004E1882"/>
    <w:rsid w:val="004E3DFC"/>
    <w:rsid w:val="004E5A6B"/>
    <w:rsid w:val="004E6006"/>
    <w:rsid w:val="004F04A1"/>
    <w:rsid w:val="004F1457"/>
    <w:rsid w:val="004F2057"/>
    <w:rsid w:val="004F2AF1"/>
    <w:rsid w:val="004F342A"/>
    <w:rsid w:val="004F34CE"/>
    <w:rsid w:val="004F3771"/>
    <w:rsid w:val="004F38B2"/>
    <w:rsid w:val="004F4829"/>
    <w:rsid w:val="004F4A34"/>
    <w:rsid w:val="004F5D9A"/>
    <w:rsid w:val="004F6E0C"/>
    <w:rsid w:val="004F71E6"/>
    <w:rsid w:val="004F7FF7"/>
    <w:rsid w:val="00501E68"/>
    <w:rsid w:val="005028A8"/>
    <w:rsid w:val="00505F87"/>
    <w:rsid w:val="00507FD6"/>
    <w:rsid w:val="00510379"/>
    <w:rsid w:val="005115BB"/>
    <w:rsid w:val="00512D93"/>
    <w:rsid w:val="005137C3"/>
    <w:rsid w:val="00514718"/>
    <w:rsid w:val="005152E8"/>
    <w:rsid w:val="0051625E"/>
    <w:rsid w:val="005163D0"/>
    <w:rsid w:val="0052011E"/>
    <w:rsid w:val="005209CE"/>
    <w:rsid w:val="00521B53"/>
    <w:rsid w:val="00522A6F"/>
    <w:rsid w:val="005252E0"/>
    <w:rsid w:val="00525750"/>
    <w:rsid w:val="00527FB5"/>
    <w:rsid w:val="00530051"/>
    <w:rsid w:val="00532CE2"/>
    <w:rsid w:val="00533B1C"/>
    <w:rsid w:val="00540504"/>
    <w:rsid w:val="005413A9"/>
    <w:rsid w:val="00542DA0"/>
    <w:rsid w:val="005435E7"/>
    <w:rsid w:val="00544216"/>
    <w:rsid w:val="005520D9"/>
    <w:rsid w:val="00554317"/>
    <w:rsid w:val="00554C63"/>
    <w:rsid w:val="005557B9"/>
    <w:rsid w:val="0055637E"/>
    <w:rsid w:val="0055661C"/>
    <w:rsid w:val="00556711"/>
    <w:rsid w:val="00556E78"/>
    <w:rsid w:val="00561830"/>
    <w:rsid w:val="00563CE0"/>
    <w:rsid w:val="005640EF"/>
    <w:rsid w:val="005648EF"/>
    <w:rsid w:val="00564D48"/>
    <w:rsid w:val="00566FE9"/>
    <w:rsid w:val="005700C7"/>
    <w:rsid w:val="00571B90"/>
    <w:rsid w:val="00571D9C"/>
    <w:rsid w:val="00572EB3"/>
    <w:rsid w:val="00574A81"/>
    <w:rsid w:val="00574F3A"/>
    <w:rsid w:val="00575755"/>
    <w:rsid w:val="00576430"/>
    <w:rsid w:val="00576F86"/>
    <w:rsid w:val="00580D0B"/>
    <w:rsid w:val="00582BE3"/>
    <w:rsid w:val="00583098"/>
    <w:rsid w:val="0058389A"/>
    <w:rsid w:val="00583EED"/>
    <w:rsid w:val="00584A96"/>
    <w:rsid w:val="0058750D"/>
    <w:rsid w:val="005879D1"/>
    <w:rsid w:val="00590909"/>
    <w:rsid w:val="00591DC8"/>
    <w:rsid w:val="005921D2"/>
    <w:rsid w:val="00593603"/>
    <w:rsid w:val="005936B8"/>
    <w:rsid w:val="005947BB"/>
    <w:rsid w:val="00594847"/>
    <w:rsid w:val="0059569B"/>
    <w:rsid w:val="00597448"/>
    <w:rsid w:val="005977E0"/>
    <w:rsid w:val="005A135E"/>
    <w:rsid w:val="005A1C08"/>
    <w:rsid w:val="005A448E"/>
    <w:rsid w:val="005A463C"/>
    <w:rsid w:val="005B3723"/>
    <w:rsid w:val="005B415E"/>
    <w:rsid w:val="005B5DA4"/>
    <w:rsid w:val="005B6FBB"/>
    <w:rsid w:val="005B7C24"/>
    <w:rsid w:val="005C2488"/>
    <w:rsid w:val="005C2607"/>
    <w:rsid w:val="005C2AB8"/>
    <w:rsid w:val="005C56AD"/>
    <w:rsid w:val="005C7E1D"/>
    <w:rsid w:val="005D0B0E"/>
    <w:rsid w:val="005D0E1F"/>
    <w:rsid w:val="005D201A"/>
    <w:rsid w:val="005D25DD"/>
    <w:rsid w:val="005D2A3A"/>
    <w:rsid w:val="005D2E70"/>
    <w:rsid w:val="005D3D3D"/>
    <w:rsid w:val="005D7198"/>
    <w:rsid w:val="005D734B"/>
    <w:rsid w:val="005E052B"/>
    <w:rsid w:val="005E1DBC"/>
    <w:rsid w:val="005E29DB"/>
    <w:rsid w:val="005E35ED"/>
    <w:rsid w:val="005E57F3"/>
    <w:rsid w:val="005E66B6"/>
    <w:rsid w:val="005E7F8B"/>
    <w:rsid w:val="005F042F"/>
    <w:rsid w:val="005F0654"/>
    <w:rsid w:val="005F0C65"/>
    <w:rsid w:val="005F18AA"/>
    <w:rsid w:val="005F34FA"/>
    <w:rsid w:val="005F49EF"/>
    <w:rsid w:val="005F5255"/>
    <w:rsid w:val="005F6714"/>
    <w:rsid w:val="00602B63"/>
    <w:rsid w:val="00602E0E"/>
    <w:rsid w:val="00603F6D"/>
    <w:rsid w:val="006053D4"/>
    <w:rsid w:val="00605445"/>
    <w:rsid w:val="00605603"/>
    <w:rsid w:val="0060788D"/>
    <w:rsid w:val="0061025F"/>
    <w:rsid w:val="00610F09"/>
    <w:rsid w:val="00610F8F"/>
    <w:rsid w:val="00614B36"/>
    <w:rsid w:val="00615156"/>
    <w:rsid w:val="006157CC"/>
    <w:rsid w:val="00616AB0"/>
    <w:rsid w:val="0061779D"/>
    <w:rsid w:val="00621596"/>
    <w:rsid w:val="0062163C"/>
    <w:rsid w:val="006232B9"/>
    <w:rsid w:val="006241D0"/>
    <w:rsid w:val="00626A4A"/>
    <w:rsid w:val="00627260"/>
    <w:rsid w:val="00630AEE"/>
    <w:rsid w:val="0063240D"/>
    <w:rsid w:val="00633394"/>
    <w:rsid w:val="006340D8"/>
    <w:rsid w:val="00634C2C"/>
    <w:rsid w:val="00635EC1"/>
    <w:rsid w:val="006441F9"/>
    <w:rsid w:val="00644BFE"/>
    <w:rsid w:val="00645E46"/>
    <w:rsid w:val="00646FF5"/>
    <w:rsid w:val="00650448"/>
    <w:rsid w:val="0065060D"/>
    <w:rsid w:val="0065101E"/>
    <w:rsid w:val="0065155F"/>
    <w:rsid w:val="0065177B"/>
    <w:rsid w:val="00652096"/>
    <w:rsid w:val="00653BB1"/>
    <w:rsid w:val="006557CE"/>
    <w:rsid w:val="006570EB"/>
    <w:rsid w:val="00657A1D"/>
    <w:rsid w:val="00660157"/>
    <w:rsid w:val="00660402"/>
    <w:rsid w:val="00661EF4"/>
    <w:rsid w:val="00661F3E"/>
    <w:rsid w:val="00664DD1"/>
    <w:rsid w:val="00664DFA"/>
    <w:rsid w:val="0066551F"/>
    <w:rsid w:val="006661E9"/>
    <w:rsid w:val="00666704"/>
    <w:rsid w:val="00666E70"/>
    <w:rsid w:val="00672791"/>
    <w:rsid w:val="00674BD5"/>
    <w:rsid w:val="00675E61"/>
    <w:rsid w:val="00676D45"/>
    <w:rsid w:val="00677387"/>
    <w:rsid w:val="00677455"/>
    <w:rsid w:val="006803D2"/>
    <w:rsid w:val="00681A96"/>
    <w:rsid w:val="00681E56"/>
    <w:rsid w:val="00681EBB"/>
    <w:rsid w:val="00682C9D"/>
    <w:rsid w:val="00682F03"/>
    <w:rsid w:val="00684B34"/>
    <w:rsid w:val="0068578D"/>
    <w:rsid w:val="00685E78"/>
    <w:rsid w:val="006860EE"/>
    <w:rsid w:val="00690DC5"/>
    <w:rsid w:val="00690DEA"/>
    <w:rsid w:val="00692752"/>
    <w:rsid w:val="00693692"/>
    <w:rsid w:val="006957BF"/>
    <w:rsid w:val="00697C8A"/>
    <w:rsid w:val="006A0E1A"/>
    <w:rsid w:val="006A10D8"/>
    <w:rsid w:val="006A144C"/>
    <w:rsid w:val="006A358F"/>
    <w:rsid w:val="006A3DC3"/>
    <w:rsid w:val="006A4A00"/>
    <w:rsid w:val="006A4E4B"/>
    <w:rsid w:val="006A5747"/>
    <w:rsid w:val="006A5966"/>
    <w:rsid w:val="006A798E"/>
    <w:rsid w:val="006B01B1"/>
    <w:rsid w:val="006B1375"/>
    <w:rsid w:val="006B14C9"/>
    <w:rsid w:val="006B3CE8"/>
    <w:rsid w:val="006B7241"/>
    <w:rsid w:val="006C2FEB"/>
    <w:rsid w:val="006C30CF"/>
    <w:rsid w:val="006C3540"/>
    <w:rsid w:val="006C3DFA"/>
    <w:rsid w:val="006C40EE"/>
    <w:rsid w:val="006C484C"/>
    <w:rsid w:val="006D1859"/>
    <w:rsid w:val="006D1EC0"/>
    <w:rsid w:val="006D2CDD"/>
    <w:rsid w:val="006D2CF3"/>
    <w:rsid w:val="006D31C1"/>
    <w:rsid w:val="006D3A7F"/>
    <w:rsid w:val="006D44E4"/>
    <w:rsid w:val="006D7EEC"/>
    <w:rsid w:val="006E01A8"/>
    <w:rsid w:val="006E24CC"/>
    <w:rsid w:val="006E30E6"/>
    <w:rsid w:val="006E3170"/>
    <w:rsid w:val="006E32B4"/>
    <w:rsid w:val="006E32DA"/>
    <w:rsid w:val="006E46F1"/>
    <w:rsid w:val="006E5AC0"/>
    <w:rsid w:val="006E5D23"/>
    <w:rsid w:val="006E783A"/>
    <w:rsid w:val="006F311F"/>
    <w:rsid w:val="006F649A"/>
    <w:rsid w:val="006F7FFC"/>
    <w:rsid w:val="00702383"/>
    <w:rsid w:val="00702668"/>
    <w:rsid w:val="00705CA9"/>
    <w:rsid w:val="00705FAE"/>
    <w:rsid w:val="007102BF"/>
    <w:rsid w:val="00710674"/>
    <w:rsid w:val="00711969"/>
    <w:rsid w:val="00711BFB"/>
    <w:rsid w:val="007137F2"/>
    <w:rsid w:val="00716770"/>
    <w:rsid w:val="0071738F"/>
    <w:rsid w:val="00721F31"/>
    <w:rsid w:val="00722BC2"/>
    <w:rsid w:val="00723E63"/>
    <w:rsid w:val="00724A96"/>
    <w:rsid w:val="00725269"/>
    <w:rsid w:val="00726443"/>
    <w:rsid w:val="00727A2B"/>
    <w:rsid w:val="00730007"/>
    <w:rsid w:val="00731669"/>
    <w:rsid w:val="0073246C"/>
    <w:rsid w:val="00735699"/>
    <w:rsid w:val="0073586F"/>
    <w:rsid w:val="007377CC"/>
    <w:rsid w:val="0074031F"/>
    <w:rsid w:val="007434B4"/>
    <w:rsid w:val="00744878"/>
    <w:rsid w:val="00744BB7"/>
    <w:rsid w:val="007457E6"/>
    <w:rsid w:val="00745F9A"/>
    <w:rsid w:val="007467FE"/>
    <w:rsid w:val="00747220"/>
    <w:rsid w:val="00752AC1"/>
    <w:rsid w:val="00753388"/>
    <w:rsid w:val="00755504"/>
    <w:rsid w:val="0075568C"/>
    <w:rsid w:val="00756439"/>
    <w:rsid w:val="00756EF0"/>
    <w:rsid w:val="007578AE"/>
    <w:rsid w:val="00757E63"/>
    <w:rsid w:val="0076090B"/>
    <w:rsid w:val="00760C37"/>
    <w:rsid w:val="007617ED"/>
    <w:rsid w:val="00761916"/>
    <w:rsid w:val="00761DD2"/>
    <w:rsid w:val="00763C43"/>
    <w:rsid w:val="00763E57"/>
    <w:rsid w:val="0077116F"/>
    <w:rsid w:val="00771D90"/>
    <w:rsid w:val="00776C80"/>
    <w:rsid w:val="00777081"/>
    <w:rsid w:val="007807CA"/>
    <w:rsid w:val="00780FA5"/>
    <w:rsid w:val="0078142C"/>
    <w:rsid w:val="00781957"/>
    <w:rsid w:val="0078289C"/>
    <w:rsid w:val="00782FED"/>
    <w:rsid w:val="0078324B"/>
    <w:rsid w:val="00784070"/>
    <w:rsid w:val="007861D4"/>
    <w:rsid w:val="00786A0B"/>
    <w:rsid w:val="00786A8C"/>
    <w:rsid w:val="0079138E"/>
    <w:rsid w:val="0079184A"/>
    <w:rsid w:val="00797566"/>
    <w:rsid w:val="007975F7"/>
    <w:rsid w:val="00797DB3"/>
    <w:rsid w:val="007A0A5F"/>
    <w:rsid w:val="007A328F"/>
    <w:rsid w:val="007A4EBC"/>
    <w:rsid w:val="007A653E"/>
    <w:rsid w:val="007A7EF4"/>
    <w:rsid w:val="007B0AF1"/>
    <w:rsid w:val="007B1566"/>
    <w:rsid w:val="007B1685"/>
    <w:rsid w:val="007B5510"/>
    <w:rsid w:val="007B7522"/>
    <w:rsid w:val="007B7FD6"/>
    <w:rsid w:val="007C01D4"/>
    <w:rsid w:val="007C295A"/>
    <w:rsid w:val="007C2B2D"/>
    <w:rsid w:val="007C2C40"/>
    <w:rsid w:val="007C2D2A"/>
    <w:rsid w:val="007C2EDA"/>
    <w:rsid w:val="007C5D01"/>
    <w:rsid w:val="007C76A4"/>
    <w:rsid w:val="007D03BC"/>
    <w:rsid w:val="007D0853"/>
    <w:rsid w:val="007D3783"/>
    <w:rsid w:val="007D3D1A"/>
    <w:rsid w:val="007D5776"/>
    <w:rsid w:val="007D5DA0"/>
    <w:rsid w:val="007E133D"/>
    <w:rsid w:val="007E1CDC"/>
    <w:rsid w:val="007E24BC"/>
    <w:rsid w:val="007E2AD8"/>
    <w:rsid w:val="007E4DD3"/>
    <w:rsid w:val="007E55BB"/>
    <w:rsid w:val="007E7A7F"/>
    <w:rsid w:val="007E7B6D"/>
    <w:rsid w:val="007F20BC"/>
    <w:rsid w:val="007F2F24"/>
    <w:rsid w:val="007F50D2"/>
    <w:rsid w:val="007F53F2"/>
    <w:rsid w:val="007F5CBF"/>
    <w:rsid w:val="007F70FF"/>
    <w:rsid w:val="00801628"/>
    <w:rsid w:val="00801A73"/>
    <w:rsid w:val="00802441"/>
    <w:rsid w:val="00802463"/>
    <w:rsid w:val="008039ED"/>
    <w:rsid w:val="0080426B"/>
    <w:rsid w:val="00805EEB"/>
    <w:rsid w:val="008107EB"/>
    <w:rsid w:val="00810A8B"/>
    <w:rsid w:val="00810F0D"/>
    <w:rsid w:val="00813D09"/>
    <w:rsid w:val="00815E25"/>
    <w:rsid w:val="008161F2"/>
    <w:rsid w:val="008167E4"/>
    <w:rsid w:val="008208B1"/>
    <w:rsid w:val="008244D8"/>
    <w:rsid w:val="008270B8"/>
    <w:rsid w:val="00831C6D"/>
    <w:rsid w:val="00833DEF"/>
    <w:rsid w:val="00837FE5"/>
    <w:rsid w:val="00840209"/>
    <w:rsid w:val="008402D5"/>
    <w:rsid w:val="0084096F"/>
    <w:rsid w:val="00841365"/>
    <w:rsid w:val="00845671"/>
    <w:rsid w:val="0084572C"/>
    <w:rsid w:val="00846E4D"/>
    <w:rsid w:val="00847471"/>
    <w:rsid w:val="008502B0"/>
    <w:rsid w:val="00851276"/>
    <w:rsid w:val="00853A26"/>
    <w:rsid w:val="00853F45"/>
    <w:rsid w:val="00854CF8"/>
    <w:rsid w:val="00854FD0"/>
    <w:rsid w:val="00855D2A"/>
    <w:rsid w:val="00855DB9"/>
    <w:rsid w:val="00856194"/>
    <w:rsid w:val="00856CC6"/>
    <w:rsid w:val="0085727F"/>
    <w:rsid w:val="00857966"/>
    <w:rsid w:val="008630EF"/>
    <w:rsid w:val="00863424"/>
    <w:rsid w:val="008717DC"/>
    <w:rsid w:val="00872059"/>
    <w:rsid w:val="00874FF0"/>
    <w:rsid w:val="00876832"/>
    <w:rsid w:val="008769BC"/>
    <w:rsid w:val="00876A8B"/>
    <w:rsid w:val="00876B3B"/>
    <w:rsid w:val="008779BF"/>
    <w:rsid w:val="00880D8C"/>
    <w:rsid w:val="00881A8D"/>
    <w:rsid w:val="00881FBF"/>
    <w:rsid w:val="0088378E"/>
    <w:rsid w:val="008841D6"/>
    <w:rsid w:val="0088489E"/>
    <w:rsid w:val="0088635E"/>
    <w:rsid w:val="00886C8D"/>
    <w:rsid w:val="008876A6"/>
    <w:rsid w:val="00890053"/>
    <w:rsid w:val="00891452"/>
    <w:rsid w:val="0089223B"/>
    <w:rsid w:val="0089286A"/>
    <w:rsid w:val="00893C5F"/>
    <w:rsid w:val="00893DC5"/>
    <w:rsid w:val="00894152"/>
    <w:rsid w:val="0089435F"/>
    <w:rsid w:val="00894556"/>
    <w:rsid w:val="00895AFB"/>
    <w:rsid w:val="00896168"/>
    <w:rsid w:val="0089751D"/>
    <w:rsid w:val="008A1D2C"/>
    <w:rsid w:val="008A3D75"/>
    <w:rsid w:val="008A43AF"/>
    <w:rsid w:val="008A5C09"/>
    <w:rsid w:val="008A64D6"/>
    <w:rsid w:val="008A7D3F"/>
    <w:rsid w:val="008B1499"/>
    <w:rsid w:val="008B23F9"/>
    <w:rsid w:val="008B3317"/>
    <w:rsid w:val="008B3B37"/>
    <w:rsid w:val="008B4478"/>
    <w:rsid w:val="008C1DB5"/>
    <w:rsid w:val="008C279B"/>
    <w:rsid w:val="008C2B8A"/>
    <w:rsid w:val="008C3668"/>
    <w:rsid w:val="008C7283"/>
    <w:rsid w:val="008D019E"/>
    <w:rsid w:val="008D18E5"/>
    <w:rsid w:val="008D1DB8"/>
    <w:rsid w:val="008D274E"/>
    <w:rsid w:val="008D301F"/>
    <w:rsid w:val="008D6921"/>
    <w:rsid w:val="008E13F1"/>
    <w:rsid w:val="008E193E"/>
    <w:rsid w:val="008E1A7E"/>
    <w:rsid w:val="008E1EF6"/>
    <w:rsid w:val="008E2525"/>
    <w:rsid w:val="008E389A"/>
    <w:rsid w:val="008E3A15"/>
    <w:rsid w:val="008E466E"/>
    <w:rsid w:val="008E634B"/>
    <w:rsid w:val="008E751A"/>
    <w:rsid w:val="008F082A"/>
    <w:rsid w:val="008F319B"/>
    <w:rsid w:val="008F4324"/>
    <w:rsid w:val="008F509E"/>
    <w:rsid w:val="008F6647"/>
    <w:rsid w:val="008F767D"/>
    <w:rsid w:val="00900CA8"/>
    <w:rsid w:val="00904CC2"/>
    <w:rsid w:val="00904F56"/>
    <w:rsid w:val="00905080"/>
    <w:rsid w:val="00912C71"/>
    <w:rsid w:val="00915DA8"/>
    <w:rsid w:val="0092001F"/>
    <w:rsid w:val="009223D6"/>
    <w:rsid w:val="00923BA4"/>
    <w:rsid w:val="00924772"/>
    <w:rsid w:val="00924BC4"/>
    <w:rsid w:val="0092661D"/>
    <w:rsid w:val="009272B8"/>
    <w:rsid w:val="00931E2C"/>
    <w:rsid w:val="0093221A"/>
    <w:rsid w:val="0093283D"/>
    <w:rsid w:val="00932AD1"/>
    <w:rsid w:val="00936668"/>
    <w:rsid w:val="00936990"/>
    <w:rsid w:val="009407C3"/>
    <w:rsid w:val="00940E33"/>
    <w:rsid w:val="00942F5F"/>
    <w:rsid w:val="00942F93"/>
    <w:rsid w:val="0094463F"/>
    <w:rsid w:val="00946A24"/>
    <w:rsid w:val="00947382"/>
    <w:rsid w:val="00947E12"/>
    <w:rsid w:val="00950869"/>
    <w:rsid w:val="00953842"/>
    <w:rsid w:val="00956CD9"/>
    <w:rsid w:val="009570B1"/>
    <w:rsid w:val="009603C3"/>
    <w:rsid w:val="00961052"/>
    <w:rsid w:val="009627DD"/>
    <w:rsid w:val="0096316D"/>
    <w:rsid w:val="00963215"/>
    <w:rsid w:val="0096408E"/>
    <w:rsid w:val="00964173"/>
    <w:rsid w:val="00965904"/>
    <w:rsid w:val="00971A46"/>
    <w:rsid w:val="00971D1C"/>
    <w:rsid w:val="009732ED"/>
    <w:rsid w:val="00973D78"/>
    <w:rsid w:val="00974A10"/>
    <w:rsid w:val="00977427"/>
    <w:rsid w:val="00980863"/>
    <w:rsid w:val="0098238F"/>
    <w:rsid w:val="00983A1F"/>
    <w:rsid w:val="009853B5"/>
    <w:rsid w:val="00990B99"/>
    <w:rsid w:val="00991F7F"/>
    <w:rsid w:val="0099280A"/>
    <w:rsid w:val="00992F0D"/>
    <w:rsid w:val="009931DB"/>
    <w:rsid w:val="00994D24"/>
    <w:rsid w:val="009952F0"/>
    <w:rsid w:val="009A0695"/>
    <w:rsid w:val="009A203F"/>
    <w:rsid w:val="009A2389"/>
    <w:rsid w:val="009A2C53"/>
    <w:rsid w:val="009A2E18"/>
    <w:rsid w:val="009A2F40"/>
    <w:rsid w:val="009A3300"/>
    <w:rsid w:val="009A3809"/>
    <w:rsid w:val="009A3874"/>
    <w:rsid w:val="009A4117"/>
    <w:rsid w:val="009A490E"/>
    <w:rsid w:val="009A6C1A"/>
    <w:rsid w:val="009A6C5D"/>
    <w:rsid w:val="009A78D0"/>
    <w:rsid w:val="009B0D50"/>
    <w:rsid w:val="009B2F22"/>
    <w:rsid w:val="009B5691"/>
    <w:rsid w:val="009B6258"/>
    <w:rsid w:val="009B632F"/>
    <w:rsid w:val="009B7D02"/>
    <w:rsid w:val="009C07FD"/>
    <w:rsid w:val="009C0CD9"/>
    <w:rsid w:val="009C0D39"/>
    <w:rsid w:val="009C40E4"/>
    <w:rsid w:val="009C4CA1"/>
    <w:rsid w:val="009C4EEF"/>
    <w:rsid w:val="009C771E"/>
    <w:rsid w:val="009D055F"/>
    <w:rsid w:val="009D191B"/>
    <w:rsid w:val="009D193B"/>
    <w:rsid w:val="009D2DAC"/>
    <w:rsid w:val="009D3E01"/>
    <w:rsid w:val="009D6DE1"/>
    <w:rsid w:val="009D76A2"/>
    <w:rsid w:val="009E0336"/>
    <w:rsid w:val="009E1877"/>
    <w:rsid w:val="009E3CA6"/>
    <w:rsid w:val="009E5678"/>
    <w:rsid w:val="009E7FDA"/>
    <w:rsid w:val="009F017B"/>
    <w:rsid w:val="009F2129"/>
    <w:rsid w:val="009F462F"/>
    <w:rsid w:val="009F59B6"/>
    <w:rsid w:val="009F5B7D"/>
    <w:rsid w:val="009F5F41"/>
    <w:rsid w:val="009F6319"/>
    <w:rsid w:val="009F659D"/>
    <w:rsid w:val="009F67E4"/>
    <w:rsid w:val="00A00AA7"/>
    <w:rsid w:val="00A03BCC"/>
    <w:rsid w:val="00A05181"/>
    <w:rsid w:val="00A05D0F"/>
    <w:rsid w:val="00A064D0"/>
    <w:rsid w:val="00A0663D"/>
    <w:rsid w:val="00A06BF8"/>
    <w:rsid w:val="00A06EFE"/>
    <w:rsid w:val="00A073A2"/>
    <w:rsid w:val="00A107F4"/>
    <w:rsid w:val="00A10932"/>
    <w:rsid w:val="00A10D41"/>
    <w:rsid w:val="00A11D22"/>
    <w:rsid w:val="00A17EDB"/>
    <w:rsid w:val="00A2037D"/>
    <w:rsid w:val="00A2047E"/>
    <w:rsid w:val="00A2148A"/>
    <w:rsid w:val="00A21F48"/>
    <w:rsid w:val="00A22DA3"/>
    <w:rsid w:val="00A24385"/>
    <w:rsid w:val="00A2514A"/>
    <w:rsid w:val="00A275AC"/>
    <w:rsid w:val="00A27C1B"/>
    <w:rsid w:val="00A3200B"/>
    <w:rsid w:val="00A324AB"/>
    <w:rsid w:val="00A32C7A"/>
    <w:rsid w:val="00A332F2"/>
    <w:rsid w:val="00A356A7"/>
    <w:rsid w:val="00A356BD"/>
    <w:rsid w:val="00A360EF"/>
    <w:rsid w:val="00A37D8B"/>
    <w:rsid w:val="00A42599"/>
    <w:rsid w:val="00A43A8D"/>
    <w:rsid w:val="00A4755A"/>
    <w:rsid w:val="00A5020F"/>
    <w:rsid w:val="00A52B0A"/>
    <w:rsid w:val="00A52F70"/>
    <w:rsid w:val="00A56575"/>
    <w:rsid w:val="00A57A30"/>
    <w:rsid w:val="00A6013F"/>
    <w:rsid w:val="00A60DF9"/>
    <w:rsid w:val="00A61269"/>
    <w:rsid w:val="00A6415A"/>
    <w:rsid w:val="00A64D6E"/>
    <w:rsid w:val="00A67653"/>
    <w:rsid w:val="00A679B9"/>
    <w:rsid w:val="00A70605"/>
    <w:rsid w:val="00A739F1"/>
    <w:rsid w:val="00A73DA6"/>
    <w:rsid w:val="00A74086"/>
    <w:rsid w:val="00A74757"/>
    <w:rsid w:val="00A75279"/>
    <w:rsid w:val="00A76004"/>
    <w:rsid w:val="00A826DB"/>
    <w:rsid w:val="00A82AA7"/>
    <w:rsid w:val="00A83577"/>
    <w:rsid w:val="00A84136"/>
    <w:rsid w:val="00A855B7"/>
    <w:rsid w:val="00A85884"/>
    <w:rsid w:val="00A858C9"/>
    <w:rsid w:val="00A8675D"/>
    <w:rsid w:val="00A8750D"/>
    <w:rsid w:val="00A902F3"/>
    <w:rsid w:val="00A9032C"/>
    <w:rsid w:val="00A90ECF"/>
    <w:rsid w:val="00A9134A"/>
    <w:rsid w:val="00A91A2D"/>
    <w:rsid w:val="00A92281"/>
    <w:rsid w:val="00A96B14"/>
    <w:rsid w:val="00A97667"/>
    <w:rsid w:val="00AA2DEE"/>
    <w:rsid w:val="00AA360A"/>
    <w:rsid w:val="00AA4835"/>
    <w:rsid w:val="00AA6015"/>
    <w:rsid w:val="00AA65B9"/>
    <w:rsid w:val="00AA7E45"/>
    <w:rsid w:val="00AB72CC"/>
    <w:rsid w:val="00AC2041"/>
    <w:rsid w:val="00AC3A70"/>
    <w:rsid w:val="00AC753B"/>
    <w:rsid w:val="00AC7FAA"/>
    <w:rsid w:val="00AD3640"/>
    <w:rsid w:val="00AD4928"/>
    <w:rsid w:val="00AD6499"/>
    <w:rsid w:val="00AD7F60"/>
    <w:rsid w:val="00AE0F08"/>
    <w:rsid w:val="00AE1952"/>
    <w:rsid w:val="00AE3764"/>
    <w:rsid w:val="00AE3AD0"/>
    <w:rsid w:val="00AF2523"/>
    <w:rsid w:val="00AF3B56"/>
    <w:rsid w:val="00AF3DDB"/>
    <w:rsid w:val="00AF43E4"/>
    <w:rsid w:val="00AF541D"/>
    <w:rsid w:val="00AF5AAB"/>
    <w:rsid w:val="00B00DB9"/>
    <w:rsid w:val="00B0171B"/>
    <w:rsid w:val="00B12D85"/>
    <w:rsid w:val="00B13136"/>
    <w:rsid w:val="00B1384E"/>
    <w:rsid w:val="00B1430D"/>
    <w:rsid w:val="00B14378"/>
    <w:rsid w:val="00B14AB8"/>
    <w:rsid w:val="00B14D9B"/>
    <w:rsid w:val="00B15F62"/>
    <w:rsid w:val="00B168CE"/>
    <w:rsid w:val="00B1784C"/>
    <w:rsid w:val="00B20C8C"/>
    <w:rsid w:val="00B21015"/>
    <w:rsid w:val="00B2113A"/>
    <w:rsid w:val="00B21CA1"/>
    <w:rsid w:val="00B21CDE"/>
    <w:rsid w:val="00B23DE8"/>
    <w:rsid w:val="00B23EAC"/>
    <w:rsid w:val="00B24328"/>
    <w:rsid w:val="00B259EB"/>
    <w:rsid w:val="00B266A5"/>
    <w:rsid w:val="00B27663"/>
    <w:rsid w:val="00B30BB6"/>
    <w:rsid w:val="00B312D3"/>
    <w:rsid w:val="00B31599"/>
    <w:rsid w:val="00B32404"/>
    <w:rsid w:val="00B36137"/>
    <w:rsid w:val="00B37683"/>
    <w:rsid w:val="00B4094E"/>
    <w:rsid w:val="00B40AA0"/>
    <w:rsid w:val="00B4156A"/>
    <w:rsid w:val="00B43465"/>
    <w:rsid w:val="00B44CFC"/>
    <w:rsid w:val="00B47121"/>
    <w:rsid w:val="00B47606"/>
    <w:rsid w:val="00B505F0"/>
    <w:rsid w:val="00B519A2"/>
    <w:rsid w:val="00B54CC6"/>
    <w:rsid w:val="00B5506A"/>
    <w:rsid w:val="00B55394"/>
    <w:rsid w:val="00B57361"/>
    <w:rsid w:val="00B57D2C"/>
    <w:rsid w:val="00B60790"/>
    <w:rsid w:val="00B616C1"/>
    <w:rsid w:val="00B61B94"/>
    <w:rsid w:val="00B62B98"/>
    <w:rsid w:val="00B646B6"/>
    <w:rsid w:val="00B64890"/>
    <w:rsid w:val="00B65016"/>
    <w:rsid w:val="00B67950"/>
    <w:rsid w:val="00B71037"/>
    <w:rsid w:val="00B7265F"/>
    <w:rsid w:val="00B72D7D"/>
    <w:rsid w:val="00B814BA"/>
    <w:rsid w:val="00B81A0D"/>
    <w:rsid w:val="00B830EC"/>
    <w:rsid w:val="00B83AC7"/>
    <w:rsid w:val="00B83FEE"/>
    <w:rsid w:val="00B853C6"/>
    <w:rsid w:val="00B871C6"/>
    <w:rsid w:val="00B877D9"/>
    <w:rsid w:val="00B902C7"/>
    <w:rsid w:val="00B905A8"/>
    <w:rsid w:val="00B94164"/>
    <w:rsid w:val="00B94974"/>
    <w:rsid w:val="00B95CA4"/>
    <w:rsid w:val="00B95FC0"/>
    <w:rsid w:val="00B96045"/>
    <w:rsid w:val="00B96EFC"/>
    <w:rsid w:val="00BA01ED"/>
    <w:rsid w:val="00BA0CD1"/>
    <w:rsid w:val="00BA13CF"/>
    <w:rsid w:val="00BA4300"/>
    <w:rsid w:val="00BA4A84"/>
    <w:rsid w:val="00BA5D55"/>
    <w:rsid w:val="00BA6BA7"/>
    <w:rsid w:val="00BA76E6"/>
    <w:rsid w:val="00BB071D"/>
    <w:rsid w:val="00BB1245"/>
    <w:rsid w:val="00BB1562"/>
    <w:rsid w:val="00BB3610"/>
    <w:rsid w:val="00BB4FA9"/>
    <w:rsid w:val="00BB7039"/>
    <w:rsid w:val="00BB70C7"/>
    <w:rsid w:val="00BB7AC2"/>
    <w:rsid w:val="00BC0BA2"/>
    <w:rsid w:val="00BC1BE6"/>
    <w:rsid w:val="00BC4B8A"/>
    <w:rsid w:val="00BD001A"/>
    <w:rsid w:val="00BD0363"/>
    <w:rsid w:val="00BD1F39"/>
    <w:rsid w:val="00BD253F"/>
    <w:rsid w:val="00BD2A23"/>
    <w:rsid w:val="00BD3288"/>
    <w:rsid w:val="00BD55F6"/>
    <w:rsid w:val="00BD5A3F"/>
    <w:rsid w:val="00BD5DCC"/>
    <w:rsid w:val="00BD64EE"/>
    <w:rsid w:val="00BD75B6"/>
    <w:rsid w:val="00BE006F"/>
    <w:rsid w:val="00BE27E4"/>
    <w:rsid w:val="00BE2E19"/>
    <w:rsid w:val="00BE323E"/>
    <w:rsid w:val="00BE7480"/>
    <w:rsid w:val="00BE7BA5"/>
    <w:rsid w:val="00BF000E"/>
    <w:rsid w:val="00BF3D30"/>
    <w:rsid w:val="00C00639"/>
    <w:rsid w:val="00C076F7"/>
    <w:rsid w:val="00C11695"/>
    <w:rsid w:val="00C12B43"/>
    <w:rsid w:val="00C13543"/>
    <w:rsid w:val="00C13A51"/>
    <w:rsid w:val="00C15F8D"/>
    <w:rsid w:val="00C17064"/>
    <w:rsid w:val="00C20C1D"/>
    <w:rsid w:val="00C20D10"/>
    <w:rsid w:val="00C21CED"/>
    <w:rsid w:val="00C22023"/>
    <w:rsid w:val="00C22308"/>
    <w:rsid w:val="00C226B3"/>
    <w:rsid w:val="00C24942"/>
    <w:rsid w:val="00C25BD3"/>
    <w:rsid w:val="00C25EF7"/>
    <w:rsid w:val="00C31691"/>
    <w:rsid w:val="00C31FC1"/>
    <w:rsid w:val="00C32206"/>
    <w:rsid w:val="00C32737"/>
    <w:rsid w:val="00C33195"/>
    <w:rsid w:val="00C337C1"/>
    <w:rsid w:val="00C3488B"/>
    <w:rsid w:val="00C3601C"/>
    <w:rsid w:val="00C37338"/>
    <w:rsid w:val="00C41DCC"/>
    <w:rsid w:val="00C45585"/>
    <w:rsid w:val="00C47296"/>
    <w:rsid w:val="00C503CD"/>
    <w:rsid w:val="00C505F6"/>
    <w:rsid w:val="00C50F7E"/>
    <w:rsid w:val="00C51819"/>
    <w:rsid w:val="00C52B87"/>
    <w:rsid w:val="00C537E0"/>
    <w:rsid w:val="00C55046"/>
    <w:rsid w:val="00C55E84"/>
    <w:rsid w:val="00C565F3"/>
    <w:rsid w:val="00C56AEA"/>
    <w:rsid w:val="00C60162"/>
    <w:rsid w:val="00C6154C"/>
    <w:rsid w:val="00C6455B"/>
    <w:rsid w:val="00C64E30"/>
    <w:rsid w:val="00C65D63"/>
    <w:rsid w:val="00C6665B"/>
    <w:rsid w:val="00C70CC2"/>
    <w:rsid w:val="00C7395E"/>
    <w:rsid w:val="00C74619"/>
    <w:rsid w:val="00C74A12"/>
    <w:rsid w:val="00C75297"/>
    <w:rsid w:val="00C761EF"/>
    <w:rsid w:val="00C765CF"/>
    <w:rsid w:val="00C81EFB"/>
    <w:rsid w:val="00C83EBD"/>
    <w:rsid w:val="00C857B3"/>
    <w:rsid w:val="00C8602D"/>
    <w:rsid w:val="00C86391"/>
    <w:rsid w:val="00C86467"/>
    <w:rsid w:val="00C86CBE"/>
    <w:rsid w:val="00C8707B"/>
    <w:rsid w:val="00C9292A"/>
    <w:rsid w:val="00C92E1F"/>
    <w:rsid w:val="00C97011"/>
    <w:rsid w:val="00C97802"/>
    <w:rsid w:val="00CA06DB"/>
    <w:rsid w:val="00CA1E01"/>
    <w:rsid w:val="00CA22FC"/>
    <w:rsid w:val="00CA2D1B"/>
    <w:rsid w:val="00CA2D7B"/>
    <w:rsid w:val="00CA5148"/>
    <w:rsid w:val="00CA5E6E"/>
    <w:rsid w:val="00CA7648"/>
    <w:rsid w:val="00CA7732"/>
    <w:rsid w:val="00CA7AB9"/>
    <w:rsid w:val="00CB114C"/>
    <w:rsid w:val="00CB1852"/>
    <w:rsid w:val="00CB335B"/>
    <w:rsid w:val="00CB52AC"/>
    <w:rsid w:val="00CB5686"/>
    <w:rsid w:val="00CB65BD"/>
    <w:rsid w:val="00CB7419"/>
    <w:rsid w:val="00CC5E52"/>
    <w:rsid w:val="00CC5F60"/>
    <w:rsid w:val="00CD1C2C"/>
    <w:rsid w:val="00CD254E"/>
    <w:rsid w:val="00CD41AE"/>
    <w:rsid w:val="00CD44C8"/>
    <w:rsid w:val="00CE060A"/>
    <w:rsid w:val="00CE29E6"/>
    <w:rsid w:val="00CE3946"/>
    <w:rsid w:val="00CE63F3"/>
    <w:rsid w:val="00CF1EA4"/>
    <w:rsid w:val="00CF4AA3"/>
    <w:rsid w:val="00CF4DD9"/>
    <w:rsid w:val="00CF615F"/>
    <w:rsid w:val="00CF6AFF"/>
    <w:rsid w:val="00CF6BF2"/>
    <w:rsid w:val="00D007EA"/>
    <w:rsid w:val="00D01022"/>
    <w:rsid w:val="00D013A1"/>
    <w:rsid w:val="00D04410"/>
    <w:rsid w:val="00D07B25"/>
    <w:rsid w:val="00D07E93"/>
    <w:rsid w:val="00D12CD8"/>
    <w:rsid w:val="00D13213"/>
    <w:rsid w:val="00D132E9"/>
    <w:rsid w:val="00D13FB8"/>
    <w:rsid w:val="00D15587"/>
    <w:rsid w:val="00D15CEC"/>
    <w:rsid w:val="00D16622"/>
    <w:rsid w:val="00D177F2"/>
    <w:rsid w:val="00D17F7B"/>
    <w:rsid w:val="00D20A0D"/>
    <w:rsid w:val="00D216AE"/>
    <w:rsid w:val="00D2290B"/>
    <w:rsid w:val="00D2340D"/>
    <w:rsid w:val="00D23FF8"/>
    <w:rsid w:val="00D24C9C"/>
    <w:rsid w:val="00D25779"/>
    <w:rsid w:val="00D3039B"/>
    <w:rsid w:val="00D314D7"/>
    <w:rsid w:val="00D317B5"/>
    <w:rsid w:val="00D32503"/>
    <w:rsid w:val="00D33A67"/>
    <w:rsid w:val="00D3446D"/>
    <w:rsid w:val="00D34E4D"/>
    <w:rsid w:val="00D35790"/>
    <w:rsid w:val="00D35F06"/>
    <w:rsid w:val="00D370B1"/>
    <w:rsid w:val="00D37A29"/>
    <w:rsid w:val="00D40A1C"/>
    <w:rsid w:val="00D42C39"/>
    <w:rsid w:val="00D42C72"/>
    <w:rsid w:val="00D45E85"/>
    <w:rsid w:val="00D46142"/>
    <w:rsid w:val="00D50911"/>
    <w:rsid w:val="00D51C70"/>
    <w:rsid w:val="00D53AE7"/>
    <w:rsid w:val="00D54202"/>
    <w:rsid w:val="00D550B7"/>
    <w:rsid w:val="00D60933"/>
    <w:rsid w:val="00D61113"/>
    <w:rsid w:val="00D6176F"/>
    <w:rsid w:val="00D630E7"/>
    <w:rsid w:val="00D67375"/>
    <w:rsid w:val="00D679B6"/>
    <w:rsid w:val="00D734E3"/>
    <w:rsid w:val="00D76BD7"/>
    <w:rsid w:val="00D77DA4"/>
    <w:rsid w:val="00D8071F"/>
    <w:rsid w:val="00D813A7"/>
    <w:rsid w:val="00D819B5"/>
    <w:rsid w:val="00D93D54"/>
    <w:rsid w:val="00D93EE5"/>
    <w:rsid w:val="00DA0373"/>
    <w:rsid w:val="00DA041E"/>
    <w:rsid w:val="00DA1789"/>
    <w:rsid w:val="00DA2B15"/>
    <w:rsid w:val="00DA360D"/>
    <w:rsid w:val="00DA3C11"/>
    <w:rsid w:val="00DA6B26"/>
    <w:rsid w:val="00DA6B30"/>
    <w:rsid w:val="00DA76FA"/>
    <w:rsid w:val="00DB142C"/>
    <w:rsid w:val="00DB3307"/>
    <w:rsid w:val="00DB3B6F"/>
    <w:rsid w:val="00DB45AF"/>
    <w:rsid w:val="00DB7EA6"/>
    <w:rsid w:val="00DC32D4"/>
    <w:rsid w:val="00DC4086"/>
    <w:rsid w:val="00DC4A63"/>
    <w:rsid w:val="00DC63D1"/>
    <w:rsid w:val="00DC66F2"/>
    <w:rsid w:val="00DD1606"/>
    <w:rsid w:val="00DD191E"/>
    <w:rsid w:val="00DD208F"/>
    <w:rsid w:val="00DD351C"/>
    <w:rsid w:val="00DD3FA5"/>
    <w:rsid w:val="00DD62E3"/>
    <w:rsid w:val="00DE0F9D"/>
    <w:rsid w:val="00DE33C1"/>
    <w:rsid w:val="00DE35A6"/>
    <w:rsid w:val="00DE6C4A"/>
    <w:rsid w:val="00DF003A"/>
    <w:rsid w:val="00DF0897"/>
    <w:rsid w:val="00DF0CBC"/>
    <w:rsid w:val="00DF169E"/>
    <w:rsid w:val="00DF19FA"/>
    <w:rsid w:val="00DF1E12"/>
    <w:rsid w:val="00DF2654"/>
    <w:rsid w:val="00DF3C74"/>
    <w:rsid w:val="00DF6F6E"/>
    <w:rsid w:val="00DF78D6"/>
    <w:rsid w:val="00DF7EFC"/>
    <w:rsid w:val="00E00046"/>
    <w:rsid w:val="00E003AD"/>
    <w:rsid w:val="00E004B1"/>
    <w:rsid w:val="00E00A8C"/>
    <w:rsid w:val="00E01DD6"/>
    <w:rsid w:val="00E032F2"/>
    <w:rsid w:val="00E04956"/>
    <w:rsid w:val="00E11C7B"/>
    <w:rsid w:val="00E11CFD"/>
    <w:rsid w:val="00E12185"/>
    <w:rsid w:val="00E1310F"/>
    <w:rsid w:val="00E1725E"/>
    <w:rsid w:val="00E17AA5"/>
    <w:rsid w:val="00E243C7"/>
    <w:rsid w:val="00E2593D"/>
    <w:rsid w:val="00E2596C"/>
    <w:rsid w:val="00E26EDC"/>
    <w:rsid w:val="00E27F7F"/>
    <w:rsid w:val="00E32069"/>
    <w:rsid w:val="00E323BF"/>
    <w:rsid w:val="00E32AEB"/>
    <w:rsid w:val="00E357DA"/>
    <w:rsid w:val="00E36B9A"/>
    <w:rsid w:val="00E374E8"/>
    <w:rsid w:val="00E41DCE"/>
    <w:rsid w:val="00E42DAE"/>
    <w:rsid w:val="00E43643"/>
    <w:rsid w:val="00E439AF"/>
    <w:rsid w:val="00E443A9"/>
    <w:rsid w:val="00E44D7F"/>
    <w:rsid w:val="00E469D0"/>
    <w:rsid w:val="00E46E16"/>
    <w:rsid w:val="00E46F95"/>
    <w:rsid w:val="00E51093"/>
    <w:rsid w:val="00E526DD"/>
    <w:rsid w:val="00E531E3"/>
    <w:rsid w:val="00E556CE"/>
    <w:rsid w:val="00E56BAD"/>
    <w:rsid w:val="00E5701A"/>
    <w:rsid w:val="00E6025F"/>
    <w:rsid w:val="00E63163"/>
    <w:rsid w:val="00E66221"/>
    <w:rsid w:val="00E66C48"/>
    <w:rsid w:val="00E701FE"/>
    <w:rsid w:val="00E70719"/>
    <w:rsid w:val="00E71122"/>
    <w:rsid w:val="00E73E6F"/>
    <w:rsid w:val="00E748C0"/>
    <w:rsid w:val="00E75A07"/>
    <w:rsid w:val="00E75DA3"/>
    <w:rsid w:val="00E77E49"/>
    <w:rsid w:val="00E807A1"/>
    <w:rsid w:val="00E81A11"/>
    <w:rsid w:val="00E82BC3"/>
    <w:rsid w:val="00E8324C"/>
    <w:rsid w:val="00E83414"/>
    <w:rsid w:val="00E837E0"/>
    <w:rsid w:val="00E87C29"/>
    <w:rsid w:val="00E9173B"/>
    <w:rsid w:val="00E92284"/>
    <w:rsid w:val="00E93753"/>
    <w:rsid w:val="00E96A6D"/>
    <w:rsid w:val="00E96D60"/>
    <w:rsid w:val="00E975EF"/>
    <w:rsid w:val="00E9760A"/>
    <w:rsid w:val="00E977FF"/>
    <w:rsid w:val="00E97C93"/>
    <w:rsid w:val="00EA1E55"/>
    <w:rsid w:val="00EA2E5F"/>
    <w:rsid w:val="00EA374A"/>
    <w:rsid w:val="00EA3E48"/>
    <w:rsid w:val="00EA41B3"/>
    <w:rsid w:val="00EA4F8D"/>
    <w:rsid w:val="00EA69D0"/>
    <w:rsid w:val="00EB0E2A"/>
    <w:rsid w:val="00EB1017"/>
    <w:rsid w:val="00EB15B0"/>
    <w:rsid w:val="00EB1E99"/>
    <w:rsid w:val="00EB2535"/>
    <w:rsid w:val="00EB3409"/>
    <w:rsid w:val="00EB4BBA"/>
    <w:rsid w:val="00EB50C8"/>
    <w:rsid w:val="00EB7FA1"/>
    <w:rsid w:val="00EC009D"/>
    <w:rsid w:val="00EC16D8"/>
    <w:rsid w:val="00EC3E45"/>
    <w:rsid w:val="00EC5344"/>
    <w:rsid w:val="00ED049B"/>
    <w:rsid w:val="00ED099E"/>
    <w:rsid w:val="00ED0D0A"/>
    <w:rsid w:val="00ED5037"/>
    <w:rsid w:val="00ED57AA"/>
    <w:rsid w:val="00ED6B9B"/>
    <w:rsid w:val="00EE1520"/>
    <w:rsid w:val="00EE1883"/>
    <w:rsid w:val="00EE1980"/>
    <w:rsid w:val="00EE46D5"/>
    <w:rsid w:val="00EE4E14"/>
    <w:rsid w:val="00EF1982"/>
    <w:rsid w:val="00EF3444"/>
    <w:rsid w:val="00EF34F3"/>
    <w:rsid w:val="00EF4D40"/>
    <w:rsid w:val="00EF59E5"/>
    <w:rsid w:val="00EF6743"/>
    <w:rsid w:val="00EF6C1D"/>
    <w:rsid w:val="00EF70E5"/>
    <w:rsid w:val="00F02754"/>
    <w:rsid w:val="00F03D19"/>
    <w:rsid w:val="00F061C3"/>
    <w:rsid w:val="00F10C07"/>
    <w:rsid w:val="00F10F5F"/>
    <w:rsid w:val="00F11F43"/>
    <w:rsid w:val="00F12323"/>
    <w:rsid w:val="00F12DF0"/>
    <w:rsid w:val="00F1331E"/>
    <w:rsid w:val="00F178B2"/>
    <w:rsid w:val="00F17F9F"/>
    <w:rsid w:val="00F200BE"/>
    <w:rsid w:val="00F2160E"/>
    <w:rsid w:val="00F221B6"/>
    <w:rsid w:val="00F225FB"/>
    <w:rsid w:val="00F22A13"/>
    <w:rsid w:val="00F25981"/>
    <w:rsid w:val="00F26B5C"/>
    <w:rsid w:val="00F26C6F"/>
    <w:rsid w:val="00F27084"/>
    <w:rsid w:val="00F27A8B"/>
    <w:rsid w:val="00F30282"/>
    <w:rsid w:val="00F30C32"/>
    <w:rsid w:val="00F31A1D"/>
    <w:rsid w:val="00F35B24"/>
    <w:rsid w:val="00F35EBE"/>
    <w:rsid w:val="00F36855"/>
    <w:rsid w:val="00F36BA1"/>
    <w:rsid w:val="00F37C0C"/>
    <w:rsid w:val="00F40684"/>
    <w:rsid w:val="00F4089A"/>
    <w:rsid w:val="00F43A2E"/>
    <w:rsid w:val="00F453B2"/>
    <w:rsid w:val="00F45B8C"/>
    <w:rsid w:val="00F46848"/>
    <w:rsid w:val="00F4752F"/>
    <w:rsid w:val="00F5080D"/>
    <w:rsid w:val="00F50C2F"/>
    <w:rsid w:val="00F52090"/>
    <w:rsid w:val="00F53173"/>
    <w:rsid w:val="00F54161"/>
    <w:rsid w:val="00F54CE0"/>
    <w:rsid w:val="00F55E27"/>
    <w:rsid w:val="00F608FE"/>
    <w:rsid w:val="00F61BB5"/>
    <w:rsid w:val="00F63D57"/>
    <w:rsid w:val="00F64432"/>
    <w:rsid w:val="00F646A5"/>
    <w:rsid w:val="00F66194"/>
    <w:rsid w:val="00F66C6A"/>
    <w:rsid w:val="00F7147B"/>
    <w:rsid w:val="00F72140"/>
    <w:rsid w:val="00F7286E"/>
    <w:rsid w:val="00F73823"/>
    <w:rsid w:val="00F75CDA"/>
    <w:rsid w:val="00F8569C"/>
    <w:rsid w:val="00F868F7"/>
    <w:rsid w:val="00F8768E"/>
    <w:rsid w:val="00F90046"/>
    <w:rsid w:val="00F91D17"/>
    <w:rsid w:val="00F92736"/>
    <w:rsid w:val="00F94B51"/>
    <w:rsid w:val="00F954B2"/>
    <w:rsid w:val="00F95BB8"/>
    <w:rsid w:val="00F96CAD"/>
    <w:rsid w:val="00F97340"/>
    <w:rsid w:val="00FA38BE"/>
    <w:rsid w:val="00FA441F"/>
    <w:rsid w:val="00FA4BA4"/>
    <w:rsid w:val="00FA58BD"/>
    <w:rsid w:val="00FA6615"/>
    <w:rsid w:val="00FB0002"/>
    <w:rsid w:val="00FB28D0"/>
    <w:rsid w:val="00FB3224"/>
    <w:rsid w:val="00FB4E91"/>
    <w:rsid w:val="00FB4F52"/>
    <w:rsid w:val="00FB520D"/>
    <w:rsid w:val="00FB5333"/>
    <w:rsid w:val="00FB578A"/>
    <w:rsid w:val="00FB65D9"/>
    <w:rsid w:val="00FB70A7"/>
    <w:rsid w:val="00FB756C"/>
    <w:rsid w:val="00FC0484"/>
    <w:rsid w:val="00FC2E59"/>
    <w:rsid w:val="00FC4443"/>
    <w:rsid w:val="00FC4912"/>
    <w:rsid w:val="00FC569D"/>
    <w:rsid w:val="00FC58AD"/>
    <w:rsid w:val="00FC6257"/>
    <w:rsid w:val="00FC630B"/>
    <w:rsid w:val="00FC66AD"/>
    <w:rsid w:val="00FD1C31"/>
    <w:rsid w:val="00FD27CC"/>
    <w:rsid w:val="00FD364E"/>
    <w:rsid w:val="00FD5B62"/>
    <w:rsid w:val="00FD622B"/>
    <w:rsid w:val="00FD6CE3"/>
    <w:rsid w:val="00FE252F"/>
    <w:rsid w:val="00FE3D18"/>
    <w:rsid w:val="00FE50BF"/>
    <w:rsid w:val="00FE53D6"/>
    <w:rsid w:val="00FF5C06"/>
    <w:rsid w:val="00FF5DF6"/>
    <w:rsid w:val="00FF6080"/>
    <w:rsid w:val="00FF73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81509498">
      <w:bodyDiv w:val="1"/>
      <w:marLeft w:val="0"/>
      <w:marRight w:val="0"/>
      <w:marTop w:val="0"/>
      <w:marBottom w:val="0"/>
      <w:divBdr>
        <w:top w:val="none" w:sz="0" w:space="0" w:color="auto"/>
        <w:left w:val="none" w:sz="0" w:space="0" w:color="auto"/>
        <w:bottom w:val="none" w:sz="0" w:space="0" w:color="auto"/>
        <w:right w:val="none" w:sz="0" w:space="0" w:color="auto"/>
      </w:divBdr>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3CF01-9031-435D-B423-7A9E293FC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6674</Words>
  <Characters>36043</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2020-08-25T18:31:00Z</cp:lastPrinted>
  <dcterms:created xsi:type="dcterms:W3CDTF">2023-07-25T16:59:00Z</dcterms:created>
  <dcterms:modified xsi:type="dcterms:W3CDTF">2023-07-25T16:59:00Z</dcterms:modified>
</cp:coreProperties>
</file>