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54C" w:rsidRDefault="00C6154C" w:rsidP="00C6154C">
      <w:pPr>
        <w:ind w:right="-710"/>
        <w:jc w:val="both"/>
        <w:rPr>
          <w:rFonts w:ascii="Arial" w:hAnsi="Arial" w:cs="Arial"/>
          <w:b/>
          <w:caps/>
          <w:sz w:val="20"/>
          <w:szCs w:val="20"/>
        </w:rPr>
      </w:pPr>
    </w:p>
    <w:p w:rsidR="003F249C" w:rsidRPr="00371A75" w:rsidRDefault="003F249C" w:rsidP="00371A75">
      <w:pPr>
        <w:spacing w:after="0" w:line="240" w:lineRule="auto"/>
        <w:ind w:left="-284" w:right="-143"/>
        <w:jc w:val="both"/>
        <w:rPr>
          <w:rFonts w:ascii="Arial Narrow" w:hAnsi="Arial Narrow" w:cs="Arial"/>
          <w:b/>
          <w:caps/>
          <w:sz w:val="24"/>
          <w:szCs w:val="24"/>
        </w:rPr>
      </w:pPr>
      <w:r w:rsidRPr="00371A75">
        <w:rPr>
          <w:rFonts w:ascii="Arial Narrow" w:hAnsi="Arial Narrow" w:cs="Arial"/>
          <w:b/>
          <w:caps/>
          <w:sz w:val="24"/>
          <w:szCs w:val="24"/>
        </w:rPr>
        <w:t>PROCESSOS JULGADOS PELO EGRÉGIO TRIBUNAL PLENO DO TRIBUNAL DE CONTAS DO ESTADO DO AMAZONAS, SOB A PRESIDÊNCIA DO EXMO. SR. MA</w:t>
      </w:r>
      <w:r w:rsidRPr="00371A75">
        <w:rPr>
          <w:rFonts w:ascii="Arial Narrow" w:hAnsi="Arial Narrow" w:cs="Arial"/>
          <w:b/>
          <w:caps/>
          <w:sz w:val="24"/>
          <w:szCs w:val="24"/>
        </w:rPr>
        <w:t>RIO MANOEL COELHO DE MELLO NA 14ª SESSÃO ORDINÁRIA DE 27</w:t>
      </w:r>
      <w:r w:rsidRPr="00371A75">
        <w:rPr>
          <w:rFonts w:ascii="Arial Narrow" w:hAnsi="Arial Narrow" w:cs="Arial"/>
          <w:b/>
          <w:caps/>
          <w:sz w:val="24"/>
          <w:szCs w:val="24"/>
        </w:rPr>
        <w:t xml:space="preserve"> DE MAIO de 2020.</w:t>
      </w:r>
    </w:p>
    <w:p w:rsidR="003B6FDF" w:rsidRPr="00371A75" w:rsidRDefault="003B6FDF" w:rsidP="00371A75">
      <w:pPr>
        <w:spacing w:line="240" w:lineRule="auto"/>
        <w:ind w:left="-284" w:right="-143"/>
        <w:jc w:val="both"/>
        <w:rPr>
          <w:rFonts w:ascii="Arial Narrow" w:hAnsi="Arial Narrow" w:cs="Arial"/>
          <w:sz w:val="24"/>
          <w:szCs w:val="24"/>
        </w:rPr>
      </w:pPr>
    </w:p>
    <w:p w:rsidR="00782F49" w:rsidRPr="00371A75" w:rsidRDefault="00F90046" w:rsidP="00371A75">
      <w:pPr>
        <w:spacing w:after="0" w:line="240" w:lineRule="auto"/>
        <w:ind w:left="-284" w:right="-143"/>
        <w:jc w:val="both"/>
        <w:rPr>
          <w:rFonts w:ascii="Arial Narrow" w:hAnsi="Arial Narrow" w:cs="Arial"/>
          <w:b/>
          <w:color w:val="000000"/>
          <w:sz w:val="24"/>
          <w:szCs w:val="24"/>
        </w:rPr>
      </w:pPr>
      <w:r w:rsidRPr="00371A75">
        <w:rPr>
          <w:rFonts w:ascii="Arial Narrow" w:hAnsi="Arial Narrow" w:cs="Arial"/>
          <w:b/>
          <w:color w:val="000000"/>
          <w:sz w:val="24"/>
          <w:szCs w:val="24"/>
        </w:rPr>
        <w:t xml:space="preserve">JULGAMENTO ADIADO: </w:t>
      </w:r>
    </w:p>
    <w:p w:rsidR="00782F49" w:rsidRPr="00371A75" w:rsidRDefault="00782F49" w:rsidP="00371A75">
      <w:pPr>
        <w:spacing w:after="0" w:line="240" w:lineRule="auto"/>
        <w:ind w:left="-284" w:right="-143"/>
        <w:jc w:val="both"/>
        <w:rPr>
          <w:rFonts w:ascii="Arial Narrow" w:hAnsi="Arial Narrow" w:cs="Arial"/>
          <w:b/>
          <w:color w:val="000000"/>
          <w:sz w:val="24"/>
          <w:szCs w:val="24"/>
        </w:rPr>
      </w:pPr>
    </w:p>
    <w:p w:rsidR="00782F49" w:rsidRPr="00371A75" w:rsidRDefault="00297D54" w:rsidP="00371A75">
      <w:pPr>
        <w:spacing w:after="0" w:line="240" w:lineRule="auto"/>
        <w:ind w:left="-284" w:right="-143"/>
        <w:jc w:val="both"/>
        <w:rPr>
          <w:rFonts w:ascii="Arial Narrow" w:hAnsi="Arial Narrow" w:cs="Arial"/>
          <w:b/>
          <w:color w:val="000000"/>
          <w:sz w:val="24"/>
          <w:szCs w:val="24"/>
        </w:rPr>
      </w:pPr>
      <w:r w:rsidRPr="00371A75">
        <w:rPr>
          <w:rFonts w:ascii="Arial Narrow" w:hAnsi="Arial Narrow" w:cs="Arial"/>
          <w:b/>
          <w:color w:val="000000"/>
          <w:sz w:val="24"/>
          <w:szCs w:val="24"/>
        </w:rPr>
        <w:t>CONSELHEIRO-RELATOR:</w:t>
      </w:r>
      <w:r w:rsidR="00D04410" w:rsidRPr="00371A75">
        <w:rPr>
          <w:rFonts w:ascii="Arial Narrow" w:hAnsi="Arial Narrow" w:cs="Arial"/>
          <w:b/>
          <w:color w:val="000000"/>
          <w:sz w:val="24"/>
          <w:szCs w:val="24"/>
        </w:rPr>
        <w:t xml:space="preserve"> ÉRICO XAVIER DESTERRO E SILVA (Com vista para </w:t>
      </w:r>
      <w:proofErr w:type="gramStart"/>
      <w:r w:rsidR="00D04410" w:rsidRPr="00371A75">
        <w:rPr>
          <w:rFonts w:ascii="Arial Narrow" w:hAnsi="Arial Narrow" w:cs="Arial"/>
          <w:b/>
          <w:color w:val="000000"/>
          <w:sz w:val="24"/>
          <w:szCs w:val="24"/>
        </w:rPr>
        <w:t xml:space="preserve">os </w:t>
      </w:r>
      <w:r w:rsidR="00C64D67" w:rsidRPr="00371A75">
        <w:rPr>
          <w:rFonts w:ascii="Arial Narrow" w:hAnsi="Arial Narrow" w:cs="Arial"/>
          <w:b/>
          <w:color w:val="000000"/>
          <w:sz w:val="24"/>
          <w:szCs w:val="24"/>
        </w:rPr>
        <w:t>Excelentíssimos</w:t>
      </w:r>
      <w:proofErr w:type="gramEnd"/>
      <w:r w:rsidR="00C64D67" w:rsidRPr="00371A75">
        <w:rPr>
          <w:rFonts w:ascii="Arial Narrow" w:hAnsi="Arial Narrow" w:cs="Arial"/>
          <w:b/>
          <w:color w:val="000000"/>
          <w:sz w:val="24"/>
          <w:szCs w:val="24"/>
        </w:rPr>
        <w:t xml:space="preserve"> Senhores </w:t>
      </w:r>
      <w:r w:rsidR="00D04410" w:rsidRPr="00371A75">
        <w:rPr>
          <w:rFonts w:ascii="Arial Narrow" w:hAnsi="Arial Narrow" w:cs="Arial"/>
          <w:b/>
          <w:color w:val="000000"/>
          <w:sz w:val="24"/>
          <w:szCs w:val="24"/>
        </w:rPr>
        <w:t>Conselheiros Josué Cláudio de Souza Filho e Júlio Assis Corrêa Pinheiro)</w:t>
      </w:r>
      <w:r w:rsidR="00782F49" w:rsidRPr="00371A75">
        <w:rPr>
          <w:rFonts w:ascii="Arial Narrow" w:hAnsi="Arial Narrow" w:cs="Arial"/>
          <w:b/>
          <w:color w:val="000000"/>
          <w:sz w:val="24"/>
          <w:szCs w:val="24"/>
        </w:rPr>
        <w:t>.</w:t>
      </w:r>
      <w:r w:rsidR="00D04410" w:rsidRPr="00371A75">
        <w:rPr>
          <w:rFonts w:ascii="Arial Narrow" w:hAnsi="Arial Narrow" w:cs="Arial"/>
          <w:b/>
          <w:color w:val="000000"/>
          <w:sz w:val="24"/>
          <w:szCs w:val="24"/>
        </w:rPr>
        <w:t xml:space="preserve"> </w:t>
      </w:r>
    </w:p>
    <w:p w:rsidR="00782F49" w:rsidRPr="00371A75" w:rsidRDefault="00782F49" w:rsidP="00371A75">
      <w:pPr>
        <w:spacing w:after="0" w:line="240" w:lineRule="auto"/>
        <w:ind w:left="-284" w:right="-143"/>
        <w:jc w:val="both"/>
        <w:rPr>
          <w:rFonts w:ascii="Arial Narrow" w:hAnsi="Arial Narrow" w:cs="Arial"/>
          <w:b/>
          <w:color w:val="000000"/>
          <w:sz w:val="24"/>
          <w:szCs w:val="24"/>
        </w:rPr>
      </w:pPr>
    </w:p>
    <w:p w:rsidR="00F646D7" w:rsidRPr="00371A75" w:rsidRDefault="00782F49" w:rsidP="00371A75">
      <w:pPr>
        <w:spacing w:after="0" w:line="240" w:lineRule="auto"/>
        <w:ind w:left="-284" w:right="-143"/>
        <w:jc w:val="both"/>
        <w:rPr>
          <w:rFonts w:ascii="Arial Narrow" w:hAnsi="Arial Narrow" w:cs="Arial"/>
          <w:color w:val="000000"/>
          <w:sz w:val="24"/>
          <w:szCs w:val="24"/>
        </w:rPr>
      </w:pPr>
      <w:r w:rsidRPr="00371A75">
        <w:rPr>
          <w:rFonts w:ascii="Arial Narrow" w:hAnsi="Arial Narrow" w:cs="Arial"/>
          <w:b/>
          <w:color w:val="000000"/>
          <w:sz w:val="24"/>
          <w:szCs w:val="24"/>
        </w:rPr>
        <w:t xml:space="preserve">PROCESSO </w:t>
      </w:r>
      <w:r w:rsidR="0075568C" w:rsidRPr="00371A75">
        <w:rPr>
          <w:rFonts w:ascii="Arial Narrow" w:hAnsi="Arial Narrow" w:cs="Arial"/>
          <w:b/>
          <w:color w:val="000000"/>
          <w:sz w:val="24"/>
          <w:szCs w:val="24"/>
        </w:rPr>
        <w:t>N° 15</w:t>
      </w:r>
      <w:r w:rsidR="0059569B" w:rsidRPr="00371A75">
        <w:rPr>
          <w:rFonts w:ascii="Arial Narrow" w:hAnsi="Arial Narrow" w:cs="Arial"/>
          <w:b/>
          <w:color w:val="000000"/>
          <w:sz w:val="24"/>
          <w:szCs w:val="24"/>
        </w:rPr>
        <w:t>.</w:t>
      </w:r>
      <w:r w:rsidR="0075568C" w:rsidRPr="00371A75">
        <w:rPr>
          <w:rFonts w:ascii="Arial Narrow" w:hAnsi="Arial Narrow" w:cs="Arial"/>
          <w:b/>
          <w:color w:val="000000"/>
          <w:sz w:val="24"/>
          <w:szCs w:val="24"/>
        </w:rPr>
        <w:t>960/2019 (Apensos: 10</w:t>
      </w:r>
      <w:r w:rsidR="0059569B" w:rsidRPr="00371A75">
        <w:rPr>
          <w:rFonts w:ascii="Arial Narrow" w:hAnsi="Arial Narrow" w:cs="Arial"/>
          <w:b/>
          <w:color w:val="000000"/>
          <w:sz w:val="24"/>
          <w:szCs w:val="24"/>
        </w:rPr>
        <w:t>.</w:t>
      </w:r>
      <w:r w:rsidR="0075568C" w:rsidRPr="00371A75">
        <w:rPr>
          <w:rFonts w:ascii="Arial Narrow" w:hAnsi="Arial Narrow" w:cs="Arial"/>
          <w:b/>
          <w:color w:val="000000"/>
          <w:sz w:val="24"/>
          <w:szCs w:val="24"/>
        </w:rPr>
        <w:t>651/2019 e 15</w:t>
      </w:r>
      <w:r w:rsidR="0059569B" w:rsidRPr="00371A75">
        <w:rPr>
          <w:rFonts w:ascii="Arial Narrow" w:hAnsi="Arial Narrow" w:cs="Arial"/>
          <w:b/>
          <w:color w:val="000000"/>
          <w:sz w:val="24"/>
          <w:szCs w:val="24"/>
        </w:rPr>
        <w:t>.</w:t>
      </w:r>
      <w:r w:rsidR="0075568C" w:rsidRPr="00371A75">
        <w:rPr>
          <w:rFonts w:ascii="Arial Narrow" w:hAnsi="Arial Narrow" w:cs="Arial"/>
          <w:b/>
          <w:color w:val="000000"/>
          <w:sz w:val="24"/>
          <w:szCs w:val="24"/>
        </w:rPr>
        <w:t xml:space="preserve">980/2019) - </w:t>
      </w:r>
      <w:r w:rsidR="0075568C" w:rsidRPr="00371A75">
        <w:rPr>
          <w:rFonts w:ascii="Arial Narrow" w:hAnsi="Arial Narrow" w:cs="Arial"/>
          <w:color w:val="000000"/>
          <w:sz w:val="24"/>
          <w:szCs w:val="24"/>
        </w:rPr>
        <w:t xml:space="preserve">Recurso Ordinário interposto pela Fundação </w:t>
      </w:r>
      <w:proofErr w:type="spellStart"/>
      <w:r w:rsidR="0075568C" w:rsidRPr="00371A75">
        <w:rPr>
          <w:rFonts w:ascii="Arial Narrow" w:hAnsi="Arial Narrow" w:cs="Arial"/>
          <w:color w:val="000000"/>
          <w:sz w:val="24"/>
          <w:szCs w:val="24"/>
        </w:rPr>
        <w:t>Amazonprev</w:t>
      </w:r>
      <w:proofErr w:type="spellEnd"/>
      <w:r w:rsidR="0075568C" w:rsidRPr="00371A75">
        <w:rPr>
          <w:rFonts w:ascii="Arial Narrow" w:hAnsi="Arial Narrow" w:cs="Arial"/>
          <w:color w:val="000000"/>
          <w:sz w:val="24"/>
          <w:szCs w:val="24"/>
        </w:rPr>
        <w:t xml:space="preserve">, em face da Decisão exarada nos autos do Processo nº 10651/2019. </w:t>
      </w:r>
    </w:p>
    <w:p w:rsidR="00F646D7" w:rsidRPr="00371A75" w:rsidRDefault="0075568C" w:rsidP="00371A75">
      <w:pPr>
        <w:spacing w:after="0" w:line="240" w:lineRule="auto"/>
        <w:ind w:left="-284" w:right="-143"/>
        <w:jc w:val="both"/>
        <w:rPr>
          <w:rFonts w:ascii="Arial Narrow" w:hAnsi="Arial Narrow" w:cs="Arial"/>
          <w:color w:val="000000"/>
          <w:sz w:val="24"/>
          <w:szCs w:val="24"/>
        </w:rPr>
      </w:pPr>
      <w:r w:rsidRPr="00371A75">
        <w:rPr>
          <w:rFonts w:ascii="Arial Narrow" w:hAnsi="Arial Narrow" w:cs="Arial"/>
          <w:b/>
          <w:color w:val="000000"/>
          <w:sz w:val="24"/>
          <w:szCs w:val="24"/>
        </w:rPr>
        <w:t>ACÓRDÃO Nº</w:t>
      </w:r>
      <w:r w:rsidRPr="00371A75">
        <w:rPr>
          <w:rFonts w:ascii="Arial Narrow" w:hAnsi="Arial Narrow" w:cs="Arial"/>
          <w:color w:val="000000"/>
          <w:sz w:val="24"/>
          <w:szCs w:val="24"/>
        </w:rPr>
        <w:t xml:space="preserve"> </w:t>
      </w:r>
      <w:r w:rsidRPr="00371A75">
        <w:rPr>
          <w:rFonts w:ascii="Arial Narrow" w:hAnsi="Arial Narrow" w:cs="Arial"/>
          <w:b/>
          <w:color w:val="000000"/>
          <w:sz w:val="24"/>
          <w:szCs w:val="24"/>
        </w:rPr>
        <w:t>519/2020:</w:t>
      </w:r>
      <w:r w:rsidRPr="00371A75">
        <w:rPr>
          <w:rFonts w:ascii="Arial Narrow" w:hAnsi="Arial Narrow" w:cs="Arial"/>
          <w:color w:val="000000"/>
          <w:sz w:val="24"/>
          <w:szCs w:val="24"/>
        </w:rPr>
        <w:t xml:space="preserve"> Vistos, relatados e discutidos estes autos acima identificados, </w:t>
      </w:r>
      <w:r w:rsidRPr="00371A75">
        <w:rPr>
          <w:rFonts w:ascii="Arial Narrow" w:hAnsi="Arial Narrow" w:cs="Arial"/>
          <w:b/>
          <w:color w:val="000000"/>
          <w:sz w:val="24"/>
          <w:szCs w:val="24"/>
        </w:rPr>
        <w:t>ACORDAM</w:t>
      </w:r>
      <w:r w:rsidRPr="00371A75">
        <w:rPr>
          <w:rFonts w:ascii="Arial Narrow" w:hAnsi="Arial Narrow" w:cs="Arial"/>
          <w:color w:val="000000"/>
          <w:sz w:val="24"/>
          <w:szCs w:val="24"/>
        </w:rPr>
        <w:t xml:space="preserve"> </w:t>
      </w:r>
      <w:proofErr w:type="gramStart"/>
      <w:r w:rsidRPr="00371A75">
        <w:rPr>
          <w:rFonts w:ascii="Arial Narrow" w:hAnsi="Arial Narrow" w:cs="Arial"/>
          <w:color w:val="000000"/>
          <w:sz w:val="24"/>
          <w:szCs w:val="24"/>
        </w:rPr>
        <w:t>os Excelentíssimos</w:t>
      </w:r>
      <w:proofErr w:type="gramEnd"/>
      <w:r w:rsidRPr="00371A75">
        <w:rPr>
          <w:rFonts w:ascii="Arial Narrow" w:hAnsi="Arial Narrow" w:cs="Arial"/>
          <w:color w:val="000000"/>
          <w:sz w:val="24"/>
          <w:szCs w:val="24"/>
        </w:rPr>
        <w:t xml:space="preserve"> Senhores Conselheiros do Tribunal de Contas do Estado do Amazonas, reunidos em Sessão do Tribunal Pleno, no exercício da competência atribuída pelo art.11, III, alínea “f”, item 3, da Resolução nº 04/2002-TCE/AM, </w:t>
      </w:r>
      <w:r w:rsidRPr="00371A75">
        <w:rPr>
          <w:rFonts w:ascii="Arial Narrow" w:hAnsi="Arial Narrow" w:cs="Arial"/>
          <w:b/>
          <w:color w:val="000000"/>
          <w:sz w:val="24"/>
          <w:szCs w:val="24"/>
        </w:rPr>
        <w:t>por maioria</w:t>
      </w:r>
      <w:r w:rsidRPr="00371A75">
        <w:rPr>
          <w:rFonts w:ascii="Arial Narrow" w:hAnsi="Arial Narrow" w:cs="Arial"/>
          <w:color w:val="000000"/>
          <w:sz w:val="24"/>
          <w:szCs w:val="24"/>
        </w:rPr>
        <w:t xml:space="preserve">, </w:t>
      </w:r>
      <w:r w:rsidRPr="00371A75">
        <w:rPr>
          <w:rFonts w:ascii="Arial Narrow" w:hAnsi="Arial Narrow" w:cs="Arial"/>
          <w:b/>
          <w:color w:val="000000"/>
          <w:sz w:val="24"/>
          <w:szCs w:val="24"/>
        </w:rPr>
        <w:t>nos termos do voto-destaque do Excelentíssimo Senhor Conselheiro Josué Cláudio de Souza Filho,</w:t>
      </w:r>
      <w:r w:rsidRPr="00371A75">
        <w:rPr>
          <w:rFonts w:ascii="Arial Narrow" w:hAnsi="Arial Narrow" w:cs="Arial"/>
          <w:color w:val="000000"/>
          <w:sz w:val="24"/>
          <w:szCs w:val="24"/>
        </w:rPr>
        <w:t xml:space="preserve"> em consonância com pronunciamento do Ministério Público junto a este Tribunal, no sentido de: </w:t>
      </w:r>
      <w:r w:rsidRPr="00371A75">
        <w:rPr>
          <w:rFonts w:ascii="Arial Narrow" w:hAnsi="Arial Narrow" w:cs="Arial"/>
          <w:b/>
          <w:color w:val="000000"/>
          <w:sz w:val="24"/>
          <w:szCs w:val="24"/>
        </w:rPr>
        <w:t>8.1.</w:t>
      </w:r>
      <w:r w:rsidR="0077116F" w:rsidRPr="00371A75">
        <w:rPr>
          <w:rFonts w:ascii="Arial Narrow" w:hAnsi="Arial Narrow" w:cs="Arial"/>
          <w:b/>
          <w:color w:val="000000"/>
          <w:sz w:val="24"/>
          <w:szCs w:val="24"/>
        </w:rPr>
        <w:t xml:space="preserve"> Conhecer</w:t>
      </w:r>
      <w:r w:rsidRPr="00371A75">
        <w:rPr>
          <w:rFonts w:ascii="Arial Narrow" w:hAnsi="Arial Narrow" w:cs="Arial"/>
          <w:color w:val="000000"/>
          <w:sz w:val="24"/>
          <w:szCs w:val="24"/>
        </w:rPr>
        <w:t xml:space="preserve"> do Presente Recurso Ordinário interposto pela Fundação </w:t>
      </w:r>
      <w:proofErr w:type="spellStart"/>
      <w:r w:rsidRPr="00371A75">
        <w:rPr>
          <w:rFonts w:ascii="Arial Narrow" w:hAnsi="Arial Narrow" w:cs="Arial"/>
          <w:color w:val="000000"/>
          <w:sz w:val="24"/>
          <w:szCs w:val="24"/>
        </w:rPr>
        <w:t>Amazonprev</w:t>
      </w:r>
      <w:proofErr w:type="spellEnd"/>
      <w:r w:rsidRPr="00371A75">
        <w:rPr>
          <w:rFonts w:ascii="Arial Narrow" w:hAnsi="Arial Narrow" w:cs="Arial"/>
          <w:color w:val="000000"/>
          <w:sz w:val="24"/>
          <w:szCs w:val="24"/>
        </w:rPr>
        <w:t xml:space="preserve">, tento como interessada a Sra. Valeria Janine de Souza Coelho, em face da Decisão N° 655/2019-TCE-Primeira Câmara, exarada nos autos do Processo N° 10651/2019; </w:t>
      </w:r>
      <w:r w:rsidRPr="00371A75">
        <w:rPr>
          <w:rFonts w:ascii="Arial Narrow" w:hAnsi="Arial Narrow" w:cs="Arial"/>
          <w:b/>
          <w:color w:val="000000"/>
          <w:sz w:val="24"/>
          <w:szCs w:val="24"/>
        </w:rPr>
        <w:t>8.2.</w:t>
      </w:r>
      <w:r w:rsidR="0077116F" w:rsidRPr="00371A75">
        <w:rPr>
          <w:rFonts w:ascii="Arial Narrow" w:hAnsi="Arial Narrow" w:cs="Arial"/>
          <w:b/>
          <w:color w:val="000000"/>
          <w:sz w:val="24"/>
          <w:szCs w:val="24"/>
        </w:rPr>
        <w:t xml:space="preserve"> Dar Provimento</w:t>
      </w:r>
      <w:r w:rsidRPr="00371A75">
        <w:rPr>
          <w:rFonts w:ascii="Arial Narrow" w:hAnsi="Arial Narrow" w:cs="Arial"/>
          <w:color w:val="000000"/>
          <w:sz w:val="24"/>
          <w:szCs w:val="24"/>
        </w:rPr>
        <w:t xml:space="preserve"> ao Presente Recurso Ordinário Interposto pela Fundação </w:t>
      </w:r>
      <w:proofErr w:type="spellStart"/>
      <w:r w:rsidRPr="00371A75">
        <w:rPr>
          <w:rFonts w:ascii="Arial Narrow" w:hAnsi="Arial Narrow" w:cs="Arial"/>
          <w:color w:val="000000"/>
          <w:sz w:val="24"/>
          <w:szCs w:val="24"/>
        </w:rPr>
        <w:t>Amazonprev</w:t>
      </w:r>
      <w:proofErr w:type="spellEnd"/>
      <w:r w:rsidRPr="00371A75">
        <w:rPr>
          <w:rFonts w:ascii="Arial Narrow" w:hAnsi="Arial Narrow" w:cs="Arial"/>
          <w:color w:val="000000"/>
          <w:sz w:val="24"/>
          <w:szCs w:val="24"/>
        </w:rPr>
        <w:t xml:space="preserve">, tento como interessada a Sra. Valeria Janine de Souza Coelho, para modificar o teor da Decisão N° 655/2019-TCE-Primeira Câmara, exarada nos autos do Processo N° 10651/2019, a qual passa a ter o seguinte conteúdo: </w:t>
      </w:r>
      <w:r w:rsidRPr="00371A75">
        <w:rPr>
          <w:rFonts w:ascii="Arial Narrow" w:hAnsi="Arial Narrow" w:cs="Arial"/>
          <w:b/>
          <w:color w:val="000000"/>
          <w:sz w:val="24"/>
          <w:szCs w:val="24"/>
        </w:rPr>
        <w:t>8.3.</w:t>
      </w:r>
      <w:r w:rsidR="0077116F" w:rsidRPr="00371A75">
        <w:rPr>
          <w:rFonts w:ascii="Arial Narrow" w:hAnsi="Arial Narrow" w:cs="Arial"/>
          <w:b/>
          <w:color w:val="000000"/>
          <w:sz w:val="24"/>
          <w:szCs w:val="24"/>
        </w:rPr>
        <w:t xml:space="preserve"> </w:t>
      </w:r>
      <w:r w:rsidRPr="00371A75">
        <w:rPr>
          <w:rFonts w:ascii="Arial Narrow" w:hAnsi="Arial Narrow" w:cs="Arial"/>
          <w:color w:val="000000"/>
          <w:sz w:val="24"/>
          <w:szCs w:val="24"/>
        </w:rPr>
        <w:t xml:space="preserve">Julgar legal o ato concessório de pensão previdenciária em favor de Valeria Janine De Souza Coelho, na condição de filha menor da servidora falecida Sra. Vera Lucia de Souza </w:t>
      </w:r>
      <w:proofErr w:type="spellStart"/>
      <w:r w:rsidRPr="00371A75">
        <w:rPr>
          <w:rFonts w:ascii="Arial Narrow" w:hAnsi="Arial Narrow" w:cs="Arial"/>
          <w:color w:val="000000"/>
          <w:sz w:val="24"/>
          <w:szCs w:val="24"/>
        </w:rPr>
        <w:t>Beckman</w:t>
      </w:r>
      <w:proofErr w:type="spellEnd"/>
      <w:r w:rsidRPr="00371A75">
        <w:rPr>
          <w:rFonts w:ascii="Arial Narrow" w:hAnsi="Arial Narrow" w:cs="Arial"/>
          <w:color w:val="000000"/>
          <w:sz w:val="24"/>
          <w:szCs w:val="24"/>
        </w:rPr>
        <w:t xml:space="preserve">; </w:t>
      </w:r>
      <w:r w:rsidR="0077116F" w:rsidRPr="00371A75">
        <w:rPr>
          <w:rFonts w:ascii="Arial Narrow" w:hAnsi="Arial Narrow" w:cs="Arial"/>
          <w:b/>
          <w:color w:val="000000"/>
          <w:sz w:val="24"/>
          <w:szCs w:val="24"/>
        </w:rPr>
        <w:t xml:space="preserve">8.4. </w:t>
      </w:r>
      <w:r w:rsidRPr="00371A75">
        <w:rPr>
          <w:rFonts w:ascii="Arial Narrow" w:hAnsi="Arial Narrow" w:cs="Arial"/>
          <w:b/>
          <w:color w:val="000000"/>
          <w:sz w:val="24"/>
          <w:szCs w:val="24"/>
        </w:rPr>
        <w:t>Determinar</w:t>
      </w:r>
      <w:r w:rsidRPr="00371A75">
        <w:rPr>
          <w:rFonts w:ascii="Arial Narrow" w:hAnsi="Arial Narrow" w:cs="Arial"/>
          <w:color w:val="000000"/>
          <w:sz w:val="24"/>
          <w:szCs w:val="24"/>
        </w:rPr>
        <w:t xml:space="preserve"> o registro do ato concessório de pensão previdenciária em favor de Valeria Janine De Souza Coelho, na condição de filha menor da servidora falecida Sra. Vera Lucia de Souza </w:t>
      </w:r>
      <w:proofErr w:type="spellStart"/>
      <w:r w:rsidRPr="00371A75">
        <w:rPr>
          <w:rFonts w:ascii="Arial Narrow" w:hAnsi="Arial Narrow" w:cs="Arial"/>
          <w:color w:val="000000"/>
          <w:sz w:val="24"/>
          <w:szCs w:val="24"/>
        </w:rPr>
        <w:t>Beckman</w:t>
      </w:r>
      <w:proofErr w:type="spellEnd"/>
      <w:r w:rsidRPr="00371A75">
        <w:rPr>
          <w:rFonts w:ascii="Arial Narrow" w:hAnsi="Arial Narrow" w:cs="Arial"/>
          <w:color w:val="000000"/>
          <w:sz w:val="24"/>
          <w:szCs w:val="24"/>
        </w:rPr>
        <w:t xml:space="preserve">; </w:t>
      </w:r>
      <w:r w:rsidRPr="00371A75">
        <w:rPr>
          <w:rFonts w:ascii="Arial Narrow" w:hAnsi="Arial Narrow" w:cs="Arial"/>
          <w:b/>
          <w:color w:val="000000"/>
          <w:sz w:val="24"/>
          <w:szCs w:val="24"/>
        </w:rPr>
        <w:t>8.5.</w:t>
      </w:r>
      <w:r w:rsidR="0077116F" w:rsidRPr="00371A75">
        <w:rPr>
          <w:rFonts w:ascii="Arial Narrow" w:hAnsi="Arial Narrow" w:cs="Arial"/>
          <w:color w:val="000000"/>
          <w:sz w:val="24"/>
          <w:szCs w:val="24"/>
        </w:rPr>
        <w:t xml:space="preserve"> </w:t>
      </w:r>
      <w:r w:rsidRPr="00371A75">
        <w:rPr>
          <w:rFonts w:ascii="Arial Narrow" w:hAnsi="Arial Narrow" w:cs="Arial"/>
          <w:b/>
          <w:color w:val="000000"/>
          <w:sz w:val="24"/>
          <w:szCs w:val="24"/>
        </w:rPr>
        <w:t>Dar ciência</w:t>
      </w:r>
      <w:r w:rsidRPr="00371A75">
        <w:rPr>
          <w:rFonts w:ascii="Arial Narrow" w:hAnsi="Arial Narrow" w:cs="Arial"/>
          <w:color w:val="000000"/>
          <w:sz w:val="24"/>
          <w:szCs w:val="24"/>
        </w:rPr>
        <w:t xml:space="preserve"> </w:t>
      </w:r>
      <w:proofErr w:type="gramStart"/>
      <w:r w:rsidRPr="00371A75">
        <w:rPr>
          <w:rFonts w:ascii="Arial Narrow" w:hAnsi="Arial Narrow" w:cs="Arial"/>
          <w:color w:val="000000"/>
          <w:sz w:val="24"/>
          <w:szCs w:val="24"/>
        </w:rPr>
        <w:t>à</w:t>
      </w:r>
      <w:proofErr w:type="gramEnd"/>
      <w:r w:rsidRPr="00371A75">
        <w:rPr>
          <w:rFonts w:ascii="Arial Narrow" w:hAnsi="Arial Narrow" w:cs="Arial"/>
          <w:color w:val="000000"/>
          <w:sz w:val="24"/>
          <w:szCs w:val="24"/>
        </w:rPr>
        <w:t xml:space="preserve"> Sra. Valeria Janine de Souza Coelho e à Fundação </w:t>
      </w:r>
      <w:proofErr w:type="spellStart"/>
      <w:r w:rsidRPr="00371A75">
        <w:rPr>
          <w:rFonts w:ascii="Arial Narrow" w:hAnsi="Arial Narrow" w:cs="Arial"/>
          <w:color w:val="000000"/>
          <w:sz w:val="24"/>
          <w:szCs w:val="24"/>
        </w:rPr>
        <w:t>Amazonprev</w:t>
      </w:r>
      <w:proofErr w:type="spellEnd"/>
      <w:r w:rsidRPr="00371A75">
        <w:rPr>
          <w:rFonts w:ascii="Arial Narrow" w:hAnsi="Arial Narrow" w:cs="Arial"/>
          <w:color w:val="000000"/>
          <w:sz w:val="24"/>
          <w:szCs w:val="24"/>
        </w:rPr>
        <w:t xml:space="preserve"> sobre o teor da decisão; </w:t>
      </w:r>
      <w:r w:rsidRPr="00371A75">
        <w:rPr>
          <w:rFonts w:ascii="Arial Narrow" w:hAnsi="Arial Narrow" w:cs="Arial"/>
          <w:b/>
          <w:color w:val="000000"/>
          <w:sz w:val="24"/>
          <w:szCs w:val="24"/>
        </w:rPr>
        <w:t>8.6.</w:t>
      </w:r>
      <w:r w:rsidR="0077116F" w:rsidRPr="00371A75">
        <w:rPr>
          <w:rFonts w:ascii="Arial Narrow" w:hAnsi="Arial Narrow" w:cs="Arial"/>
          <w:color w:val="000000"/>
          <w:sz w:val="24"/>
          <w:szCs w:val="24"/>
        </w:rPr>
        <w:t xml:space="preserve"> </w:t>
      </w:r>
      <w:r w:rsidRPr="00371A75">
        <w:rPr>
          <w:rFonts w:ascii="Arial Narrow" w:hAnsi="Arial Narrow" w:cs="Arial"/>
          <w:b/>
          <w:color w:val="000000"/>
          <w:sz w:val="24"/>
          <w:szCs w:val="24"/>
        </w:rPr>
        <w:t>Arquivar</w:t>
      </w:r>
      <w:r w:rsidRPr="00371A75">
        <w:rPr>
          <w:rFonts w:ascii="Arial Narrow" w:hAnsi="Arial Narrow" w:cs="Arial"/>
          <w:color w:val="000000"/>
          <w:sz w:val="24"/>
          <w:szCs w:val="24"/>
        </w:rPr>
        <w:t xml:space="preserve"> o presente processo após o cumprimento da decisão. </w:t>
      </w:r>
      <w:r w:rsidRPr="00371A75">
        <w:rPr>
          <w:rFonts w:ascii="Arial Narrow" w:hAnsi="Arial Narrow" w:cs="Arial"/>
          <w:i/>
          <w:color w:val="000000"/>
          <w:sz w:val="24"/>
          <w:szCs w:val="24"/>
        </w:rPr>
        <w:t>Vencido o voto do Relator, pelo conhecimento e negativa de provimento do Recurso.</w:t>
      </w:r>
      <w:r w:rsidR="0077116F" w:rsidRPr="00371A75">
        <w:rPr>
          <w:rFonts w:ascii="Arial Narrow" w:hAnsi="Arial Narrow" w:cs="Arial"/>
          <w:i/>
          <w:color w:val="000000"/>
          <w:sz w:val="24"/>
          <w:szCs w:val="24"/>
        </w:rPr>
        <w:t xml:space="preserve"> </w:t>
      </w:r>
      <w:r w:rsidR="0077116F" w:rsidRPr="00371A75">
        <w:rPr>
          <w:rFonts w:ascii="Arial Narrow" w:hAnsi="Arial Narrow" w:cs="Arial"/>
          <w:b/>
          <w:color w:val="000000"/>
          <w:sz w:val="24"/>
          <w:szCs w:val="24"/>
        </w:rPr>
        <w:t>Declaração de Impedimento:</w:t>
      </w:r>
      <w:r w:rsidRPr="00371A75">
        <w:rPr>
          <w:rFonts w:ascii="Arial Narrow" w:hAnsi="Arial Narrow" w:cs="Arial"/>
          <w:color w:val="000000"/>
          <w:sz w:val="24"/>
          <w:szCs w:val="24"/>
        </w:rPr>
        <w:t xml:space="preserve"> </w:t>
      </w:r>
      <w:r w:rsidR="0077116F" w:rsidRPr="00371A75">
        <w:rPr>
          <w:rFonts w:ascii="Arial Narrow" w:hAnsi="Arial Narrow" w:cs="Arial"/>
          <w:color w:val="000000"/>
          <w:sz w:val="24"/>
          <w:szCs w:val="24"/>
        </w:rPr>
        <w:t>Conselheiro Convocado</w:t>
      </w:r>
      <w:r w:rsidRPr="00371A75">
        <w:rPr>
          <w:rFonts w:ascii="Arial Narrow" w:hAnsi="Arial Narrow" w:cs="Arial"/>
          <w:color w:val="000000"/>
          <w:sz w:val="24"/>
          <w:szCs w:val="24"/>
        </w:rPr>
        <w:t xml:space="preserve"> Mário José de Moraes Costa Filho (art. 65 do Regimento Interno).</w:t>
      </w:r>
      <w:r w:rsidR="0023706A" w:rsidRPr="00371A75">
        <w:rPr>
          <w:rFonts w:ascii="Arial Narrow" w:hAnsi="Arial Narrow" w:cs="Arial"/>
          <w:color w:val="000000"/>
          <w:sz w:val="24"/>
          <w:szCs w:val="24"/>
        </w:rPr>
        <w:t xml:space="preserve"> </w:t>
      </w:r>
    </w:p>
    <w:p w:rsidR="00F646D7" w:rsidRPr="00371A75" w:rsidRDefault="00F646D7" w:rsidP="00371A75">
      <w:pPr>
        <w:spacing w:after="0" w:line="240" w:lineRule="auto"/>
        <w:ind w:left="-284" w:right="-143"/>
        <w:jc w:val="both"/>
        <w:rPr>
          <w:rFonts w:ascii="Arial Narrow" w:hAnsi="Arial Narrow" w:cs="Arial"/>
          <w:b/>
          <w:color w:val="000000"/>
          <w:sz w:val="24"/>
          <w:szCs w:val="24"/>
        </w:rPr>
      </w:pPr>
    </w:p>
    <w:p w:rsidR="00F646D7" w:rsidRPr="00371A75" w:rsidRDefault="00B40AA0" w:rsidP="00371A75">
      <w:pPr>
        <w:spacing w:after="0" w:line="240" w:lineRule="auto"/>
        <w:ind w:left="-284" w:right="-143"/>
        <w:jc w:val="both"/>
        <w:rPr>
          <w:rFonts w:ascii="Arial Narrow" w:hAnsi="Arial Narrow" w:cs="Arial"/>
          <w:b/>
          <w:color w:val="000000"/>
          <w:sz w:val="24"/>
          <w:szCs w:val="24"/>
        </w:rPr>
      </w:pPr>
      <w:r w:rsidRPr="00371A75">
        <w:rPr>
          <w:rFonts w:ascii="Arial Narrow" w:hAnsi="Arial Narrow" w:cs="Arial"/>
          <w:b/>
          <w:color w:val="000000"/>
          <w:sz w:val="24"/>
          <w:szCs w:val="24"/>
        </w:rPr>
        <w:t>AUDITOR</w:t>
      </w:r>
      <w:r w:rsidR="00297D54" w:rsidRPr="00371A75">
        <w:rPr>
          <w:rFonts w:ascii="Arial Narrow" w:hAnsi="Arial Narrow" w:cs="Arial"/>
          <w:b/>
          <w:color w:val="000000"/>
          <w:sz w:val="24"/>
          <w:szCs w:val="24"/>
        </w:rPr>
        <w:t>-RELATOR</w:t>
      </w:r>
      <w:r w:rsidRPr="00371A75">
        <w:rPr>
          <w:rFonts w:ascii="Arial Narrow" w:hAnsi="Arial Narrow" w:cs="Arial"/>
          <w:b/>
          <w:color w:val="000000"/>
          <w:sz w:val="24"/>
          <w:szCs w:val="24"/>
        </w:rPr>
        <w:t xml:space="preserve">: </w:t>
      </w:r>
      <w:proofErr w:type="gramStart"/>
      <w:r w:rsidRPr="00371A75">
        <w:rPr>
          <w:rFonts w:ascii="Arial Narrow" w:hAnsi="Arial Narrow" w:cs="Arial"/>
          <w:b/>
          <w:color w:val="000000"/>
          <w:sz w:val="24"/>
          <w:szCs w:val="24"/>
        </w:rPr>
        <w:t>ALÍPIO REIS FIRMO</w:t>
      </w:r>
      <w:proofErr w:type="gramEnd"/>
      <w:r w:rsidRPr="00371A75">
        <w:rPr>
          <w:rFonts w:ascii="Arial Narrow" w:hAnsi="Arial Narrow" w:cs="Arial"/>
          <w:b/>
          <w:color w:val="000000"/>
          <w:sz w:val="24"/>
          <w:szCs w:val="24"/>
        </w:rPr>
        <w:t xml:space="preserve"> FILHO (Com vista para o </w:t>
      </w:r>
      <w:r w:rsidR="00C64D67" w:rsidRPr="00371A75">
        <w:rPr>
          <w:rFonts w:ascii="Arial Narrow" w:hAnsi="Arial Narrow" w:cs="Arial"/>
          <w:b/>
          <w:color w:val="000000"/>
          <w:sz w:val="24"/>
          <w:szCs w:val="24"/>
        </w:rPr>
        <w:t xml:space="preserve">Excelentíssimo Senhor </w:t>
      </w:r>
      <w:r w:rsidRPr="00371A75">
        <w:rPr>
          <w:rFonts w:ascii="Arial Narrow" w:hAnsi="Arial Narrow" w:cs="Arial"/>
          <w:b/>
          <w:color w:val="000000"/>
          <w:sz w:val="24"/>
          <w:szCs w:val="24"/>
        </w:rPr>
        <w:t>Conselheiro Josué Cláudio de Souza Filho)</w:t>
      </w:r>
      <w:r w:rsidR="00F646D7" w:rsidRPr="00371A75">
        <w:rPr>
          <w:rFonts w:ascii="Arial Narrow" w:hAnsi="Arial Narrow" w:cs="Arial"/>
          <w:b/>
          <w:color w:val="000000"/>
          <w:sz w:val="24"/>
          <w:szCs w:val="24"/>
        </w:rPr>
        <w:t>.</w:t>
      </w:r>
      <w:r w:rsidRPr="00371A75">
        <w:rPr>
          <w:rFonts w:ascii="Arial Narrow" w:hAnsi="Arial Narrow" w:cs="Arial"/>
          <w:b/>
          <w:color w:val="000000"/>
          <w:sz w:val="24"/>
          <w:szCs w:val="24"/>
        </w:rPr>
        <w:t xml:space="preserve"> </w:t>
      </w:r>
    </w:p>
    <w:p w:rsidR="00F646D7" w:rsidRPr="00371A75" w:rsidRDefault="00F646D7" w:rsidP="00371A75">
      <w:pPr>
        <w:spacing w:after="0" w:line="240" w:lineRule="auto"/>
        <w:ind w:left="-284" w:right="-143"/>
        <w:jc w:val="both"/>
        <w:rPr>
          <w:rFonts w:ascii="Arial Narrow" w:hAnsi="Arial Narrow" w:cs="Arial"/>
          <w:b/>
          <w:color w:val="000000"/>
          <w:sz w:val="24"/>
          <w:szCs w:val="24"/>
        </w:rPr>
      </w:pPr>
    </w:p>
    <w:p w:rsidR="00F646D7" w:rsidRPr="00371A75" w:rsidRDefault="00F646D7" w:rsidP="00371A75">
      <w:pPr>
        <w:spacing w:after="0" w:line="240" w:lineRule="auto"/>
        <w:ind w:left="-284" w:right="-143"/>
        <w:jc w:val="both"/>
        <w:rPr>
          <w:rFonts w:ascii="Arial Narrow" w:hAnsi="Arial Narrow" w:cs="Arial"/>
          <w:color w:val="000000"/>
          <w:sz w:val="24"/>
          <w:szCs w:val="24"/>
        </w:rPr>
      </w:pPr>
      <w:r w:rsidRPr="00371A75">
        <w:rPr>
          <w:rFonts w:ascii="Arial Narrow" w:hAnsi="Arial Narrow" w:cs="Arial"/>
          <w:b/>
          <w:color w:val="000000"/>
          <w:sz w:val="24"/>
          <w:szCs w:val="24"/>
        </w:rPr>
        <w:t xml:space="preserve">PROCESSO </w:t>
      </w:r>
      <w:r w:rsidR="00B40AA0" w:rsidRPr="00371A75">
        <w:rPr>
          <w:rFonts w:ascii="Arial Narrow" w:hAnsi="Arial Narrow" w:cs="Arial"/>
          <w:b/>
          <w:color w:val="000000"/>
          <w:sz w:val="24"/>
          <w:szCs w:val="24"/>
        </w:rPr>
        <w:t xml:space="preserve">N° 11.879/2018 - </w:t>
      </w:r>
      <w:r w:rsidR="00B40AA0" w:rsidRPr="00371A75">
        <w:rPr>
          <w:rFonts w:ascii="Arial Narrow" w:hAnsi="Arial Narrow" w:cs="Arial"/>
          <w:color w:val="000000"/>
          <w:sz w:val="24"/>
          <w:szCs w:val="24"/>
        </w:rPr>
        <w:t xml:space="preserve">Prestação de Contas Anual da Fundação Centro de Controle de Oncologia – FCECON, Exercício de 2017, de responsabilidade dos Srs. Ana Paula Lemes Jesus dos Santos (Ordenador de Despesa) e Marco Antônio Ricci Correa Júnior (Ordenador de Despesa). </w:t>
      </w:r>
    </w:p>
    <w:p w:rsidR="00F646D7" w:rsidRPr="00371A75" w:rsidRDefault="00B40AA0" w:rsidP="00371A75">
      <w:pPr>
        <w:spacing w:after="0" w:line="240" w:lineRule="auto"/>
        <w:ind w:left="-284" w:right="-143"/>
        <w:jc w:val="both"/>
        <w:rPr>
          <w:rFonts w:ascii="Arial Narrow" w:hAnsi="Arial Narrow" w:cs="Arial"/>
          <w:i/>
          <w:color w:val="000000"/>
          <w:sz w:val="24"/>
          <w:szCs w:val="24"/>
        </w:rPr>
      </w:pPr>
      <w:r w:rsidRPr="00371A75">
        <w:rPr>
          <w:rFonts w:ascii="Arial Narrow" w:hAnsi="Arial Narrow" w:cs="Arial"/>
          <w:b/>
          <w:color w:val="000000"/>
          <w:sz w:val="24"/>
          <w:szCs w:val="24"/>
        </w:rPr>
        <w:t>ACÓRDÃO Nº</w:t>
      </w:r>
      <w:r w:rsidRPr="00371A75">
        <w:rPr>
          <w:rFonts w:ascii="Arial Narrow" w:hAnsi="Arial Narrow" w:cs="Arial"/>
          <w:color w:val="000000"/>
          <w:sz w:val="24"/>
          <w:szCs w:val="24"/>
        </w:rPr>
        <w:t xml:space="preserve"> </w:t>
      </w:r>
      <w:r w:rsidRPr="00371A75">
        <w:rPr>
          <w:rFonts w:ascii="Arial Narrow" w:hAnsi="Arial Narrow" w:cs="Arial"/>
          <w:b/>
          <w:color w:val="000000"/>
          <w:sz w:val="24"/>
          <w:szCs w:val="24"/>
        </w:rPr>
        <w:t>532/2020:</w:t>
      </w:r>
      <w:r w:rsidRPr="00371A75">
        <w:rPr>
          <w:rFonts w:ascii="Arial Narrow" w:hAnsi="Arial Narrow" w:cs="Arial"/>
          <w:color w:val="000000"/>
          <w:sz w:val="24"/>
          <w:szCs w:val="24"/>
        </w:rPr>
        <w:t xml:space="preserve"> Vistos, relatados e discutidos estes autos acima identificados, </w:t>
      </w:r>
      <w:r w:rsidRPr="00371A75">
        <w:rPr>
          <w:rFonts w:ascii="Arial Narrow" w:hAnsi="Arial Narrow" w:cs="Arial"/>
          <w:b/>
          <w:color w:val="000000"/>
          <w:sz w:val="24"/>
          <w:szCs w:val="24"/>
        </w:rPr>
        <w:t>ACORDAM</w:t>
      </w:r>
      <w:r w:rsidRPr="00371A75">
        <w:rPr>
          <w:rFonts w:ascii="Arial Narrow" w:hAnsi="Arial Narrow" w:cs="Arial"/>
          <w:color w:val="000000"/>
          <w:sz w:val="24"/>
          <w:szCs w:val="24"/>
        </w:rPr>
        <w:t xml:space="preserve"> </w:t>
      </w:r>
      <w:proofErr w:type="gramStart"/>
      <w:r w:rsidRPr="00371A75">
        <w:rPr>
          <w:rFonts w:ascii="Arial Narrow" w:hAnsi="Arial Narrow" w:cs="Arial"/>
          <w:color w:val="000000"/>
          <w:sz w:val="24"/>
          <w:szCs w:val="24"/>
        </w:rPr>
        <w:t>os Excelentíssimos</w:t>
      </w:r>
      <w:proofErr w:type="gramEnd"/>
      <w:r w:rsidRPr="00371A75">
        <w:rPr>
          <w:rFonts w:ascii="Arial Narrow" w:hAnsi="Arial Narrow" w:cs="Arial"/>
          <w:color w:val="000000"/>
          <w:sz w:val="24"/>
          <w:szCs w:val="24"/>
        </w:rPr>
        <w:t xml:space="preserve"> Senhores Conselheiros do Tribunal de Contas do Estado do Amazonas, reunidos em Sessão do Tribunal Pleno, no exercício da competência atribuída pelos </w:t>
      </w:r>
      <w:proofErr w:type="spellStart"/>
      <w:r w:rsidRPr="00371A75">
        <w:rPr>
          <w:rFonts w:ascii="Arial Narrow" w:hAnsi="Arial Narrow" w:cs="Arial"/>
          <w:color w:val="000000"/>
          <w:sz w:val="24"/>
          <w:szCs w:val="24"/>
        </w:rPr>
        <w:t>arts</w:t>
      </w:r>
      <w:proofErr w:type="spellEnd"/>
      <w:r w:rsidRPr="00371A75">
        <w:rPr>
          <w:rFonts w:ascii="Arial Narrow" w:hAnsi="Arial Narrow" w:cs="Arial"/>
          <w:color w:val="000000"/>
          <w:sz w:val="24"/>
          <w:szCs w:val="24"/>
        </w:rPr>
        <w:t xml:space="preserve">. 5º, II e 11, inciso III, alínea “a”, item </w:t>
      </w:r>
      <w:proofErr w:type="gramStart"/>
      <w:r w:rsidRPr="00371A75">
        <w:rPr>
          <w:rFonts w:ascii="Arial Narrow" w:hAnsi="Arial Narrow" w:cs="Arial"/>
          <w:color w:val="000000"/>
          <w:sz w:val="24"/>
          <w:szCs w:val="24"/>
        </w:rPr>
        <w:t>4</w:t>
      </w:r>
      <w:proofErr w:type="gramEnd"/>
      <w:r w:rsidRPr="00371A75">
        <w:rPr>
          <w:rFonts w:ascii="Arial Narrow" w:hAnsi="Arial Narrow" w:cs="Arial"/>
          <w:color w:val="000000"/>
          <w:sz w:val="24"/>
          <w:szCs w:val="24"/>
        </w:rPr>
        <w:t xml:space="preserve">, da Resolução n.04/2002-TCE/AM, </w:t>
      </w:r>
      <w:r w:rsidRPr="00371A75">
        <w:rPr>
          <w:rFonts w:ascii="Arial Narrow" w:hAnsi="Arial Narrow" w:cs="Arial"/>
          <w:b/>
          <w:color w:val="000000"/>
          <w:sz w:val="24"/>
          <w:szCs w:val="24"/>
        </w:rPr>
        <w:t>por maioria</w:t>
      </w:r>
      <w:r w:rsidRPr="00371A75">
        <w:rPr>
          <w:rFonts w:ascii="Arial Narrow" w:hAnsi="Arial Narrow" w:cs="Arial"/>
          <w:color w:val="000000"/>
          <w:sz w:val="24"/>
          <w:szCs w:val="24"/>
        </w:rPr>
        <w:t xml:space="preserve">, nos termos da proposta de voto do Excelentíssimo Senhor Auditor-Relator, em divergência com pronunciamento do Ministério Público junto a este Tribunal, no sentido de: </w:t>
      </w:r>
      <w:r w:rsidRPr="00371A75">
        <w:rPr>
          <w:rFonts w:ascii="Arial Narrow" w:hAnsi="Arial Narrow" w:cs="Arial"/>
          <w:b/>
          <w:color w:val="000000"/>
          <w:sz w:val="24"/>
          <w:szCs w:val="24"/>
        </w:rPr>
        <w:t>10.1. Julgar regular com ressalvas</w:t>
      </w:r>
      <w:r w:rsidRPr="00371A75">
        <w:rPr>
          <w:rFonts w:ascii="Arial Narrow" w:hAnsi="Arial Narrow" w:cs="Arial"/>
          <w:color w:val="000000"/>
          <w:sz w:val="24"/>
          <w:szCs w:val="24"/>
        </w:rPr>
        <w:t xml:space="preserve"> a Prestação de Contas Anual da Fundação Centro de Controle de Oncologia do Estado do Amazonas-FCECON, exercício 2017, sob a responsabilidade do Sr. Marco Antônio Ricci Correa Júnior, (período: 13/01/2017– 25/10/2017) e da senhora Ana Paula Lemes Jesus dos Santos (período: 25/10/2017– 31/12/2017), nos termos do inciso II do §1º do art. 188 do Regimento Interno deste Tribunal; </w:t>
      </w:r>
      <w:r w:rsidRPr="00371A75">
        <w:rPr>
          <w:rFonts w:ascii="Arial Narrow" w:hAnsi="Arial Narrow" w:cs="Arial"/>
          <w:b/>
          <w:color w:val="000000"/>
          <w:sz w:val="24"/>
          <w:szCs w:val="24"/>
        </w:rPr>
        <w:t>10.2. Dar ciência</w:t>
      </w:r>
      <w:r w:rsidRPr="00371A75">
        <w:rPr>
          <w:rFonts w:ascii="Arial Narrow" w:hAnsi="Arial Narrow" w:cs="Arial"/>
          <w:color w:val="000000"/>
          <w:sz w:val="24"/>
          <w:szCs w:val="24"/>
        </w:rPr>
        <w:t xml:space="preserve"> ao Sr. Marco Antônio Ricci Correa Júnior e Sra. Ana Paula Lemes Jesus dos Santos sobre a Decisão desta Corte de Contas; </w:t>
      </w:r>
      <w:r w:rsidR="00C64D67" w:rsidRPr="00371A75">
        <w:rPr>
          <w:rFonts w:ascii="Arial Narrow" w:hAnsi="Arial Narrow" w:cs="Arial"/>
          <w:b/>
          <w:color w:val="000000"/>
          <w:sz w:val="24"/>
          <w:szCs w:val="24"/>
        </w:rPr>
        <w:t xml:space="preserve">10.3. </w:t>
      </w:r>
      <w:r w:rsidRPr="00371A75">
        <w:rPr>
          <w:rFonts w:ascii="Arial Narrow" w:hAnsi="Arial Narrow" w:cs="Arial"/>
          <w:b/>
          <w:color w:val="000000"/>
          <w:sz w:val="24"/>
          <w:szCs w:val="24"/>
        </w:rPr>
        <w:t>Determinar à origem</w:t>
      </w:r>
      <w:r w:rsidRPr="00371A75">
        <w:rPr>
          <w:rFonts w:ascii="Arial Narrow" w:hAnsi="Arial Narrow" w:cs="Arial"/>
          <w:color w:val="000000"/>
          <w:sz w:val="24"/>
          <w:szCs w:val="24"/>
        </w:rPr>
        <w:t xml:space="preserve">, </w:t>
      </w:r>
      <w:r w:rsidRPr="00371A75">
        <w:rPr>
          <w:rFonts w:ascii="Arial Narrow" w:hAnsi="Arial Narrow" w:cs="Arial"/>
          <w:b/>
          <w:color w:val="000000"/>
          <w:sz w:val="24"/>
          <w:szCs w:val="24"/>
        </w:rPr>
        <w:t xml:space="preserve">nos termos do art. 188, §2º do </w:t>
      </w:r>
      <w:r w:rsidRPr="00371A75">
        <w:rPr>
          <w:rFonts w:ascii="Arial Narrow" w:hAnsi="Arial Narrow" w:cs="Arial"/>
          <w:b/>
          <w:color w:val="000000"/>
          <w:sz w:val="24"/>
          <w:szCs w:val="24"/>
        </w:rPr>
        <w:lastRenderedPageBreak/>
        <w:t>Regimento Interno/TCE-AM, que:</w:t>
      </w:r>
      <w:r w:rsidRPr="00371A75">
        <w:rPr>
          <w:rFonts w:ascii="Arial Narrow" w:hAnsi="Arial Narrow" w:cs="Arial"/>
          <w:color w:val="000000"/>
          <w:sz w:val="24"/>
          <w:szCs w:val="24"/>
        </w:rPr>
        <w:t xml:space="preserve"> </w:t>
      </w:r>
      <w:r w:rsidRPr="00371A75">
        <w:rPr>
          <w:rFonts w:ascii="Arial Narrow" w:hAnsi="Arial Narrow" w:cs="Arial"/>
          <w:b/>
          <w:color w:val="000000"/>
          <w:sz w:val="24"/>
          <w:szCs w:val="24"/>
        </w:rPr>
        <w:t>10.3.1.</w:t>
      </w:r>
      <w:r w:rsidR="00C64D67" w:rsidRPr="00371A75">
        <w:rPr>
          <w:rFonts w:ascii="Arial Narrow" w:hAnsi="Arial Narrow" w:cs="Arial"/>
          <w:color w:val="000000"/>
          <w:sz w:val="24"/>
          <w:szCs w:val="24"/>
        </w:rPr>
        <w:t xml:space="preserve"> </w:t>
      </w:r>
      <w:proofErr w:type="gramStart"/>
      <w:r w:rsidRPr="00371A75">
        <w:rPr>
          <w:rFonts w:ascii="Arial Narrow" w:hAnsi="Arial Narrow" w:cs="Arial"/>
          <w:color w:val="000000"/>
          <w:sz w:val="24"/>
          <w:szCs w:val="24"/>
        </w:rPr>
        <w:t>realize</w:t>
      </w:r>
      <w:proofErr w:type="gramEnd"/>
      <w:r w:rsidRPr="00371A75">
        <w:rPr>
          <w:rFonts w:ascii="Arial Narrow" w:hAnsi="Arial Narrow" w:cs="Arial"/>
          <w:color w:val="000000"/>
          <w:sz w:val="24"/>
          <w:szCs w:val="24"/>
        </w:rPr>
        <w:t xml:space="preserve"> uma melhor análise na escolha do processo licitatório mais vantajoso para organização, considerando a natureza j</w:t>
      </w:r>
      <w:r w:rsidR="00C64D67" w:rsidRPr="00371A75">
        <w:rPr>
          <w:rFonts w:ascii="Arial Narrow" w:hAnsi="Arial Narrow" w:cs="Arial"/>
          <w:color w:val="000000"/>
          <w:sz w:val="24"/>
          <w:szCs w:val="24"/>
        </w:rPr>
        <w:t xml:space="preserve">urídica da instituição; </w:t>
      </w:r>
      <w:r w:rsidRPr="00371A75">
        <w:rPr>
          <w:rFonts w:ascii="Arial Narrow" w:hAnsi="Arial Narrow" w:cs="Arial"/>
          <w:b/>
          <w:color w:val="000000"/>
          <w:sz w:val="24"/>
          <w:szCs w:val="24"/>
        </w:rPr>
        <w:t>10.3.2.</w:t>
      </w:r>
      <w:r w:rsidRPr="00371A75">
        <w:rPr>
          <w:rFonts w:ascii="Arial Narrow" w:hAnsi="Arial Narrow" w:cs="Arial"/>
          <w:color w:val="000000"/>
          <w:sz w:val="24"/>
          <w:szCs w:val="24"/>
        </w:rPr>
        <w:t xml:space="preserve"> </w:t>
      </w:r>
      <w:proofErr w:type="gramStart"/>
      <w:r w:rsidRPr="00371A75">
        <w:rPr>
          <w:rFonts w:ascii="Arial Narrow" w:hAnsi="Arial Narrow" w:cs="Arial"/>
          <w:color w:val="000000"/>
          <w:sz w:val="24"/>
          <w:szCs w:val="24"/>
        </w:rPr>
        <w:t>a</w:t>
      </w:r>
      <w:proofErr w:type="gramEnd"/>
      <w:r w:rsidRPr="00371A75">
        <w:rPr>
          <w:rFonts w:ascii="Arial Narrow" w:hAnsi="Arial Narrow" w:cs="Arial"/>
          <w:color w:val="000000"/>
          <w:sz w:val="24"/>
          <w:szCs w:val="24"/>
        </w:rPr>
        <w:t xml:space="preserve"> atualização, manutenção e lançamentos em tempo real dos itens em almoxarifado sob a guarda do FCECON a observânc</w:t>
      </w:r>
      <w:r w:rsidR="00C64D67" w:rsidRPr="00371A75">
        <w:rPr>
          <w:rFonts w:ascii="Arial Narrow" w:hAnsi="Arial Narrow" w:cs="Arial"/>
          <w:color w:val="000000"/>
          <w:sz w:val="24"/>
          <w:szCs w:val="24"/>
        </w:rPr>
        <w:t>ia artigo 94, da Lei federal n°</w:t>
      </w:r>
      <w:r w:rsidR="00974A10" w:rsidRPr="00371A75">
        <w:rPr>
          <w:rFonts w:ascii="Arial Narrow" w:hAnsi="Arial Narrow" w:cs="Arial"/>
          <w:color w:val="000000"/>
          <w:sz w:val="24"/>
          <w:szCs w:val="24"/>
        </w:rPr>
        <w:t xml:space="preserve"> </w:t>
      </w:r>
      <w:r w:rsidRPr="00371A75">
        <w:rPr>
          <w:rFonts w:ascii="Arial Narrow" w:hAnsi="Arial Narrow" w:cs="Arial"/>
          <w:b/>
          <w:color w:val="000000"/>
          <w:sz w:val="24"/>
          <w:szCs w:val="24"/>
        </w:rPr>
        <w:t>10.3.3.</w:t>
      </w:r>
      <w:r w:rsidR="00C64D67" w:rsidRPr="00371A75">
        <w:rPr>
          <w:rFonts w:ascii="Arial Narrow" w:hAnsi="Arial Narrow" w:cs="Arial"/>
          <w:color w:val="000000"/>
          <w:sz w:val="24"/>
          <w:szCs w:val="24"/>
        </w:rPr>
        <w:t xml:space="preserve"> </w:t>
      </w:r>
      <w:r w:rsidRPr="00371A75">
        <w:rPr>
          <w:rFonts w:ascii="Arial Narrow" w:hAnsi="Arial Narrow" w:cs="Arial"/>
          <w:color w:val="000000"/>
          <w:sz w:val="24"/>
          <w:szCs w:val="24"/>
        </w:rPr>
        <w:t>4.320/64 em amostragem realizada no local, conforme letra b;</w:t>
      </w:r>
      <w:r w:rsidR="00974A10" w:rsidRPr="00371A75">
        <w:rPr>
          <w:rFonts w:ascii="Arial Narrow" w:hAnsi="Arial Narrow" w:cs="Arial"/>
          <w:color w:val="000000"/>
          <w:sz w:val="24"/>
          <w:szCs w:val="24"/>
        </w:rPr>
        <w:t xml:space="preserve"> </w:t>
      </w:r>
      <w:r w:rsidRPr="00371A75">
        <w:rPr>
          <w:rFonts w:ascii="Arial Narrow" w:hAnsi="Arial Narrow" w:cs="Arial"/>
          <w:b/>
          <w:color w:val="000000"/>
          <w:sz w:val="24"/>
          <w:szCs w:val="24"/>
        </w:rPr>
        <w:t>10.3.4.</w:t>
      </w:r>
      <w:r w:rsidR="00974A10" w:rsidRPr="00371A75">
        <w:rPr>
          <w:rFonts w:ascii="Arial Narrow" w:hAnsi="Arial Narrow" w:cs="Arial"/>
          <w:b/>
          <w:color w:val="000000"/>
          <w:sz w:val="24"/>
          <w:szCs w:val="24"/>
        </w:rPr>
        <w:t xml:space="preserve"> </w:t>
      </w:r>
      <w:proofErr w:type="gramStart"/>
      <w:r w:rsidRPr="00371A75">
        <w:rPr>
          <w:rFonts w:ascii="Arial Narrow" w:hAnsi="Arial Narrow" w:cs="Arial"/>
          <w:color w:val="000000"/>
          <w:sz w:val="24"/>
          <w:szCs w:val="24"/>
        </w:rPr>
        <w:t>observar</w:t>
      </w:r>
      <w:proofErr w:type="gramEnd"/>
      <w:r w:rsidRPr="00371A75">
        <w:rPr>
          <w:rFonts w:ascii="Arial Narrow" w:hAnsi="Arial Narrow" w:cs="Arial"/>
          <w:color w:val="000000"/>
          <w:sz w:val="24"/>
          <w:szCs w:val="24"/>
        </w:rPr>
        <w:t xml:space="preserve"> a tempestividade e a integridade constante da Estrutura Conceitual para Elaboração e Divulgação de Informação Contábil de Propósito Geral pelas Entidades do Setor Público, NBCTSPEC ;</w:t>
      </w:r>
      <w:r w:rsidR="00974A10" w:rsidRPr="00371A75">
        <w:rPr>
          <w:rFonts w:ascii="Arial Narrow" w:hAnsi="Arial Narrow" w:cs="Arial"/>
          <w:color w:val="000000"/>
          <w:sz w:val="24"/>
          <w:szCs w:val="24"/>
        </w:rPr>
        <w:t xml:space="preserve"> </w:t>
      </w:r>
      <w:r w:rsidRPr="00371A75">
        <w:rPr>
          <w:rFonts w:ascii="Arial Narrow" w:hAnsi="Arial Narrow" w:cs="Arial"/>
          <w:b/>
          <w:color w:val="000000"/>
          <w:sz w:val="24"/>
          <w:szCs w:val="24"/>
        </w:rPr>
        <w:t>10.3.5.</w:t>
      </w:r>
      <w:r w:rsidR="00C64D67" w:rsidRPr="00371A75">
        <w:rPr>
          <w:rFonts w:ascii="Arial Narrow" w:hAnsi="Arial Narrow" w:cs="Arial"/>
          <w:color w:val="000000"/>
          <w:sz w:val="24"/>
          <w:szCs w:val="24"/>
        </w:rPr>
        <w:t xml:space="preserve"> </w:t>
      </w:r>
      <w:proofErr w:type="gramStart"/>
      <w:r w:rsidRPr="00371A75">
        <w:rPr>
          <w:rFonts w:ascii="Arial Narrow" w:hAnsi="Arial Narrow" w:cs="Arial"/>
          <w:color w:val="000000"/>
          <w:sz w:val="24"/>
          <w:szCs w:val="24"/>
        </w:rPr>
        <w:t>providenciar</w:t>
      </w:r>
      <w:proofErr w:type="gramEnd"/>
      <w:r w:rsidRPr="00371A75">
        <w:rPr>
          <w:rFonts w:ascii="Arial Narrow" w:hAnsi="Arial Narrow" w:cs="Arial"/>
          <w:color w:val="000000"/>
          <w:sz w:val="24"/>
          <w:szCs w:val="24"/>
        </w:rPr>
        <w:t xml:space="preserve"> ações que visem o retorno aos resultados financeiro positivo do órgão, apurados no Balanço Patrimonial e Balanço Financeiro, em observância ao contido no §1º, art. 1º, da LC nº 101/00;</w:t>
      </w:r>
      <w:r w:rsidR="00974A10" w:rsidRPr="00371A75">
        <w:rPr>
          <w:rFonts w:ascii="Arial Narrow" w:hAnsi="Arial Narrow" w:cs="Arial"/>
          <w:color w:val="000000"/>
          <w:sz w:val="24"/>
          <w:szCs w:val="24"/>
        </w:rPr>
        <w:t xml:space="preserve"> </w:t>
      </w:r>
      <w:r w:rsidRPr="00371A75">
        <w:rPr>
          <w:rFonts w:ascii="Arial Narrow" w:hAnsi="Arial Narrow" w:cs="Arial"/>
          <w:b/>
          <w:color w:val="000000"/>
          <w:sz w:val="24"/>
          <w:szCs w:val="24"/>
        </w:rPr>
        <w:t>10.3.6.</w:t>
      </w:r>
      <w:r w:rsidR="00974A10" w:rsidRPr="00371A75">
        <w:rPr>
          <w:rFonts w:ascii="Arial Narrow" w:hAnsi="Arial Narrow" w:cs="Arial"/>
          <w:b/>
          <w:color w:val="000000"/>
          <w:sz w:val="24"/>
          <w:szCs w:val="24"/>
        </w:rPr>
        <w:t xml:space="preserve"> </w:t>
      </w:r>
      <w:proofErr w:type="gramStart"/>
      <w:r w:rsidRPr="00371A75">
        <w:rPr>
          <w:rFonts w:ascii="Arial Narrow" w:hAnsi="Arial Narrow" w:cs="Arial"/>
          <w:color w:val="000000"/>
          <w:sz w:val="24"/>
          <w:szCs w:val="24"/>
        </w:rPr>
        <w:t>providenciar</w:t>
      </w:r>
      <w:proofErr w:type="gramEnd"/>
      <w:r w:rsidRPr="00371A75">
        <w:rPr>
          <w:rFonts w:ascii="Arial Narrow" w:hAnsi="Arial Narrow" w:cs="Arial"/>
          <w:color w:val="000000"/>
          <w:sz w:val="24"/>
          <w:szCs w:val="24"/>
        </w:rPr>
        <w:t xml:space="preserve"> ações junto ao órgão competente para a realização de Concurso Público para a Unidade Gestora, após levantamento preliminar da necessidade de pessoal da FCECON;</w:t>
      </w:r>
      <w:r w:rsidR="00974A10" w:rsidRPr="00371A75">
        <w:rPr>
          <w:rFonts w:ascii="Arial Narrow" w:hAnsi="Arial Narrow" w:cs="Arial"/>
          <w:color w:val="000000"/>
          <w:sz w:val="24"/>
          <w:szCs w:val="24"/>
        </w:rPr>
        <w:t xml:space="preserve"> </w:t>
      </w:r>
      <w:r w:rsidRPr="00371A75">
        <w:rPr>
          <w:rFonts w:ascii="Arial Narrow" w:hAnsi="Arial Narrow" w:cs="Arial"/>
          <w:b/>
          <w:color w:val="000000"/>
          <w:sz w:val="24"/>
          <w:szCs w:val="24"/>
        </w:rPr>
        <w:t>10.3.7.</w:t>
      </w:r>
      <w:r w:rsidR="00974A10" w:rsidRPr="00371A75">
        <w:rPr>
          <w:rFonts w:ascii="Arial Narrow" w:hAnsi="Arial Narrow" w:cs="Arial"/>
          <w:b/>
          <w:color w:val="000000"/>
          <w:sz w:val="24"/>
          <w:szCs w:val="24"/>
        </w:rPr>
        <w:t xml:space="preserve"> </w:t>
      </w:r>
      <w:proofErr w:type="gramStart"/>
      <w:r w:rsidRPr="00371A75">
        <w:rPr>
          <w:rFonts w:ascii="Arial Narrow" w:hAnsi="Arial Narrow" w:cs="Arial"/>
          <w:color w:val="000000"/>
          <w:sz w:val="24"/>
          <w:szCs w:val="24"/>
        </w:rPr>
        <w:t>efetuar</w:t>
      </w:r>
      <w:proofErr w:type="gramEnd"/>
      <w:r w:rsidRPr="00371A75">
        <w:rPr>
          <w:rFonts w:ascii="Arial Narrow" w:hAnsi="Arial Narrow" w:cs="Arial"/>
          <w:color w:val="000000"/>
          <w:sz w:val="24"/>
          <w:szCs w:val="24"/>
        </w:rPr>
        <w:t xml:space="preserve"> a atualização do portal da transparência do órgão, adequando-se ao disposto no art. 8º, §§1º, 2º e 3º e seus incisos da Lei federal nº 12.527/11;</w:t>
      </w:r>
      <w:r w:rsidR="00974A10" w:rsidRPr="00371A75">
        <w:rPr>
          <w:rFonts w:ascii="Arial Narrow" w:hAnsi="Arial Narrow" w:cs="Arial"/>
          <w:color w:val="000000"/>
          <w:sz w:val="24"/>
          <w:szCs w:val="24"/>
        </w:rPr>
        <w:t xml:space="preserve"> </w:t>
      </w:r>
      <w:r w:rsidRPr="00371A75">
        <w:rPr>
          <w:rFonts w:ascii="Arial Narrow" w:hAnsi="Arial Narrow" w:cs="Arial"/>
          <w:b/>
          <w:color w:val="000000"/>
          <w:sz w:val="24"/>
          <w:szCs w:val="24"/>
        </w:rPr>
        <w:t>10.3.8.</w:t>
      </w:r>
      <w:r w:rsidR="00974A10" w:rsidRPr="00371A75">
        <w:rPr>
          <w:rFonts w:ascii="Arial Narrow" w:hAnsi="Arial Narrow" w:cs="Arial"/>
          <w:b/>
          <w:color w:val="000000"/>
          <w:sz w:val="24"/>
          <w:szCs w:val="24"/>
        </w:rPr>
        <w:t xml:space="preserve"> </w:t>
      </w:r>
      <w:proofErr w:type="gramStart"/>
      <w:r w:rsidRPr="00371A75">
        <w:rPr>
          <w:rFonts w:ascii="Arial Narrow" w:hAnsi="Arial Narrow" w:cs="Arial"/>
          <w:color w:val="000000"/>
          <w:sz w:val="24"/>
          <w:szCs w:val="24"/>
        </w:rPr>
        <w:t>substituir</w:t>
      </w:r>
      <w:proofErr w:type="gramEnd"/>
      <w:r w:rsidRPr="00371A75">
        <w:rPr>
          <w:rFonts w:ascii="Arial Narrow" w:hAnsi="Arial Narrow" w:cs="Arial"/>
          <w:color w:val="000000"/>
          <w:sz w:val="24"/>
          <w:szCs w:val="24"/>
        </w:rPr>
        <w:t xml:space="preserve"> a contratação precária de pessoal por servidores efetivos oriundos de concurso público aprovados em provas ou provas e títulos, como estabelece a CF/88;</w:t>
      </w:r>
      <w:r w:rsidR="00974A10" w:rsidRPr="00371A75">
        <w:rPr>
          <w:rFonts w:ascii="Arial Narrow" w:hAnsi="Arial Narrow" w:cs="Arial"/>
          <w:color w:val="000000"/>
          <w:sz w:val="24"/>
          <w:szCs w:val="24"/>
        </w:rPr>
        <w:t xml:space="preserve"> </w:t>
      </w:r>
      <w:r w:rsidRPr="00371A75">
        <w:rPr>
          <w:rFonts w:ascii="Arial Narrow" w:hAnsi="Arial Narrow" w:cs="Arial"/>
          <w:b/>
          <w:color w:val="000000"/>
          <w:sz w:val="24"/>
          <w:szCs w:val="24"/>
        </w:rPr>
        <w:t>10.3.9.</w:t>
      </w:r>
      <w:r w:rsidR="00F646D7" w:rsidRPr="00371A75">
        <w:rPr>
          <w:rFonts w:ascii="Arial Narrow" w:hAnsi="Arial Narrow" w:cs="Arial"/>
          <w:color w:val="000000"/>
          <w:sz w:val="24"/>
          <w:szCs w:val="24"/>
        </w:rPr>
        <w:t xml:space="preserve"> </w:t>
      </w:r>
      <w:proofErr w:type="gramStart"/>
      <w:r w:rsidRPr="00371A75">
        <w:rPr>
          <w:rFonts w:ascii="Arial Narrow" w:hAnsi="Arial Narrow" w:cs="Arial"/>
          <w:color w:val="000000"/>
          <w:sz w:val="24"/>
          <w:szCs w:val="24"/>
        </w:rPr>
        <w:t>adequar</w:t>
      </w:r>
      <w:proofErr w:type="gramEnd"/>
      <w:r w:rsidRPr="00371A75">
        <w:rPr>
          <w:rFonts w:ascii="Arial Narrow" w:hAnsi="Arial Narrow" w:cs="Arial"/>
          <w:color w:val="000000"/>
          <w:sz w:val="24"/>
          <w:szCs w:val="24"/>
        </w:rPr>
        <w:t>-se aos limites de valor estabelecidos para a dispensa de licitação e demais modalid</w:t>
      </w:r>
      <w:r w:rsidR="00974A10" w:rsidRPr="00371A75">
        <w:rPr>
          <w:rFonts w:ascii="Arial Narrow" w:hAnsi="Arial Narrow" w:cs="Arial"/>
          <w:color w:val="000000"/>
          <w:sz w:val="24"/>
          <w:szCs w:val="24"/>
        </w:rPr>
        <w:t xml:space="preserve">ades na Lei federal nº 8.666/93; </w:t>
      </w:r>
      <w:r w:rsidRPr="00371A75">
        <w:rPr>
          <w:rFonts w:ascii="Arial Narrow" w:hAnsi="Arial Narrow" w:cs="Arial"/>
          <w:b/>
          <w:color w:val="000000"/>
          <w:sz w:val="24"/>
          <w:szCs w:val="24"/>
        </w:rPr>
        <w:t>10.3.10.</w:t>
      </w:r>
      <w:r w:rsidR="00974A10" w:rsidRPr="00371A75">
        <w:rPr>
          <w:rFonts w:ascii="Arial Narrow" w:hAnsi="Arial Narrow" w:cs="Arial"/>
          <w:color w:val="000000"/>
          <w:sz w:val="24"/>
          <w:szCs w:val="24"/>
        </w:rPr>
        <w:t xml:space="preserve"> </w:t>
      </w:r>
      <w:proofErr w:type="gramStart"/>
      <w:r w:rsidRPr="00371A75">
        <w:rPr>
          <w:rFonts w:ascii="Arial Narrow" w:hAnsi="Arial Narrow" w:cs="Arial"/>
          <w:color w:val="000000"/>
          <w:sz w:val="24"/>
          <w:szCs w:val="24"/>
        </w:rPr>
        <w:t>efetuar</w:t>
      </w:r>
      <w:proofErr w:type="gramEnd"/>
      <w:r w:rsidRPr="00371A75">
        <w:rPr>
          <w:rFonts w:ascii="Arial Narrow" w:hAnsi="Arial Narrow" w:cs="Arial"/>
          <w:color w:val="000000"/>
          <w:sz w:val="24"/>
          <w:szCs w:val="24"/>
        </w:rPr>
        <w:t xml:space="preserve"> a correção dos dados no e-contas, inclusive quanto ao registro dos ordenadores de dessas do órgão;</w:t>
      </w:r>
      <w:r w:rsidR="00974A10" w:rsidRPr="00371A75">
        <w:rPr>
          <w:rFonts w:ascii="Arial Narrow" w:hAnsi="Arial Narrow" w:cs="Arial"/>
          <w:color w:val="000000"/>
          <w:sz w:val="24"/>
          <w:szCs w:val="24"/>
        </w:rPr>
        <w:t xml:space="preserve"> </w:t>
      </w:r>
      <w:r w:rsidRPr="00371A75">
        <w:rPr>
          <w:rFonts w:ascii="Arial Narrow" w:hAnsi="Arial Narrow" w:cs="Arial"/>
          <w:b/>
          <w:color w:val="000000"/>
          <w:sz w:val="24"/>
          <w:szCs w:val="24"/>
        </w:rPr>
        <w:t>10.3.11.</w:t>
      </w:r>
      <w:r w:rsidR="00974A10" w:rsidRPr="00371A75">
        <w:rPr>
          <w:rFonts w:ascii="Arial Narrow" w:hAnsi="Arial Narrow" w:cs="Arial"/>
          <w:color w:val="000000"/>
          <w:sz w:val="24"/>
          <w:szCs w:val="24"/>
        </w:rPr>
        <w:t xml:space="preserve"> </w:t>
      </w:r>
      <w:proofErr w:type="gramStart"/>
      <w:r w:rsidRPr="00371A75">
        <w:rPr>
          <w:rFonts w:ascii="Arial Narrow" w:hAnsi="Arial Narrow" w:cs="Arial"/>
          <w:color w:val="000000"/>
          <w:sz w:val="24"/>
          <w:szCs w:val="24"/>
        </w:rPr>
        <w:t>efetuar</w:t>
      </w:r>
      <w:proofErr w:type="gramEnd"/>
      <w:r w:rsidRPr="00371A75">
        <w:rPr>
          <w:rFonts w:ascii="Arial Narrow" w:hAnsi="Arial Narrow" w:cs="Arial"/>
          <w:color w:val="000000"/>
          <w:sz w:val="24"/>
          <w:szCs w:val="24"/>
        </w:rPr>
        <w:t xml:space="preserve"> a correção referente a divergência entre o valor da conta valor de Inscrição de Restos à Pagar Não Processados, constante do Balanço Financeiro e o Relatório de Gestão.</w:t>
      </w:r>
      <w:r w:rsidR="00974A10" w:rsidRPr="00371A75">
        <w:rPr>
          <w:rFonts w:ascii="Arial Narrow" w:hAnsi="Arial Narrow" w:cs="Arial"/>
          <w:color w:val="000000"/>
          <w:sz w:val="24"/>
          <w:szCs w:val="24"/>
        </w:rPr>
        <w:t xml:space="preserve"> </w:t>
      </w:r>
      <w:r w:rsidRPr="00371A75">
        <w:rPr>
          <w:rFonts w:ascii="Arial Narrow" w:hAnsi="Arial Narrow" w:cs="Arial"/>
          <w:i/>
          <w:color w:val="000000"/>
          <w:sz w:val="24"/>
          <w:szCs w:val="24"/>
        </w:rPr>
        <w:t>Vencido o voto-destaque do Cons. Erico Xavier Desterro e Silva pela irregularidade das contas, multas aos responsáveis e ciência ao Procurador Geral de Justiça do Estado.</w:t>
      </w:r>
      <w:r w:rsidR="00974A10" w:rsidRPr="00371A75">
        <w:rPr>
          <w:rFonts w:ascii="Arial Narrow" w:hAnsi="Arial Narrow" w:cs="Arial"/>
          <w:i/>
          <w:color w:val="000000"/>
          <w:sz w:val="24"/>
          <w:szCs w:val="24"/>
        </w:rPr>
        <w:t xml:space="preserve"> </w:t>
      </w:r>
    </w:p>
    <w:p w:rsidR="00F646D7" w:rsidRPr="00371A75" w:rsidRDefault="00F646D7" w:rsidP="00371A75">
      <w:pPr>
        <w:spacing w:after="0" w:line="240" w:lineRule="auto"/>
        <w:ind w:left="-284" w:right="-143"/>
        <w:jc w:val="both"/>
        <w:rPr>
          <w:rFonts w:ascii="Arial Narrow" w:hAnsi="Arial Narrow" w:cs="Arial"/>
          <w:sz w:val="24"/>
          <w:szCs w:val="24"/>
        </w:rPr>
      </w:pPr>
    </w:p>
    <w:p w:rsidR="00F646D7" w:rsidRPr="00371A75" w:rsidRDefault="0034650F" w:rsidP="00371A75">
      <w:pPr>
        <w:spacing w:after="0" w:line="240" w:lineRule="auto"/>
        <w:ind w:left="-284" w:right="-143"/>
        <w:jc w:val="both"/>
        <w:rPr>
          <w:rFonts w:ascii="Arial Narrow" w:hAnsi="Arial Narrow" w:cs="Arial"/>
          <w:b/>
          <w:color w:val="000000"/>
          <w:sz w:val="24"/>
          <w:szCs w:val="24"/>
        </w:rPr>
      </w:pPr>
      <w:r w:rsidRPr="00371A75">
        <w:rPr>
          <w:rFonts w:ascii="Arial Narrow" w:hAnsi="Arial Narrow" w:cs="Arial"/>
          <w:b/>
          <w:color w:val="000000"/>
          <w:sz w:val="24"/>
          <w:szCs w:val="24"/>
        </w:rPr>
        <w:t xml:space="preserve">JULGAMENTO EM PAUTA: </w:t>
      </w:r>
    </w:p>
    <w:p w:rsidR="00F646D7" w:rsidRPr="00371A75" w:rsidRDefault="00F646D7" w:rsidP="00371A75">
      <w:pPr>
        <w:spacing w:after="0" w:line="240" w:lineRule="auto"/>
        <w:ind w:left="-284" w:right="-143"/>
        <w:jc w:val="both"/>
        <w:rPr>
          <w:rFonts w:ascii="Arial Narrow" w:hAnsi="Arial Narrow" w:cs="Arial"/>
          <w:b/>
          <w:color w:val="000000"/>
          <w:sz w:val="24"/>
          <w:szCs w:val="24"/>
        </w:rPr>
      </w:pPr>
    </w:p>
    <w:p w:rsidR="00F646D7" w:rsidRPr="00371A75" w:rsidRDefault="00297D54" w:rsidP="00371A75">
      <w:pPr>
        <w:spacing w:after="0" w:line="240" w:lineRule="auto"/>
        <w:ind w:left="-284" w:right="-143"/>
        <w:jc w:val="both"/>
        <w:rPr>
          <w:rFonts w:ascii="Arial Narrow" w:hAnsi="Arial Narrow" w:cs="Arial"/>
          <w:b/>
          <w:color w:val="000000"/>
          <w:sz w:val="24"/>
          <w:szCs w:val="24"/>
        </w:rPr>
      </w:pPr>
      <w:r w:rsidRPr="00371A75">
        <w:rPr>
          <w:rFonts w:ascii="Arial Narrow" w:hAnsi="Arial Narrow" w:cs="Arial"/>
          <w:b/>
          <w:color w:val="000000"/>
          <w:sz w:val="24"/>
          <w:szCs w:val="24"/>
        </w:rPr>
        <w:t xml:space="preserve">CONSELHEIRO-RELATOR: </w:t>
      </w:r>
      <w:r w:rsidR="00974A10" w:rsidRPr="00371A75">
        <w:rPr>
          <w:rFonts w:ascii="Arial Narrow" w:hAnsi="Arial Narrow" w:cs="Arial"/>
          <w:b/>
          <w:color w:val="000000"/>
          <w:sz w:val="24"/>
          <w:szCs w:val="24"/>
        </w:rPr>
        <w:t xml:space="preserve">JÚLIO ASSIS CORRÊA PINHEIRO. </w:t>
      </w:r>
    </w:p>
    <w:p w:rsidR="00F646D7" w:rsidRPr="00371A75" w:rsidRDefault="00F646D7" w:rsidP="00371A75">
      <w:pPr>
        <w:spacing w:after="0" w:line="240" w:lineRule="auto"/>
        <w:ind w:left="-284" w:right="-143"/>
        <w:jc w:val="both"/>
        <w:rPr>
          <w:rFonts w:ascii="Arial Narrow" w:hAnsi="Arial Narrow" w:cs="Arial"/>
          <w:b/>
          <w:color w:val="000000"/>
          <w:sz w:val="24"/>
          <w:szCs w:val="24"/>
        </w:rPr>
      </w:pPr>
    </w:p>
    <w:p w:rsidR="00F646D7" w:rsidRPr="00371A75" w:rsidRDefault="00F646D7" w:rsidP="00371A75">
      <w:pPr>
        <w:spacing w:after="0" w:line="240" w:lineRule="auto"/>
        <w:ind w:left="-284" w:right="-143"/>
        <w:jc w:val="both"/>
        <w:rPr>
          <w:rFonts w:ascii="Arial Narrow" w:hAnsi="Arial Narrow" w:cs="Arial"/>
          <w:color w:val="000000"/>
          <w:sz w:val="24"/>
          <w:szCs w:val="24"/>
        </w:rPr>
      </w:pPr>
      <w:r w:rsidRPr="00371A75">
        <w:rPr>
          <w:rFonts w:ascii="Arial Narrow" w:hAnsi="Arial Narrow" w:cs="Arial"/>
          <w:b/>
          <w:color w:val="000000"/>
          <w:sz w:val="24"/>
          <w:szCs w:val="24"/>
        </w:rPr>
        <w:t xml:space="preserve">PROCESSO </w:t>
      </w:r>
      <w:r w:rsidR="00974A10" w:rsidRPr="00371A75">
        <w:rPr>
          <w:rFonts w:ascii="Arial Narrow" w:hAnsi="Arial Narrow" w:cs="Arial"/>
          <w:b/>
          <w:color w:val="000000"/>
          <w:sz w:val="24"/>
          <w:szCs w:val="24"/>
        </w:rPr>
        <w:t xml:space="preserve">N° 12.367/2016 - </w:t>
      </w:r>
      <w:r w:rsidR="00974A10" w:rsidRPr="00371A75">
        <w:rPr>
          <w:rFonts w:ascii="Arial Narrow" w:hAnsi="Arial Narrow" w:cs="Arial"/>
          <w:color w:val="000000"/>
          <w:sz w:val="24"/>
          <w:szCs w:val="24"/>
        </w:rPr>
        <w:t xml:space="preserve">Prestação de Contas Anual do Hospital Pronto Socorro 28 de Agosto, Exercício de 2015, de responsabilidade dos Srs. Paulo Roberto Mendonça dos Santos Junior (Ordenador de Despesa), e </w:t>
      </w:r>
      <w:proofErr w:type="spellStart"/>
      <w:r w:rsidR="00974A10" w:rsidRPr="00371A75">
        <w:rPr>
          <w:rFonts w:ascii="Arial Narrow" w:hAnsi="Arial Narrow" w:cs="Arial"/>
          <w:color w:val="000000"/>
          <w:sz w:val="24"/>
          <w:szCs w:val="24"/>
        </w:rPr>
        <w:t>Francisnalva</w:t>
      </w:r>
      <w:proofErr w:type="spellEnd"/>
      <w:r w:rsidR="00974A10" w:rsidRPr="00371A75">
        <w:rPr>
          <w:rFonts w:ascii="Arial Narrow" w:hAnsi="Arial Narrow" w:cs="Arial"/>
          <w:color w:val="000000"/>
          <w:sz w:val="24"/>
          <w:szCs w:val="24"/>
        </w:rPr>
        <w:t xml:space="preserve"> Mendes Rodrigues (Ordenador de Despesa). </w:t>
      </w:r>
    </w:p>
    <w:p w:rsidR="00F646D7" w:rsidRPr="00371A75" w:rsidRDefault="00974A10" w:rsidP="00371A75">
      <w:pPr>
        <w:spacing w:after="0" w:line="240" w:lineRule="auto"/>
        <w:ind w:left="-284" w:right="-143"/>
        <w:jc w:val="both"/>
        <w:rPr>
          <w:rFonts w:ascii="Arial Narrow" w:hAnsi="Arial Narrow" w:cs="Arial"/>
          <w:color w:val="000000"/>
          <w:sz w:val="24"/>
          <w:szCs w:val="24"/>
        </w:rPr>
      </w:pPr>
      <w:r w:rsidRPr="00371A75">
        <w:rPr>
          <w:rFonts w:ascii="Arial Narrow" w:hAnsi="Arial Narrow" w:cs="Arial"/>
          <w:b/>
          <w:color w:val="000000"/>
          <w:sz w:val="24"/>
          <w:szCs w:val="24"/>
        </w:rPr>
        <w:t>ACÓRDÃO Nº</w:t>
      </w:r>
      <w:r w:rsidRPr="00371A75">
        <w:rPr>
          <w:rFonts w:ascii="Arial Narrow" w:hAnsi="Arial Narrow" w:cs="Arial"/>
          <w:color w:val="000000"/>
          <w:sz w:val="24"/>
          <w:szCs w:val="24"/>
        </w:rPr>
        <w:t xml:space="preserve"> </w:t>
      </w:r>
      <w:r w:rsidRPr="00371A75">
        <w:rPr>
          <w:rFonts w:ascii="Arial Narrow" w:hAnsi="Arial Narrow" w:cs="Arial"/>
          <w:b/>
          <w:color w:val="000000"/>
          <w:sz w:val="24"/>
          <w:szCs w:val="24"/>
        </w:rPr>
        <w:t xml:space="preserve">517/2020: </w:t>
      </w:r>
      <w:r w:rsidRPr="00371A75">
        <w:rPr>
          <w:rFonts w:ascii="Arial Narrow" w:hAnsi="Arial Narrow" w:cs="Arial"/>
          <w:color w:val="000000"/>
          <w:sz w:val="24"/>
          <w:szCs w:val="24"/>
        </w:rPr>
        <w:t xml:space="preserve">Vistos, relatados e discutidos estes autos acima identificados, </w:t>
      </w:r>
      <w:r w:rsidRPr="00371A75">
        <w:rPr>
          <w:rFonts w:ascii="Arial Narrow" w:hAnsi="Arial Narrow" w:cs="Arial"/>
          <w:b/>
          <w:color w:val="000000"/>
          <w:sz w:val="24"/>
          <w:szCs w:val="24"/>
        </w:rPr>
        <w:t>ACORDAM</w:t>
      </w:r>
      <w:r w:rsidRPr="00371A75">
        <w:rPr>
          <w:rFonts w:ascii="Arial Narrow" w:hAnsi="Arial Narrow" w:cs="Arial"/>
          <w:color w:val="000000"/>
          <w:sz w:val="24"/>
          <w:szCs w:val="24"/>
        </w:rPr>
        <w:t xml:space="preserve"> </w:t>
      </w:r>
      <w:proofErr w:type="gramStart"/>
      <w:r w:rsidRPr="00371A75">
        <w:rPr>
          <w:rFonts w:ascii="Arial Narrow" w:hAnsi="Arial Narrow" w:cs="Arial"/>
          <w:color w:val="000000"/>
          <w:sz w:val="24"/>
          <w:szCs w:val="24"/>
        </w:rPr>
        <w:t>os Excelentíssimos</w:t>
      </w:r>
      <w:proofErr w:type="gramEnd"/>
      <w:r w:rsidRPr="00371A75">
        <w:rPr>
          <w:rFonts w:ascii="Arial Narrow" w:hAnsi="Arial Narrow" w:cs="Arial"/>
          <w:color w:val="000000"/>
          <w:sz w:val="24"/>
          <w:szCs w:val="24"/>
        </w:rPr>
        <w:t xml:space="preserve"> Senhores Conselheiros do Tribunal de Contas do Estado do Amazonas, reunidos em Sessão do Tribunal Pleno, no exercício da competência atribuída pelos </w:t>
      </w:r>
      <w:proofErr w:type="spellStart"/>
      <w:r w:rsidRPr="00371A75">
        <w:rPr>
          <w:rFonts w:ascii="Arial Narrow" w:hAnsi="Arial Narrow" w:cs="Arial"/>
          <w:color w:val="000000"/>
          <w:sz w:val="24"/>
          <w:szCs w:val="24"/>
        </w:rPr>
        <w:t>arts</w:t>
      </w:r>
      <w:proofErr w:type="spellEnd"/>
      <w:r w:rsidRPr="00371A75">
        <w:rPr>
          <w:rFonts w:ascii="Arial Narrow" w:hAnsi="Arial Narrow" w:cs="Arial"/>
          <w:color w:val="000000"/>
          <w:sz w:val="24"/>
          <w:szCs w:val="24"/>
        </w:rPr>
        <w:t xml:space="preserve">. 5º, II e 11, inciso III, alínea “a”, item </w:t>
      </w:r>
      <w:proofErr w:type="gramStart"/>
      <w:r w:rsidRPr="00371A75">
        <w:rPr>
          <w:rFonts w:ascii="Arial Narrow" w:hAnsi="Arial Narrow" w:cs="Arial"/>
          <w:color w:val="000000"/>
          <w:sz w:val="24"/>
          <w:szCs w:val="24"/>
        </w:rPr>
        <w:t>3</w:t>
      </w:r>
      <w:proofErr w:type="gramEnd"/>
      <w:r w:rsidRPr="00371A75">
        <w:rPr>
          <w:rFonts w:ascii="Arial Narrow" w:hAnsi="Arial Narrow" w:cs="Arial"/>
          <w:color w:val="000000"/>
          <w:sz w:val="24"/>
          <w:szCs w:val="24"/>
        </w:rPr>
        <w:t xml:space="preserve">, da Resolução n. 04/2002-TCE/AM, </w:t>
      </w:r>
      <w:r w:rsidRPr="00371A75">
        <w:rPr>
          <w:rFonts w:ascii="Arial Narrow" w:hAnsi="Arial Narrow" w:cs="Arial"/>
          <w:b/>
          <w:color w:val="000000"/>
          <w:sz w:val="24"/>
          <w:szCs w:val="24"/>
        </w:rPr>
        <w:t>à unanimidade</w:t>
      </w:r>
      <w:r w:rsidRPr="00371A75">
        <w:rPr>
          <w:rFonts w:ascii="Arial Narrow" w:hAnsi="Arial Narrow" w:cs="Arial"/>
          <w:color w:val="000000"/>
          <w:sz w:val="24"/>
          <w:szCs w:val="24"/>
        </w:rPr>
        <w:t xml:space="preserve">, nos termos do voto do Excelentíssimo Senhor Conselheiro-Relator, em parcial consonância com pronunciamento do Ministério Público junto a este Tribunal, no sentido de: </w:t>
      </w:r>
      <w:r w:rsidRPr="00371A75">
        <w:rPr>
          <w:rFonts w:ascii="Arial Narrow" w:hAnsi="Arial Narrow" w:cs="Arial"/>
          <w:b/>
          <w:color w:val="000000"/>
          <w:sz w:val="24"/>
          <w:szCs w:val="24"/>
        </w:rPr>
        <w:t>10.1. Julgar regular com ressalvas</w:t>
      </w:r>
      <w:r w:rsidRPr="00371A75">
        <w:rPr>
          <w:rFonts w:ascii="Arial Narrow" w:hAnsi="Arial Narrow" w:cs="Arial"/>
          <w:color w:val="000000"/>
          <w:sz w:val="24"/>
          <w:szCs w:val="24"/>
        </w:rPr>
        <w:t xml:space="preserve"> a Prestação de Contas Anual do Hospital Pronto Socorro 28 de agosto, relativa ao exercício de 2015, período de 01.01.2015 a 30.11.2015, de responsabilidade da Sra. </w:t>
      </w:r>
      <w:proofErr w:type="spellStart"/>
      <w:r w:rsidRPr="00371A75">
        <w:rPr>
          <w:rFonts w:ascii="Arial Narrow" w:hAnsi="Arial Narrow" w:cs="Arial"/>
          <w:color w:val="000000"/>
          <w:sz w:val="24"/>
          <w:szCs w:val="24"/>
        </w:rPr>
        <w:t>Francisnalva</w:t>
      </w:r>
      <w:proofErr w:type="spellEnd"/>
      <w:r w:rsidRPr="00371A75">
        <w:rPr>
          <w:rFonts w:ascii="Arial Narrow" w:hAnsi="Arial Narrow" w:cs="Arial"/>
          <w:color w:val="000000"/>
          <w:sz w:val="24"/>
          <w:szCs w:val="24"/>
        </w:rPr>
        <w:t xml:space="preserve"> Mendes Rodrigues, nos termos do art. 71, II, c/c o art. 75 da Constituição Federal, art. 1º, II, c/c art. 22, II, da Lei Estadual nº 2423/96, e art. 188, §1º, II, da Resolução nº 04/2002-TCE/AM; </w:t>
      </w:r>
      <w:r w:rsidRPr="00371A75">
        <w:rPr>
          <w:rFonts w:ascii="Arial Narrow" w:hAnsi="Arial Narrow" w:cs="Arial"/>
          <w:b/>
          <w:color w:val="000000"/>
          <w:sz w:val="24"/>
          <w:szCs w:val="24"/>
        </w:rPr>
        <w:t>10.2. Julgar regular</w:t>
      </w:r>
      <w:r w:rsidRPr="00371A75">
        <w:rPr>
          <w:rFonts w:ascii="Arial Narrow" w:hAnsi="Arial Narrow" w:cs="Arial"/>
          <w:color w:val="000000"/>
          <w:sz w:val="24"/>
          <w:szCs w:val="24"/>
        </w:rPr>
        <w:t xml:space="preserve"> Prestação de Contas Anual do Pronto Socorro 28 de agosto, relativa ao exercício de 2015, período de 01.12.2015 a 31.12.2015, de responsabilidade do Sr. Paulo Roberto Mendonça dos </w:t>
      </w:r>
      <w:proofErr w:type="gramStart"/>
      <w:r w:rsidRPr="00371A75">
        <w:rPr>
          <w:rFonts w:ascii="Arial Narrow" w:hAnsi="Arial Narrow" w:cs="Arial"/>
          <w:color w:val="000000"/>
          <w:sz w:val="24"/>
          <w:szCs w:val="24"/>
        </w:rPr>
        <w:t>Santos Junior</w:t>
      </w:r>
      <w:proofErr w:type="gramEnd"/>
      <w:r w:rsidRPr="00371A75">
        <w:rPr>
          <w:rFonts w:ascii="Arial Narrow" w:hAnsi="Arial Narrow" w:cs="Arial"/>
          <w:color w:val="000000"/>
          <w:sz w:val="24"/>
          <w:szCs w:val="24"/>
        </w:rPr>
        <w:t xml:space="preserve">, nos termos do art. 71, II, c/c o art. 75 da Constituição Federal, art. 1º, II, c/c art. 22, I, da Lei Estadual nº 2423/96, e art. 188, §1º, I, da Resolução nº 04/2002-TCE/AM; </w:t>
      </w:r>
      <w:r w:rsidRPr="00371A75">
        <w:rPr>
          <w:rFonts w:ascii="Arial Narrow" w:hAnsi="Arial Narrow" w:cs="Arial"/>
          <w:b/>
          <w:color w:val="000000"/>
          <w:sz w:val="24"/>
          <w:szCs w:val="24"/>
        </w:rPr>
        <w:t>10.3. Determinar ao Hospital Pronto Socorro 28 de agosto, que:</w:t>
      </w:r>
      <w:r w:rsidRPr="00371A75">
        <w:rPr>
          <w:rFonts w:ascii="Arial Narrow" w:hAnsi="Arial Narrow" w:cs="Arial"/>
          <w:color w:val="000000"/>
          <w:sz w:val="24"/>
          <w:szCs w:val="24"/>
        </w:rPr>
        <w:t xml:space="preserve"> </w:t>
      </w:r>
      <w:r w:rsidRPr="00371A75">
        <w:rPr>
          <w:rFonts w:ascii="Arial Narrow" w:hAnsi="Arial Narrow" w:cs="Arial"/>
          <w:b/>
          <w:color w:val="000000"/>
          <w:sz w:val="24"/>
          <w:szCs w:val="24"/>
        </w:rPr>
        <w:t>10.3.1.</w:t>
      </w:r>
      <w:r w:rsidR="00F646D7" w:rsidRPr="00371A75">
        <w:rPr>
          <w:rFonts w:ascii="Arial Narrow" w:hAnsi="Arial Narrow" w:cs="Arial"/>
          <w:color w:val="000000"/>
          <w:sz w:val="24"/>
          <w:szCs w:val="24"/>
        </w:rPr>
        <w:t xml:space="preserve"> </w:t>
      </w:r>
      <w:r w:rsidRPr="00371A75">
        <w:rPr>
          <w:rFonts w:ascii="Arial Narrow" w:hAnsi="Arial Narrow" w:cs="Arial"/>
          <w:color w:val="000000"/>
          <w:sz w:val="24"/>
          <w:szCs w:val="24"/>
        </w:rPr>
        <w:t xml:space="preserve">Divulgue amplamente o instrumento convocatório para a seleção de estagiários, abstendo-se de apenas fixar o edital nos murais do hospital. </w:t>
      </w:r>
      <w:r w:rsidR="00C64D67" w:rsidRPr="00371A75">
        <w:rPr>
          <w:rFonts w:ascii="Arial Narrow" w:hAnsi="Arial Narrow" w:cs="Arial"/>
          <w:b/>
          <w:color w:val="000000"/>
          <w:sz w:val="24"/>
          <w:szCs w:val="24"/>
        </w:rPr>
        <w:t xml:space="preserve">10.4. </w:t>
      </w:r>
      <w:r w:rsidRPr="00371A75">
        <w:rPr>
          <w:rFonts w:ascii="Arial Narrow" w:hAnsi="Arial Narrow" w:cs="Arial"/>
          <w:b/>
          <w:color w:val="000000"/>
          <w:sz w:val="24"/>
          <w:szCs w:val="24"/>
        </w:rPr>
        <w:t xml:space="preserve">Determinar às comissões de inspeção que: 10.4.1. </w:t>
      </w:r>
      <w:r w:rsidRPr="00371A75">
        <w:rPr>
          <w:rFonts w:ascii="Arial Narrow" w:hAnsi="Arial Narrow" w:cs="Arial"/>
          <w:color w:val="000000"/>
          <w:sz w:val="24"/>
          <w:szCs w:val="24"/>
        </w:rPr>
        <w:t xml:space="preserve">Observem se há reincidência na discrepância entre os valores presentes na tabela do SUS e os contratados pelo Hospital 28 de agosto; </w:t>
      </w:r>
      <w:r w:rsidRPr="00371A75">
        <w:rPr>
          <w:rFonts w:ascii="Arial Narrow" w:hAnsi="Arial Narrow" w:cs="Arial"/>
          <w:b/>
          <w:color w:val="000000"/>
          <w:sz w:val="24"/>
          <w:szCs w:val="24"/>
        </w:rPr>
        <w:t xml:space="preserve">10.4.2. </w:t>
      </w:r>
      <w:r w:rsidRPr="00371A75">
        <w:rPr>
          <w:rFonts w:ascii="Arial Narrow" w:hAnsi="Arial Narrow" w:cs="Arial"/>
          <w:color w:val="000000"/>
          <w:sz w:val="24"/>
          <w:szCs w:val="24"/>
        </w:rPr>
        <w:t xml:space="preserve">Averiguem se persiste a terceirização de pessoal em detrimento do concurso público ou se houve a regularização da situação de pessoal. </w:t>
      </w:r>
      <w:r w:rsidRPr="00371A75">
        <w:rPr>
          <w:rFonts w:ascii="Arial Narrow" w:hAnsi="Arial Narrow" w:cs="Arial"/>
          <w:b/>
          <w:color w:val="000000"/>
          <w:sz w:val="24"/>
          <w:szCs w:val="24"/>
        </w:rPr>
        <w:t>10.5. Dar quitação</w:t>
      </w:r>
      <w:r w:rsidRPr="00371A75">
        <w:rPr>
          <w:rFonts w:ascii="Arial Narrow" w:hAnsi="Arial Narrow" w:cs="Arial"/>
          <w:color w:val="000000"/>
          <w:sz w:val="24"/>
          <w:szCs w:val="24"/>
        </w:rPr>
        <w:t xml:space="preserve"> </w:t>
      </w:r>
      <w:proofErr w:type="gramStart"/>
      <w:r w:rsidRPr="00371A75">
        <w:rPr>
          <w:rFonts w:ascii="Arial Narrow" w:hAnsi="Arial Narrow" w:cs="Arial"/>
          <w:color w:val="000000"/>
          <w:sz w:val="24"/>
          <w:szCs w:val="24"/>
        </w:rPr>
        <w:t>à</w:t>
      </w:r>
      <w:proofErr w:type="gramEnd"/>
      <w:r w:rsidRPr="00371A75">
        <w:rPr>
          <w:rFonts w:ascii="Arial Narrow" w:hAnsi="Arial Narrow" w:cs="Arial"/>
          <w:color w:val="000000"/>
          <w:sz w:val="24"/>
          <w:szCs w:val="24"/>
        </w:rPr>
        <w:t xml:space="preserve"> Sra. </w:t>
      </w:r>
      <w:proofErr w:type="spellStart"/>
      <w:r w:rsidRPr="00371A75">
        <w:rPr>
          <w:rFonts w:ascii="Arial Narrow" w:hAnsi="Arial Narrow" w:cs="Arial"/>
          <w:color w:val="000000"/>
          <w:sz w:val="24"/>
          <w:szCs w:val="24"/>
        </w:rPr>
        <w:t>Francisnalva</w:t>
      </w:r>
      <w:proofErr w:type="spellEnd"/>
      <w:r w:rsidRPr="00371A75">
        <w:rPr>
          <w:rFonts w:ascii="Arial Narrow" w:hAnsi="Arial Narrow" w:cs="Arial"/>
          <w:color w:val="000000"/>
          <w:sz w:val="24"/>
          <w:szCs w:val="24"/>
        </w:rPr>
        <w:t xml:space="preserve"> Mendes Rodrigues, Diretora do Hospital Pronto Socorro 28 de agosto, período de 01.01.2015 a 30.11.2015, nos termos do art. 24, da Lei Estadual nº 2423/96, c/c art. 189, II, da Resolução nº 04/2002-TCE/AM; </w:t>
      </w:r>
      <w:r w:rsidRPr="00371A75">
        <w:rPr>
          <w:rFonts w:ascii="Arial Narrow" w:hAnsi="Arial Narrow" w:cs="Arial"/>
          <w:b/>
          <w:color w:val="000000"/>
          <w:sz w:val="24"/>
          <w:szCs w:val="24"/>
        </w:rPr>
        <w:t>10.6. Dar quitação</w:t>
      </w:r>
      <w:r w:rsidRPr="00371A75">
        <w:rPr>
          <w:rFonts w:ascii="Arial Narrow" w:hAnsi="Arial Narrow" w:cs="Arial"/>
          <w:color w:val="000000"/>
          <w:sz w:val="24"/>
          <w:szCs w:val="24"/>
        </w:rPr>
        <w:t xml:space="preserve"> ao Sr. Paulo Roberto Mendonça dos </w:t>
      </w:r>
      <w:proofErr w:type="gramStart"/>
      <w:r w:rsidRPr="00371A75">
        <w:rPr>
          <w:rFonts w:ascii="Arial Narrow" w:hAnsi="Arial Narrow" w:cs="Arial"/>
          <w:color w:val="000000"/>
          <w:sz w:val="24"/>
          <w:szCs w:val="24"/>
        </w:rPr>
        <w:t>Santos Junior</w:t>
      </w:r>
      <w:proofErr w:type="gramEnd"/>
      <w:r w:rsidRPr="00371A75">
        <w:rPr>
          <w:rFonts w:ascii="Arial Narrow" w:hAnsi="Arial Narrow" w:cs="Arial"/>
          <w:color w:val="000000"/>
          <w:sz w:val="24"/>
          <w:szCs w:val="24"/>
        </w:rPr>
        <w:t xml:space="preserve">, Diretor do Hospital Pronto Socorro 28 de agosto, período de 01.12.2015 a 31.12.2015, nos termos do art. 24, da Lei Estadual nº </w:t>
      </w:r>
      <w:r w:rsidRPr="00371A75">
        <w:rPr>
          <w:rFonts w:ascii="Arial Narrow" w:hAnsi="Arial Narrow" w:cs="Arial"/>
          <w:color w:val="000000"/>
          <w:sz w:val="24"/>
          <w:szCs w:val="24"/>
        </w:rPr>
        <w:lastRenderedPageBreak/>
        <w:t xml:space="preserve">2423/96, c/c art. 189, II, da Resolução nº 04/2002-TCE/AM; </w:t>
      </w:r>
      <w:r w:rsidRPr="00371A75">
        <w:rPr>
          <w:rFonts w:ascii="Arial Narrow" w:hAnsi="Arial Narrow" w:cs="Arial"/>
          <w:b/>
          <w:color w:val="000000"/>
          <w:sz w:val="24"/>
          <w:szCs w:val="24"/>
        </w:rPr>
        <w:t>10.7. Determinar</w:t>
      </w:r>
      <w:r w:rsidRPr="00371A75">
        <w:rPr>
          <w:rFonts w:ascii="Arial Narrow" w:hAnsi="Arial Narrow" w:cs="Arial"/>
          <w:color w:val="000000"/>
          <w:sz w:val="24"/>
          <w:szCs w:val="24"/>
        </w:rPr>
        <w:t xml:space="preserve"> à Secretaria do Tribunal Pleno que promova o arquivamento dos presentes autos, após o cumprimento das formalidades legais. </w:t>
      </w:r>
    </w:p>
    <w:p w:rsidR="00F646D7" w:rsidRPr="00371A75" w:rsidRDefault="00F646D7" w:rsidP="00371A75">
      <w:pPr>
        <w:spacing w:after="0" w:line="240" w:lineRule="auto"/>
        <w:ind w:left="-284" w:right="-143"/>
        <w:jc w:val="both"/>
        <w:rPr>
          <w:rFonts w:ascii="Arial Narrow" w:hAnsi="Arial Narrow" w:cs="Arial"/>
          <w:b/>
          <w:color w:val="000000"/>
          <w:sz w:val="24"/>
          <w:szCs w:val="24"/>
        </w:rPr>
      </w:pPr>
    </w:p>
    <w:p w:rsidR="00F646D7" w:rsidRPr="00371A75" w:rsidRDefault="00E2593D" w:rsidP="00371A75">
      <w:pPr>
        <w:spacing w:after="0" w:line="240" w:lineRule="auto"/>
        <w:ind w:left="-284" w:right="-143"/>
        <w:jc w:val="both"/>
        <w:rPr>
          <w:rFonts w:ascii="Arial Narrow" w:hAnsi="Arial Narrow" w:cs="Arial"/>
          <w:b/>
          <w:color w:val="000000"/>
          <w:sz w:val="24"/>
          <w:szCs w:val="24"/>
        </w:rPr>
      </w:pPr>
      <w:r w:rsidRPr="00371A75">
        <w:rPr>
          <w:rFonts w:ascii="Arial Narrow" w:hAnsi="Arial Narrow" w:cs="Arial"/>
          <w:b/>
          <w:color w:val="000000"/>
          <w:sz w:val="24"/>
          <w:szCs w:val="24"/>
        </w:rPr>
        <w:t xml:space="preserve">CONSELHEIRO-RELATOR: ÉRICO XAVIER DESTERRA DA SILVA. </w:t>
      </w:r>
    </w:p>
    <w:p w:rsidR="00F646D7" w:rsidRPr="00371A75" w:rsidRDefault="00F646D7" w:rsidP="00371A75">
      <w:pPr>
        <w:spacing w:after="0" w:line="240" w:lineRule="auto"/>
        <w:ind w:left="-284" w:right="-143"/>
        <w:jc w:val="both"/>
        <w:rPr>
          <w:rFonts w:ascii="Arial Narrow" w:hAnsi="Arial Narrow" w:cs="Arial"/>
          <w:b/>
          <w:color w:val="000000"/>
          <w:sz w:val="24"/>
          <w:szCs w:val="24"/>
        </w:rPr>
      </w:pPr>
    </w:p>
    <w:p w:rsidR="00F646D7" w:rsidRPr="00371A75" w:rsidRDefault="00F646D7" w:rsidP="00371A75">
      <w:pPr>
        <w:spacing w:after="0" w:line="240" w:lineRule="auto"/>
        <w:ind w:left="-284" w:right="-143"/>
        <w:jc w:val="both"/>
        <w:rPr>
          <w:rFonts w:ascii="Arial Narrow" w:hAnsi="Arial Narrow" w:cs="Arial"/>
          <w:color w:val="000000"/>
          <w:sz w:val="24"/>
          <w:szCs w:val="24"/>
        </w:rPr>
      </w:pPr>
      <w:r w:rsidRPr="00371A75">
        <w:rPr>
          <w:rFonts w:ascii="Arial Narrow" w:hAnsi="Arial Narrow" w:cs="Arial"/>
          <w:b/>
          <w:color w:val="000000"/>
          <w:sz w:val="24"/>
          <w:szCs w:val="24"/>
        </w:rPr>
        <w:t xml:space="preserve">PROCESSO </w:t>
      </w:r>
      <w:r w:rsidR="00194ACB" w:rsidRPr="00371A75">
        <w:rPr>
          <w:rFonts w:ascii="Arial Narrow" w:hAnsi="Arial Narrow" w:cs="Arial"/>
          <w:b/>
          <w:color w:val="000000"/>
          <w:sz w:val="24"/>
          <w:szCs w:val="24"/>
        </w:rPr>
        <w:t xml:space="preserve">N° 14.209/2019 – </w:t>
      </w:r>
      <w:r w:rsidR="00194ACB" w:rsidRPr="00371A75">
        <w:rPr>
          <w:rFonts w:ascii="Arial Narrow" w:hAnsi="Arial Narrow" w:cs="Arial"/>
          <w:color w:val="000000"/>
          <w:sz w:val="24"/>
          <w:szCs w:val="24"/>
        </w:rPr>
        <w:t xml:space="preserve">Representação formulada pela Ouvidoria do TCE/AM, tendo como Representado a Prefeitura Municipal de São Gabriel da Cachoeira. </w:t>
      </w:r>
      <w:r w:rsidR="00194ACB" w:rsidRPr="00371A75">
        <w:rPr>
          <w:rFonts w:ascii="Arial Narrow" w:hAnsi="Arial Narrow" w:cs="Arial"/>
          <w:color w:val="000000"/>
          <w:sz w:val="24"/>
          <w:szCs w:val="24"/>
        </w:rPr>
        <w:tab/>
        <w:t>Advogados: Fábio Nunes Bandeira de Mello-4331, Bruno</w:t>
      </w:r>
      <w:r w:rsidR="00C64D67" w:rsidRPr="00371A75">
        <w:rPr>
          <w:rFonts w:ascii="Arial Narrow" w:hAnsi="Arial Narrow" w:cs="Arial"/>
          <w:color w:val="000000"/>
          <w:sz w:val="24"/>
          <w:szCs w:val="24"/>
        </w:rPr>
        <w:t xml:space="preserve"> Vieira da Rocha Barbirato-6975</w:t>
      </w:r>
      <w:r w:rsidR="00194ACB" w:rsidRPr="00371A75">
        <w:rPr>
          <w:rFonts w:ascii="Arial Narrow" w:hAnsi="Arial Narrow" w:cs="Arial"/>
          <w:color w:val="000000"/>
          <w:sz w:val="24"/>
          <w:szCs w:val="24"/>
        </w:rPr>
        <w:t xml:space="preserve">, Amanda Gouveia Moura - </w:t>
      </w:r>
      <w:proofErr w:type="gramStart"/>
      <w:r w:rsidR="00194ACB" w:rsidRPr="00371A75">
        <w:rPr>
          <w:rFonts w:ascii="Arial Narrow" w:hAnsi="Arial Narrow" w:cs="Arial"/>
          <w:color w:val="000000"/>
          <w:sz w:val="24"/>
          <w:szCs w:val="24"/>
        </w:rPr>
        <w:t>7222, Igor Arnaud Ferreira</w:t>
      </w:r>
      <w:proofErr w:type="gramEnd"/>
      <w:r w:rsidR="00194ACB" w:rsidRPr="00371A75">
        <w:rPr>
          <w:rFonts w:ascii="Arial Narrow" w:hAnsi="Arial Narrow" w:cs="Arial"/>
          <w:color w:val="000000"/>
          <w:sz w:val="24"/>
          <w:szCs w:val="24"/>
        </w:rPr>
        <w:t xml:space="preserve"> - 10428, </w:t>
      </w:r>
      <w:proofErr w:type="spellStart"/>
      <w:r w:rsidR="00194ACB" w:rsidRPr="00371A75">
        <w:rPr>
          <w:rFonts w:ascii="Arial Narrow" w:hAnsi="Arial Narrow" w:cs="Arial"/>
          <w:color w:val="000000"/>
          <w:sz w:val="24"/>
          <w:szCs w:val="24"/>
        </w:rPr>
        <w:t>Laiz</w:t>
      </w:r>
      <w:proofErr w:type="spellEnd"/>
      <w:r w:rsidR="00194ACB" w:rsidRPr="00371A75">
        <w:rPr>
          <w:rFonts w:ascii="Arial Narrow" w:hAnsi="Arial Narrow" w:cs="Arial"/>
          <w:color w:val="000000"/>
          <w:sz w:val="24"/>
          <w:szCs w:val="24"/>
        </w:rPr>
        <w:t xml:space="preserve"> Araújo Russo de Melo e Silva - 6.897 e Larissa Oliveira de Sousa - OAB/AM nº 14193. </w:t>
      </w:r>
    </w:p>
    <w:p w:rsidR="00F646D7" w:rsidRPr="00371A75" w:rsidRDefault="00194ACB" w:rsidP="00371A75">
      <w:pPr>
        <w:spacing w:after="0" w:line="240" w:lineRule="auto"/>
        <w:ind w:left="-284" w:right="-143"/>
        <w:jc w:val="both"/>
        <w:rPr>
          <w:rFonts w:ascii="Arial Narrow" w:hAnsi="Arial Narrow" w:cs="Arial"/>
          <w:color w:val="000000"/>
          <w:sz w:val="24"/>
          <w:szCs w:val="24"/>
        </w:rPr>
      </w:pPr>
      <w:r w:rsidRPr="00371A75">
        <w:rPr>
          <w:rFonts w:ascii="Arial Narrow" w:hAnsi="Arial Narrow" w:cs="Arial"/>
          <w:b/>
          <w:color w:val="000000"/>
          <w:sz w:val="24"/>
          <w:szCs w:val="24"/>
        </w:rPr>
        <w:t>ACÓRDÃO Nº</w:t>
      </w:r>
      <w:r w:rsidRPr="00371A75">
        <w:rPr>
          <w:rFonts w:ascii="Arial Narrow" w:hAnsi="Arial Narrow" w:cs="Arial"/>
          <w:color w:val="000000"/>
          <w:sz w:val="24"/>
          <w:szCs w:val="24"/>
        </w:rPr>
        <w:t xml:space="preserve"> </w:t>
      </w:r>
      <w:r w:rsidRPr="00371A75">
        <w:rPr>
          <w:rFonts w:ascii="Arial Narrow" w:hAnsi="Arial Narrow" w:cs="Arial"/>
          <w:b/>
          <w:color w:val="000000"/>
          <w:sz w:val="24"/>
          <w:szCs w:val="24"/>
        </w:rPr>
        <w:t xml:space="preserve">518/2020: </w:t>
      </w:r>
      <w:r w:rsidRPr="00371A75">
        <w:rPr>
          <w:rFonts w:ascii="Arial Narrow" w:hAnsi="Arial Narrow" w:cs="Arial"/>
          <w:color w:val="000000"/>
          <w:sz w:val="24"/>
          <w:szCs w:val="24"/>
        </w:rPr>
        <w:t xml:space="preserve">Vistos, relatados e discutidos estes autos acima identificados, </w:t>
      </w:r>
      <w:r w:rsidRPr="00371A75">
        <w:rPr>
          <w:rFonts w:ascii="Arial Narrow" w:hAnsi="Arial Narrow" w:cs="Arial"/>
          <w:b/>
          <w:color w:val="000000"/>
          <w:sz w:val="24"/>
          <w:szCs w:val="24"/>
        </w:rPr>
        <w:t>ACORDAM</w:t>
      </w:r>
      <w:r w:rsidRPr="00371A75">
        <w:rPr>
          <w:rFonts w:ascii="Arial Narrow" w:hAnsi="Arial Narrow" w:cs="Arial"/>
          <w:color w:val="000000"/>
          <w:sz w:val="24"/>
          <w:szCs w:val="24"/>
        </w:rPr>
        <w:t xml:space="preserve"> </w:t>
      </w:r>
      <w:proofErr w:type="gramStart"/>
      <w:r w:rsidRPr="00371A75">
        <w:rPr>
          <w:rFonts w:ascii="Arial Narrow" w:hAnsi="Arial Narrow" w:cs="Arial"/>
          <w:color w:val="000000"/>
          <w:sz w:val="24"/>
          <w:szCs w:val="24"/>
        </w:rPr>
        <w:t>os Excelentíssimos</w:t>
      </w:r>
      <w:proofErr w:type="gramEnd"/>
      <w:r w:rsidRPr="00371A75">
        <w:rPr>
          <w:rFonts w:ascii="Arial Narrow" w:hAnsi="Arial Narrow" w:cs="Arial"/>
          <w:color w:val="000000"/>
          <w:sz w:val="24"/>
          <w:szCs w:val="24"/>
        </w:rPr>
        <w:t xml:space="preserve"> Senhores Conselheiros do Tribunal de Contas do Estado do Amazonas, reunidos em Sessão do Tribunal Pleno, no exercício da competência atribuída pelo art. 11, inciso IV, alínea “i”, da Resolução nº 04/2002-TCE/AM, </w:t>
      </w:r>
      <w:r w:rsidRPr="00371A75">
        <w:rPr>
          <w:rFonts w:ascii="Arial Narrow" w:hAnsi="Arial Narrow" w:cs="Arial"/>
          <w:b/>
          <w:color w:val="000000"/>
          <w:sz w:val="24"/>
          <w:szCs w:val="24"/>
        </w:rPr>
        <w:t>à unanimidade</w:t>
      </w:r>
      <w:r w:rsidRPr="00371A75">
        <w:rPr>
          <w:rFonts w:ascii="Arial Narrow" w:hAnsi="Arial Narrow" w:cs="Arial"/>
          <w:color w:val="000000"/>
          <w:sz w:val="24"/>
          <w:szCs w:val="24"/>
        </w:rPr>
        <w:t xml:space="preserve">, nos termos do voto do Excelentíssimo Senhor Conselheiro-Relator, em consonância com pronunciamento do Ministério Público junto a este Tribunal, no sentido de: </w:t>
      </w:r>
      <w:r w:rsidRPr="00371A75">
        <w:rPr>
          <w:rFonts w:ascii="Arial Narrow" w:hAnsi="Arial Narrow" w:cs="Arial"/>
          <w:b/>
          <w:color w:val="000000"/>
          <w:sz w:val="24"/>
          <w:szCs w:val="24"/>
        </w:rPr>
        <w:t>9.1.</w:t>
      </w:r>
      <w:r w:rsidRPr="00371A75">
        <w:rPr>
          <w:rFonts w:ascii="Arial Narrow" w:hAnsi="Arial Narrow" w:cs="Arial"/>
          <w:color w:val="000000"/>
          <w:sz w:val="24"/>
          <w:szCs w:val="24"/>
        </w:rPr>
        <w:t xml:space="preserve"> </w:t>
      </w:r>
      <w:r w:rsidRPr="00371A75">
        <w:rPr>
          <w:rFonts w:ascii="Arial Narrow" w:hAnsi="Arial Narrow" w:cs="Arial"/>
          <w:b/>
          <w:color w:val="000000"/>
          <w:sz w:val="24"/>
          <w:szCs w:val="24"/>
        </w:rPr>
        <w:t>Conhecer</w:t>
      </w:r>
      <w:r w:rsidRPr="00371A75">
        <w:rPr>
          <w:rFonts w:ascii="Arial Narrow" w:hAnsi="Arial Narrow" w:cs="Arial"/>
          <w:color w:val="000000"/>
          <w:sz w:val="24"/>
          <w:szCs w:val="24"/>
        </w:rPr>
        <w:t xml:space="preserve"> e julgar Procedente a Representação oriunda da Manifestação da Ouvidoria nº 223/2019 em face da Prefeitura Municipal de São Gabriel da Cachoeira, em consonância com o disposto no art. 1º, XXII, da Lei nº 2.423/96, em razão da acumulação ilícita de cargos públicos dos servidores constantes no item 12 do Relatório/Voto, com exceção do Sr. Edilson Fernandes da Silva que não consta na folha de pagamento do IDAM desde o mês de agosto/2019. </w:t>
      </w:r>
      <w:r w:rsidRPr="00371A75">
        <w:rPr>
          <w:rFonts w:ascii="Arial Narrow" w:hAnsi="Arial Narrow" w:cs="Arial"/>
          <w:b/>
          <w:color w:val="000000"/>
          <w:sz w:val="24"/>
          <w:szCs w:val="24"/>
        </w:rPr>
        <w:t>9.2. Notificar</w:t>
      </w:r>
      <w:r w:rsidRPr="00371A75">
        <w:rPr>
          <w:rFonts w:ascii="Arial Narrow" w:hAnsi="Arial Narrow" w:cs="Arial"/>
          <w:color w:val="000000"/>
          <w:sz w:val="24"/>
          <w:szCs w:val="24"/>
        </w:rPr>
        <w:t xml:space="preserve"> a Prefeitura Municipal de São Gabriel da Cachoeira, a SEDUC e SUSAM com cópia do Relatório/Voto e do Acórdão para ciência do decisório e, que observem a lista de servidores constante no item 12 do Relatório/Voto os seus respectivos servidores, e que instaurem processo administrativo franqueando direito de opção de cargo aos servidores em cumprimento às prescrições dos </w:t>
      </w:r>
      <w:proofErr w:type="spellStart"/>
      <w:r w:rsidRPr="00371A75">
        <w:rPr>
          <w:rFonts w:ascii="Arial Narrow" w:hAnsi="Arial Narrow" w:cs="Arial"/>
          <w:color w:val="000000"/>
          <w:sz w:val="24"/>
          <w:szCs w:val="24"/>
        </w:rPr>
        <w:t>arts</w:t>
      </w:r>
      <w:proofErr w:type="spellEnd"/>
      <w:r w:rsidRPr="00371A75">
        <w:rPr>
          <w:rFonts w:ascii="Arial Narrow" w:hAnsi="Arial Narrow" w:cs="Arial"/>
          <w:color w:val="000000"/>
          <w:sz w:val="24"/>
          <w:szCs w:val="24"/>
        </w:rPr>
        <w:t xml:space="preserve">. </w:t>
      </w:r>
      <w:proofErr w:type="gramStart"/>
      <w:r w:rsidRPr="00371A75">
        <w:rPr>
          <w:rFonts w:ascii="Arial Narrow" w:hAnsi="Arial Narrow" w:cs="Arial"/>
          <w:color w:val="000000"/>
          <w:sz w:val="24"/>
          <w:szCs w:val="24"/>
        </w:rPr>
        <w:t>146, 147 e 174</w:t>
      </w:r>
      <w:proofErr w:type="gramEnd"/>
      <w:r w:rsidRPr="00371A75">
        <w:rPr>
          <w:rFonts w:ascii="Arial Narrow" w:hAnsi="Arial Narrow" w:cs="Arial"/>
          <w:color w:val="000000"/>
          <w:sz w:val="24"/>
          <w:szCs w:val="24"/>
        </w:rPr>
        <w:t xml:space="preserve"> da Lei nº 1.762/1986; </w:t>
      </w:r>
      <w:r w:rsidRPr="00371A75">
        <w:rPr>
          <w:rFonts w:ascii="Arial Narrow" w:hAnsi="Arial Narrow" w:cs="Arial"/>
          <w:b/>
          <w:color w:val="000000"/>
          <w:sz w:val="24"/>
          <w:szCs w:val="24"/>
        </w:rPr>
        <w:t xml:space="preserve">9.3. Determinar </w:t>
      </w:r>
      <w:r w:rsidRPr="00371A75">
        <w:rPr>
          <w:rFonts w:ascii="Arial Narrow" w:hAnsi="Arial Narrow" w:cs="Arial"/>
          <w:color w:val="000000"/>
          <w:sz w:val="24"/>
          <w:szCs w:val="24"/>
        </w:rPr>
        <w:t xml:space="preserve">que à SEDUC, SUSAM e a Prefeitura Municipal de São Gabriel da Cachoeira, para que no prazo de 30 (trinta) dias, apresente ao TCE/AM documentos relativos </w:t>
      </w:r>
      <w:proofErr w:type="gramStart"/>
      <w:r w:rsidRPr="00371A75">
        <w:rPr>
          <w:rFonts w:ascii="Arial Narrow" w:hAnsi="Arial Narrow" w:cs="Arial"/>
          <w:color w:val="000000"/>
          <w:sz w:val="24"/>
          <w:szCs w:val="24"/>
        </w:rPr>
        <w:t>as</w:t>
      </w:r>
      <w:proofErr w:type="gramEnd"/>
      <w:r w:rsidRPr="00371A75">
        <w:rPr>
          <w:rFonts w:ascii="Arial Narrow" w:hAnsi="Arial Narrow" w:cs="Arial"/>
          <w:color w:val="000000"/>
          <w:sz w:val="24"/>
          <w:szCs w:val="24"/>
        </w:rPr>
        <w:t xml:space="preserve"> medidas adotadas para o saneamento da ilicitude em face ao art.37, XVI, da CF/88, visto a impossibilidade de acumulação dos cargos que exercem os servidores citados no item 12 deste Relatório; sob pena de multa prevista no art.54, II, ”a”, da Lei nº 2.423/1996 c/c art.308, II, “a”, da Resolução nº 04/2002 TCE/AM; </w:t>
      </w:r>
      <w:r w:rsidRPr="00371A75">
        <w:rPr>
          <w:rFonts w:ascii="Arial Narrow" w:hAnsi="Arial Narrow" w:cs="Arial"/>
          <w:b/>
          <w:color w:val="000000"/>
          <w:sz w:val="24"/>
          <w:szCs w:val="24"/>
        </w:rPr>
        <w:t>9.4. Dar conhecimento</w:t>
      </w:r>
      <w:r w:rsidRPr="00371A75">
        <w:rPr>
          <w:rFonts w:ascii="Arial Narrow" w:hAnsi="Arial Narrow" w:cs="Arial"/>
          <w:color w:val="000000"/>
          <w:sz w:val="24"/>
          <w:szCs w:val="24"/>
        </w:rPr>
        <w:t xml:space="preserve"> dos autos ao Ministério Público do Estado do Amazonas, por meio da Promotoria de Justiça de São Gabriel da Cachoeira quanto à existência da irregularidade indicada na presente Representação referente aos servidores da Prefeitura Municipal de São Gabriel da Cachoeira; </w:t>
      </w:r>
      <w:r w:rsidRPr="00371A75">
        <w:rPr>
          <w:rFonts w:ascii="Arial Narrow" w:hAnsi="Arial Narrow" w:cs="Arial"/>
          <w:b/>
          <w:color w:val="000000"/>
          <w:sz w:val="24"/>
          <w:szCs w:val="24"/>
        </w:rPr>
        <w:t>9.5.</w:t>
      </w:r>
      <w:r w:rsidR="00F646D7" w:rsidRPr="00371A75">
        <w:rPr>
          <w:rFonts w:ascii="Arial Narrow" w:hAnsi="Arial Narrow" w:cs="Arial"/>
          <w:b/>
          <w:color w:val="000000"/>
          <w:sz w:val="24"/>
          <w:szCs w:val="24"/>
        </w:rPr>
        <w:t xml:space="preserve"> </w:t>
      </w:r>
      <w:r w:rsidRPr="00371A75">
        <w:rPr>
          <w:rFonts w:ascii="Arial Narrow" w:hAnsi="Arial Narrow" w:cs="Arial"/>
          <w:b/>
          <w:color w:val="000000"/>
          <w:sz w:val="24"/>
          <w:szCs w:val="24"/>
        </w:rPr>
        <w:t xml:space="preserve">Determinar </w:t>
      </w:r>
      <w:r w:rsidRPr="00371A75">
        <w:rPr>
          <w:rFonts w:ascii="Arial Narrow" w:hAnsi="Arial Narrow" w:cs="Arial"/>
          <w:color w:val="000000"/>
          <w:sz w:val="24"/>
          <w:szCs w:val="24"/>
        </w:rPr>
        <w:t xml:space="preserve">à DICAMI que inclua no escopo da Comissão de Inspeção da Prefeitura Municipal de São Gabriel da Cachoeira em 2020 a análise e verificação da continuidade das irregularidades indicadas nos autos; </w:t>
      </w:r>
      <w:r w:rsidRPr="00371A75">
        <w:rPr>
          <w:rFonts w:ascii="Arial Narrow" w:hAnsi="Arial Narrow" w:cs="Arial"/>
          <w:b/>
          <w:color w:val="000000"/>
          <w:sz w:val="24"/>
          <w:szCs w:val="24"/>
        </w:rPr>
        <w:t>9.6. Determinar</w:t>
      </w:r>
      <w:r w:rsidRPr="00371A75">
        <w:rPr>
          <w:rFonts w:ascii="Arial Narrow" w:hAnsi="Arial Narrow" w:cs="Arial"/>
          <w:color w:val="000000"/>
          <w:sz w:val="24"/>
          <w:szCs w:val="24"/>
        </w:rPr>
        <w:t xml:space="preserve"> que após o julgamento, seja determinada juntada de cópia da decisão às prestações de contas da </w:t>
      </w:r>
      <w:proofErr w:type="spellStart"/>
      <w:r w:rsidRPr="00371A75">
        <w:rPr>
          <w:rFonts w:ascii="Arial Narrow" w:hAnsi="Arial Narrow" w:cs="Arial"/>
          <w:color w:val="000000"/>
          <w:sz w:val="24"/>
          <w:szCs w:val="24"/>
        </w:rPr>
        <w:t>Seduc</w:t>
      </w:r>
      <w:proofErr w:type="spellEnd"/>
      <w:r w:rsidRPr="00371A75">
        <w:rPr>
          <w:rFonts w:ascii="Arial Narrow" w:hAnsi="Arial Narrow" w:cs="Arial"/>
          <w:color w:val="000000"/>
          <w:sz w:val="24"/>
          <w:szCs w:val="24"/>
        </w:rPr>
        <w:t xml:space="preserve">, </w:t>
      </w:r>
      <w:proofErr w:type="spellStart"/>
      <w:r w:rsidRPr="00371A75">
        <w:rPr>
          <w:rFonts w:ascii="Arial Narrow" w:hAnsi="Arial Narrow" w:cs="Arial"/>
          <w:color w:val="000000"/>
          <w:sz w:val="24"/>
          <w:szCs w:val="24"/>
        </w:rPr>
        <w:t>Susam</w:t>
      </w:r>
      <w:proofErr w:type="spellEnd"/>
      <w:r w:rsidRPr="00371A75">
        <w:rPr>
          <w:rFonts w:ascii="Arial Narrow" w:hAnsi="Arial Narrow" w:cs="Arial"/>
          <w:color w:val="000000"/>
          <w:sz w:val="24"/>
          <w:szCs w:val="24"/>
        </w:rPr>
        <w:t xml:space="preserve"> e da Prefeitura Municipal de São Gabriel da Cachoeira, exercício 2019. </w:t>
      </w:r>
      <w:r w:rsidR="00053B33" w:rsidRPr="00371A75">
        <w:rPr>
          <w:rFonts w:ascii="Arial Narrow" w:hAnsi="Arial Narrow" w:cs="Arial"/>
          <w:color w:val="000000"/>
          <w:sz w:val="24"/>
          <w:szCs w:val="24"/>
        </w:rPr>
        <w:t xml:space="preserve"> </w:t>
      </w:r>
    </w:p>
    <w:p w:rsidR="00F646D7" w:rsidRPr="00371A75" w:rsidRDefault="00F646D7" w:rsidP="00371A75">
      <w:pPr>
        <w:spacing w:after="0" w:line="240" w:lineRule="auto"/>
        <w:ind w:left="-284" w:right="-143"/>
        <w:jc w:val="both"/>
        <w:rPr>
          <w:rFonts w:ascii="Arial Narrow" w:hAnsi="Arial Narrow" w:cs="Arial"/>
          <w:b/>
          <w:color w:val="000000"/>
          <w:sz w:val="24"/>
          <w:szCs w:val="24"/>
        </w:rPr>
      </w:pPr>
    </w:p>
    <w:p w:rsidR="00F646D7" w:rsidRPr="00371A75" w:rsidRDefault="00053B33" w:rsidP="00371A75">
      <w:pPr>
        <w:spacing w:after="0" w:line="240" w:lineRule="auto"/>
        <w:ind w:left="-284" w:right="-143"/>
        <w:jc w:val="both"/>
        <w:rPr>
          <w:rFonts w:ascii="Arial Narrow" w:hAnsi="Arial Narrow" w:cs="Arial"/>
          <w:color w:val="000000"/>
          <w:sz w:val="24"/>
          <w:szCs w:val="24"/>
        </w:rPr>
      </w:pPr>
      <w:r w:rsidRPr="00371A75">
        <w:rPr>
          <w:rFonts w:ascii="Arial Narrow" w:hAnsi="Arial Narrow" w:cs="Arial"/>
          <w:b/>
          <w:color w:val="000000"/>
          <w:sz w:val="24"/>
          <w:szCs w:val="24"/>
        </w:rPr>
        <w:t xml:space="preserve">PROCESSO N° 16.363/2019 – </w:t>
      </w:r>
      <w:r w:rsidRPr="00371A75">
        <w:rPr>
          <w:rFonts w:ascii="Arial Narrow" w:hAnsi="Arial Narrow" w:cs="Arial"/>
          <w:color w:val="000000"/>
          <w:sz w:val="24"/>
          <w:szCs w:val="24"/>
        </w:rPr>
        <w:t xml:space="preserve">Representação formulada pela SECEX/TCE/AM, tendo como Representado a Prefeitura Municipal de Borba. Advogada: Renata Andréa Cabral Pestana Vieira-OAB/AM nº 3149. </w:t>
      </w:r>
    </w:p>
    <w:p w:rsidR="00F646D7" w:rsidRPr="00371A75" w:rsidRDefault="00053B33" w:rsidP="00371A75">
      <w:pPr>
        <w:spacing w:after="0" w:line="240" w:lineRule="auto"/>
        <w:ind w:left="-284" w:right="-143"/>
        <w:jc w:val="both"/>
        <w:rPr>
          <w:rFonts w:ascii="Arial Narrow" w:hAnsi="Arial Narrow" w:cs="Arial"/>
          <w:i/>
          <w:color w:val="000000"/>
          <w:sz w:val="24"/>
          <w:szCs w:val="24"/>
        </w:rPr>
      </w:pPr>
      <w:r w:rsidRPr="00371A75">
        <w:rPr>
          <w:rFonts w:ascii="Arial Narrow" w:hAnsi="Arial Narrow" w:cs="Arial"/>
          <w:b/>
          <w:color w:val="000000"/>
          <w:sz w:val="24"/>
          <w:szCs w:val="24"/>
        </w:rPr>
        <w:t>ACÓRDÃO Nº</w:t>
      </w:r>
      <w:r w:rsidRPr="00371A75">
        <w:rPr>
          <w:rFonts w:ascii="Arial Narrow" w:hAnsi="Arial Narrow" w:cs="Arial"/>
          <w:color w:val="000000"/>
          <w:sz w:val="24"/>
          <w:szCs w:val="24"/>
        </w:rPr>
        <w:t xml:space="preserve"> </w:t>
      </w:r>
      <w:r w:rsidRPr="00371A75">
        <w:rPr>
          <w:rFonts w:ascii="Arial Narrow" w:hAnsi="Arial Narrow" w:cs="Arial"/>
          <w:b/>
          <w:color w:val="000000"/>
          <w:sz w:val="24"/>
          <w:szCs w:val="24"/>
        </w:rPr>
        <w:t xml:space="preserve">520/2020: </w:t>
      </w:r>
      <w:r w:rsidRPr="00371A75">
        <w:rPr>
          <w:rFonts w:ascii="Arial Narrow" w:hAnsi="Arial Narrow" w:cs="Arial"/>
          <w:color w:val="000000"/>
          <w:sz w:val="24"/>
          <w:szCs w:val="24"/>
        </w:rPr>
        <w:t xml:space="preserve">Vistos, relatados e discutidos estes autos acima identificados, </w:t>
      </w:r>
      <w:r w:rsidRPr="00371A75">
        <w:rPr>
          <w:rFonts w:ascii="Arial Narrow" w:hAnsi="Arial Narrow" w:cs="Arial"/>
          <w:b/>
          <w:color w:val="000000"/>
          <w:sz w:val="24"/>
          <w:szCs w:val="24"/>
        </w:rPr>
        <w:t>ACORDAM</w:t>
      </w:r>
      <w:r w:rsidRPr="00371A75">
        <w:rPr>
          <w:rFonts w:ascii="Arial Narrow" w:hAnsi="Arial Narrow" w:cs="Arial"/>
          <w:color w:val="000000"/>
          <w:sz w:val="24"/>
          <w:szCs w:val="24"/>
        </w:rPr>
        <w:t xml:space="preserve"> </w:t>
      </w:r>
      <w:proofErr w:type="gramStart"/>
      <w:r w:rsidRPr="00371A75">
        <w:rPr>
          <w:rFonts w:ascii="Arial Narrow" w:hAnsi="Arial Narrow" w:cs="Arial"/>
          <w:color w:val="000000"/>
          <w:sz w:val="24"/>
          <w:szCs w:val="24"/>
        </w:rPr>
        <w:t>os Excelentíssimos</w:t>
      </w:r>
      <w:proofErr w:type="gramEnd"/>
      <w:r w:rsidRPr="00371A75">
        <w:rPr>
          <w:rFonts w:ascii="Arial Narrow" w:hAnsi="Arial Narrow" w:cs="Arial"/>
          <w:color w:val="000000"/>
          <w:sz w:val="24"/>
          <w:szCs w:val="24"/>
        </w:rPr>
        <w:t xml:space="preserve"> Senhores Conselheiros do Tribunal de Contas do Estado do Amazonas, reunidos em Sessão do Tribunal Pleno, no exercício da competência atribuída pelo art. 11, inciso IV, alínea “i”, da Resolução nº 04/2002-TCE/AM, </w:t>
      </w:r>
      <w:r w:rsidRPr="00371A75">
        <w:rPr>
          <w:rFonts w:ascii="Arial Narrow" w:hAnsi="Arial Narrow" w:cs="Arial"/>
          <w:b/>
          <w:color w:val="000000"/>
          <w:sz w:val="24"/>
          <w:szCs w:val="24"/>
        </w:rPr>
        <w:t>nos termos do voto-destaque da Excelentíssima Senhora Conselheira Yara Amazônia Lins Rodrigues dos Santos</w:t>
      </w:r>
      <w:r w:rsidRPr="00371A75">
        <w:rPr>
          <w:rFonts w:ascii="Arial Narrow" w:hAnsi="Arial Narrow" w:cs="Arial"/>
          <w:color w:val="000000"/>
          <w:sz w:val="24"/>
          <w:szCs w:val="24"/>
        </w:rPr>
        <w:t xml:space="preserve">, em parcial consonância com pronunciamento do Ministério Público junto a este Tribunal, no sentido de: </w:t>
      </w:r>
      <w:r w:rsidR="00F646D7" w:rsidRPr="00371A75">
        <w:rPr>
          <w:rFonts w:ascii="Arial Narrow" w:hAnsi="Arial Narrow" w:cs="Arial"/>
          <w:b/>
          <w:color w:val="000000"/>
          <w:sz w:val="24"/>
          <w:szCs w:val="24"/>
        </w:rPr>
        <w:t xml:space="preserve">9.1. </w:t>
      </w:r>
      <w:r w:rsidRPr="00371A75">
        <w:rPr>
          <w:rFonts w:ascii="Arial Narrow" w:hAnsi="Arial Narrow" w:cs="Arial"/>
          <w:b/>
          <w:color w:val="000000"/>
          <w:sz w:val="24"/>
          <w:szCs w:val="24"/>
        </w:rPr>
        <w:t>À UNANIMIDADE</w:t>
      </w:r>
      <w:r w:rsidRPr="00371A75">
        <w:rPr>
          <w:rFonts w:ascii="Arial Narrow" w:hAnsi="Arial Narrow" w:cs="Arial"/>
          <w:color w:val="000000"/>
          <w:sz w:val="24"/>
          <w:szCs w:val="24"/>
        </w:rPr>
        <w:t xml:space="preserve">: </w:t>
      </w:r>
      <w:r w:rsidRPr="00371A75">
        <w:rPr>
          <w:rFonts w:ascii="Arial Narrow" w:hAnsi="Arial Narrow" w:cs="Arial"/>
          <w:b/>
          <w:color w:val="000000"/>
          <w:sz w:val="24"/>
          <w:szCs w:val="24"/>
        </w:rPr>
        <w:t>9.1.1.</w:t>
      </w:r>
      <w:r w:rsidR="00F64432" w:rsidRPr="00371A75">
        <w:rPr>
          <w:rFonts w:ascii="Arial Narrow" w:hAnsi="Arial Narrow" w:cs="Arial"/>
          <w:b/>
          <w:color w:val="000000"/>
          <w:sz w:val="24"/>
          <w:szCs w:val="24"/>
        </w:rPr>
        <w:t xml:space="preserve"> </w:t>
      </w:r>
      <w:r w:rsidRPr="00371A75">
        <w:rPr>
          <w:rFonts w:ascii="Arial Narrow" w:hAnsi="Arial Narrow" w:cs="Arial"/>
          <w:b/>
          <w:color w:val="000000"/>
          <w:sz w:val="24"/>
          <w:szCs w:val="24"/>
        </w:rPr>
        <w:t>Conhecer</w:t>
      </w:r>
      <w:r w:rsidRPr="00371A75">
        <w:rPr>
          <w:rFonts w:ascii="Arial Narrow" w:hAnsi="Arial Narrow" w:cs="Arial"/>
          <w:color w:val="000000"/>
          <w:sz w:val="24"/>
          <w:szCs w:val="24"/>
        </w:rPr>
        <w:t xml:space="preserve"> a presente representação formulada pela SECEX/TCE/AM; </w:t>
      </w:r>
      <w:r w:rsidRPr="00371A75">
        <w:rPr>
          <w:rFonts w:ascii="Arial Narrow" w:hAnsi="Arial Narrow" w:cs="Arial"/>
          <w:b/>
          <w:color w:val="000000"/>
          <w:sz w:val="24"/>
          <w:szCs w:val="24"/>
        </w:rPr>
        <w:t>9.1.2</w:t>
      </w:r>
      <w:r w:rsidR="00C64D67" w:rsidRPr="00371A75">
        <w:rPr>
          <w:rFonts w:ascii="Arial Narrow" w:hAnsi="Arial Narrow" w:cs="Arial"/>
          <w:color w:val="000000"/>
          <w:sz w:val="24"/>
          <w:szCs w:val="24"/>
        </w:rPr>
        <w:t xml:space="preserve">. </w:t>
      </w:r>
      <w:r w:rsidRPr="00371A75">
        <w:rPr>
          <w:rFonts w:ascii="Arial Narrow" w:hAnsi="Arial Narrow" w:cs="Arial"/>
          <w:b/>
          <w:color w:val="000000"/>
          <w:sz w:val="24"/>
          <w:szCs w:val="24"/>
        </w:rPr>
        <w:t>Julgar Procedente</w:t>
      </w:r>
      <w:r w:rsidRPr="00371A75">
        <w:rPr>
          <w:rFonts w:ascii="Arial Narrow" w:hAnsi="Arial Narrow" w:cs="Arial"/>
          <w:color w:val="000000"/>
          <w:sz w:val="24"/>
          <w:szCs w:val="24"/>
        </w:rPr>
        <w:t xml:space="preserve"> a representação em face do Sr. Simão Peixoto Lima, Prefeito do município de Borba, pelo não cumprimento à Lei nº 12.527/2011 (Lei de Acesso à Informação) e à Lei de Responsabilidade Fiscal, ante a desatualização de publicações no portal da transparência da municipalidade, nos termos do art. 288 da Resolução TCE/AM nº 04/2002 (Regimento Interno); </w:t>
      </w:r>
      <w:r w:rsidRPr="00371A75">
        <w:rPr>
          <w:rFonts w:ascii="Arial Narrow" w:hAnsi="Arial Narrow" w:cs="Arial"/>
          <w:b/>
          <w:color w:val="000000"/>
          <w:sz w:val="24"/>
          <w:szCs w:val="24"/>
        </w:rPr>
        <w:t xml:space="preserve">9.1.3. Dar ciência </w:t>
      </w:r>
      <w:r w:rsidRPr="00371A75">
        <w:rPr>
          <w:rFonts w:ascii="Arial Narrow" w:hAnsi="Arial Narrow" w:cs="Arial"/>
          <w:color w:val="000000"/>
          <w:sz w:val="24"/>
          <w:szCs w:val="24"/>
        </w:rPr>
        <w:t xml:space="preserve">ao Sr. Simão Peixoto Lime e </w:t>
      </w:r>
      <w:proofErr w:type="gramStart"/>
      <w:r w:rsidRPr="00371A75">
        <w:rPr>
          <w:rFonts w:ascii="Arial Narrow" w:hAnsi="Arial Narrow" w:cs="Arial"/>
          <w:color w:val="000000"/>
          <w:sz w:val="24"/>
          <w:szCs w:val="24"/>
        </w:rPr>
        <w:t>à</w:t>
      </w:r>
      <w:proofErr w:type="gramEnd"/>
      <w:r w:rsidRPr="00371A75">
        <w:rPr>
          <w:rFonts w:ascii="Arial Narrow" w:hAnsi="Arial Narrow" w:cs="Arial"/>
          <w:color w:val="000000"/>
          <w:sz w:val="24"/>
          <w:szCs w:val="24"/>
        </w:rPr>
        <w:t xml:space="preserve"> Sra. Renata Andréa Cabral Pestana Vieira, advogada do representante, para cumprimento do Acórdão ou interposição de recurso. </w:t>
      </w:r>
      <w:r w:rsidRPr="00371A75">
        <w:rPr>
          <w:rFonts w:ascii="Arial Narrow" w:hAnsi="Arial Narrow" w:cs="Arial"/>
          <w:b/>
          <w:color w:val="000000"/>
          <w:sz w:val="24"/>
          <w:szCs w:val="24"/>
        </w:rPr>
        <w:t>9.2. POR MAIORIA</w:t>
      </w:r>
      <w:r w:rsidRPr="00371A75">
        <w:rPr>
          <w:rFonts w:ascii="Arial Narrow" w:hAnsi="Arial Narrow" w:cs="Arial"/>
          <w:color w:val="000000"/>
          <w:sz w:val="24"/>
          <w:szCs w:val="24"/>
        </w:rPr>
        <w:t xml:space="preserve">: </w:t>
      </w:r>
      <w:r w:rsidR="00C64D67" w:rsidRPr="00371A75">
        <w:rPr>
          <w:rFonts w:ascii="Arial Narrow" w:hAnsi="Arial Narrow" w:cs="Arial"/>
          <w:b/>
          <w:color w:val="000000"/>
          <w:sz w:val="24"/>
          <w:szCs w:val="24"/>
        </w:rPr>
        <w:t xml:space="preserve">9.2.1. </w:t>
      </w:r>
      <w:r w:rsidRPr="00371A75">
        <w:rPr>
          <w:rFonts w:ascii="Arial Narrow" w:hAnsi="Arial Narrow" w:cs="Arial"/>
          <w:b/>
          <w:color w:val="000000"/>
          <w:sz w:val="24"/>
          <w:szCs w:val="24"/>
        </w:rPr>
        <w:t xml:space="preserve">Determinar </w:t>
      </w:r>
      <w:r w:rsidRPr="00371A75">
        <w:rPr>
          <w:rFonts w:ascii="Arial Narrow" w:hAnsi="Arial Narrow" w:cs="Arial"/>
          <w:color w:val="000000"/>
          <w:sz w:val="24"/>
          <w:szCs w:val="24"/>
        </w:rPr>
        <w:t xml:space="preserve">à Prefeitura </w:t>
      </w:r>
      <w:r w:rsidRPr="00371A75">
        <w:rPr>
          <w:rFonts w:ascii="Arial Narrow" w:hAnsi="Arial Narrow" w:cs="Arial"/>
          <w:color w:val="000000"/>
          <w:sz w:val="24"/>
          <w:szCs w:val="24"/>
        </w:rPr>
        <w:lastRenderedPageBreak/>
        <w:t>Municipal de Borba que, no prazo de 90 (noventa) dias, de acordo com voto-destaque da Cons. Yara Amazônia Lins Rodrigues dos Santos</w:t>
      </w:r>
      <w:proofErr w:type="gramStart"/>
      <w:r w:rsidRPr="00371A75">
        <w:rPr>
          <w:rFonts w:ascii="Arial Narrow" w:hAnsi="Arial Narrow" w:cs="Arial"/>
          <w:color w:val="000000"/>
          <w:sz w:val="24"/>
          <w:szCs w:val="24"/>
        </w:rPr>
        <w:t>, atualize</w:t>
      </w:r>
      <w:proofErr w:type="gramEnd"/>
      <w:r w:rsidRPr="00371A75">
        <w:rPr>
          <w:rFonts w:ascii="Arial Narrow" w:hAnsi="Arial Narrow" w:cs="Arial"/>
          <w:color w:val="000000"/>
          <w:sz w:val="24"/>
          <w:szCs w:val="24"/>
        </w:rPr>
        <w:t xml:space="preserve"> o Portal da Transparência em todos os seus itens, em especial nos relativos a Receitas e Despesas, considerando os termos do art. 73-C, da LC 101/2000 e com fundamento nos art. 71, IX da CRFB/1988 e art. 40, VII da CE/1989. </w:t>
      </w:r>
      <w:r w:rsidRPr="00371A75">
        <w:rPr>
          <w:rFonts w:ascii="Arial Narrow" w:hAnsi="Arial Narrow" w:cs="Arial"/>
          <w:i/>
          <w:color w:val="000000"/>
          <w:sz w:val="24"/>
          <w:szCs w:val="24"/>
        </w:rPr>
        <w:t>Vencido o voto do Relator, pelo conhecimento e procedência da Representação, com aplicação de multa ao responsável.</w:t>
      </w:r>
      <w:r w:rsidR="002E27F4" w:rsidRPr="00371A75">
        <w:rPr>
          <w:rFonts w:ascii="Arial Narrow" w:hAnsi="Arial Narrow" w:cs="Arial"/>
          <w:i/>
          <w:color w:val="000000"/>
          <w:sz w:val="24"/>
          <w:szCs w:val="24"/>
        </w:rPr>
        <w:t xml:space="preserve"> </w:t>
      </w:r>
    </w:p>
    <w:p w:rsidR="00F646D7" w:rsidRPr="00371A75" w:rsidRDefault="00F646D7" w:rsidP="00371A75">
      <w:pPr>
        <w:spacing w:after="0" w:line="240" w:lineRule="auto"/>
        <w:ind w:left="-284" w:right="-143"/>
        <w:jc w:val="both"/>
        <w:rPr>
          <w:rFonts w:ascii="Arial Narrow" w:hAnsi="Arial Narrow" w:cs="Arial"/>
          <w:b/>
          <w:color w:val="000000"/>
          <w:sz w:val="24"/>
          <w:szCs w:val="24"/>
        </w:rPr>
      </w:pPr>
    </w:p>
    <w:p w:rsidR="00F646D7" w:rsidRPr="00371A75" w:rsidRDefault="00F64432" w:rsidP="00371A75">
      <w:pPr>
        <w:spacing w:after="0" w:line="240" w:lineRule="auto"/>
        <w:ind w:left="-284" w:right="-143"/>
        <w:jc w:val="both"/>
        <w:rPr>
          <w:rFonts w:ascii="Arial Narrow" w:hAnsi="Arial Narrow" w:cs="Arial"/>
          <w:b/>
          <w:color w:val="000000"/>
          <w:sz w:val="24"/>
          <w:szCs w:val="24"/>
        </w:rPr>
      </w:pPr>
      <w:r w:rsidRPr="00371A75">
        <w:rPr>
          <w:rFonts w:ascii="Arial Narrow" w:hAnsi="Arial Narrow" w:cs="Arial"/>
          <w:b/>
          <w:color w:val="000000"/>
          <w:sz w:val="24"/>
          <w:szCs w:val="24"/>
        </w:rPr>
        <w:t xml:space="preserve">CONSELHEIRO-RELATOR: JOSUÉ CLÁUDIO DE SOUZA FILHO. </w:t>
      </w:r>
    </w:p>
    <w:p w:rsidR="00F646D7" w:rsidRPr="00371A75" w:rsidRDefault="00F646D7" w:rsidP="00371A75">
      <w:pPr>
        <w:spacing w:after="0" w:line="240" w:lineRule="auto"/>
        <w:ind w:left="-284" w:right="-143"/>
        <w:jc w:val="both"/>
        <w:rPr>
          <w:rFonts w:ascii="Arial Narrow" w:hAnsi="Arial Narrow" w:cs="Arial"/>
          <w:b/>
          <w:color w:val="000000"/>
          <w:sz w:val="24"/>
          <w:szCs w:val="24"/>
        </w:rPr>
      </w:pPr>
    </w:p>
    <w:p w:rsidR="00F646D7" w:rsidRPr="00371A75" w:rsidRDefault="00F64432" w:rsidP="00371A75">
      <w:pPr>
        <w:spacing w:after="0" w:line="240" w:lineRule="auto"/>
        <w:ind w:left="-284" w:right="-143"/>
        <w:jc w:val="both"/>
        <w:rPr>
          <w:rFonts w:ascii="Arial Narrow" w:hAnsi="Arial Narrow" w:cs="Arial"/>
          <w:color w:val="000000"/>
          <w:sz w:val="24"/>
          <w:szCs w:val="24"/>
        </w:rPr>
      </w:pPr>
      <w:r w:rsidRPr="00371A75">
        <w:rPr>
          <w:rFonts w:ascii="Arial Narrow" w:hAnsi="Arial Narrow" w:cs="Arial"/>
          <w:b/>
          <w:color w:val="000000"/>
          <w:sz w:val="24"/>
          <w:szCs w:val="24"/>
        </w:rPr>
        <w:t xml:space="preserve">PROCESSO N° 11.426/2017 - </w:t>
      </w:r>
      <w:r w:rsidRPr="00371A75">
        <w:rPr>
          <w:rFonts w:ascii="Arial Narrow" w:hAnsi="Arial Narrow" w:cs="Arial"/>
          <w:color w:val="000000"/>
          <w:sz w:val="24"/>
          <w:szCs w:val="24"/>
        </w:rPr>
        <w:t xml:space="preserve">Prestação de Contas Anual da Prefeitura do Município de Barcelos, Exercício de 2016, de responsabilidade do Sr. José Ribamar Fontes Beleza (Prefeito Municipal). </w:t>
      </w:r>
    </w:p>
    <w:p w:rsidR="00F646D7" w:rsidRPr="00371A75" w:rsidRDefault="00F64432" w:rsidP="00371A75">
      <w:pPr>
        <w:spacing w:after="0" w:line="240" w:lineRule="auto"/>
        <w:ind w:left="-284" w:right="-143"/>
        <w:jc w:val="both"/>
        <w:rPr>
          <w:rFonts w:ascii="Arial Narrow" w:hAnsi="Arial Narrow" w:cs="Arial"/>
          <w:color w:val="000000"/>
          <w:sz w:val="24"/>
          <w:szCs w:val="24"/>
        </w:rPr>
      </w:pPr>
      <w:r w:rsidRPr="00371A75">
        <w:rPr>
          <w:rFonts w:ascii="Arial Narrow" w:hAnsi="Arial Narrow" w:cs="Arial"/>
          <w:b/>
          <w:color w:val="000000"/>
          <w:sz w:val="24"/>
          <w:szCs w:val="24"/>
        </w:rPr>
        <w:t>PARECER PRÉVIO Nº 14/2020: O TRIBUNAL DE CONTAS DO ESTADO DO AMAZONAS</w:t>
      </w:r>
      <w:r w:rsidRPr="00371A75">
        <w:rPr>
          <w:rFonts w:ascii="Arial Narrow" w:hAnsi="Arial Narrow" w:cs="Arial"/>
          <w:color w:val="000000"/>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w:t>
      </w:r>
      <w:proofErr w:type="gramStart"/>
      <w:r w:rsidRPr="00371A75">
        <w:rPr>
          <w:rFonts w:ascii="Arial Narrow" w:hAnsi="Arial Narrow" w:cs="Arial"/>
          <w:color w:val="000000"/>
          <w:sz w:val="24"/>
          <w:szCs w:val="24"/>
        </w:rPr>
        <w:t>arts.</w:t>
      </w:r>
      <w:proofErr w:type="gramEnd"/>
      <w:r w:rsidRPr="00371A75">
        <w:rPr>
          <w:rFonts w:ascii="Arial Narrow" w:hAnsi="Arial Narrow" w:cs="Arial"/>
          <w:color w:val="000000"/>
          <w:sz w:val="24"/>
          <w:szCs w:val="24"/>
        </w:rPr>
        <w:t xml:space="preserve">1º, inciso I, e 29 da Lei nº 2.423/96; e, art. 5º, inciso I, da Resolução nº 04/2002-TCE/AM) e no exercício da competência atribuída pelos </w:t>
      </w:r>
      <w:proofErr w:type="spellStart"/>
      <w:r w:rsidRPr="00371A75">
        <w:rPr>
          <w:rFonts w:ascii="Arial Narrow" w:hAnsi="Arial Narrow" w:cs="Arial"/>
          <w:color w:val="000000"/>
          <w:sz w:val="24"/>
          <w:szCs w:val="24"/>
        </w:rPr>
        <w:t>arts</w:t>
      </w:r>
      <w:proofErr w:type="spellEnd"/>
      <w:r w:rsidRPr="00371A75">
        <w:rPr>
          <w:rFonts w:ascii="Arial Narrow" w:hAnsi="Arial Narrow" w:cs="Arial"/>
          <w:color w:val="000000"/>
          <w:sz w:val="24"/>
          <w:szCs w:val="24"/>
        </w:rPr>
        <w:t xml:space="preserve">. 5º, II e 11, III, “a” item </w:t>
      </w:r>
      <w:proofErr w:type="gramStart"/>
      <w:r w:rsidRPr="00371A75">
        <w:rPr>
          <w:rFonts w:ascii="Arial Narrow" w:hAnsi="Arial Narrow" w:cs="Arial"/>
          <w:color w:val="000000"/>
          <w:sz w:val="24"/>
          <w:szCs w:val="24"/>
        </w:rPr>
        <w:t>1</w:t>
      </w:r>
      <w:proofErr w:type="gramEnd"/>
      <w:r w:rsidRPr="00371A75">
        <w:rPr>
          <w:rFonts w:ascii="Arial Narrow" w:hAnsi="Arial Narrow" w:cs="Arial"/>
          <w:color w:val="000000"/>
          <w:sz w:val="24"/>
          <w:szCs w:val="24"/>
        </w:rPr>
        <w:t xml:space="preserve">, da Resolução nº 04/2002-TCE/AM, tendo discutido a matéria nestes autos, e acolhido, </w:t>
      </w:r>
      <w:r w:rsidRPr="00371A75">
        <w:rPr>
          <w:rFonts w:ascii="Arial Narrow" w:hAnsi="Arial Narrow" w:cs="Arial"/>
          <w:b/>
          <w:color w:val="000000"/>
          <w:sz w:val="24"/>
          <w:szCs w:val="24"/>
        </w:rPr>
        <w:t>à unanimidade</w:t>
      </w:r>
      <w:r w:rsidRPr="00371A75">
        <w:rPr>
          <w:rFonts w:ascii="Arial Narrow" w:hAnsi="Arial Narrow" w:cs="Arial"/>
          <w:color w:val="000000"/>
          <w:sz w:val="24"/>
          <w:szCs w:val="24"/>
        </w:rPr>
        <w:t xml:space="preserve">, o voto do Excelentíssimo Senhor Conselheiro-Relator, que passa a ser parte integrante do Parecer Prévio, em consonância com o pronunciamento do Ministério Público junto a este Tribunal:  </w:t>
      </w:r>
      <w:r w:rsidRPr="00371A75">
        <w:rPr>
          <w:rFonts w:ascii="Arial Narrow" w:hAnsi="Arial Narrow" w:cs="Arial"/>
          <w:b/>
          <w:color w:val="000000"/>
          <w:sz w:val="24"/>
          <w:szCs w:val="24"/>
        </w:rPr>
        <w:t xml:space="preserve">10.1. Emite Parecer Prévio </w:t>
      </w:r>
      <w:r w:rsidRPr="00371A75">
        <w:rPr>
          <w:rFonts w:ascii="Arial Narrow" w:hAnsi="Arial Narrow" w:cs="Arial"/>
          <w:color w:val="000000"/>
          <w:sz w:val="24"/>
          <w:szCs w:val="24"/>
        </w:rPr>
        <w:t xml:space="preserve">recomendando à Câmara Municipal a desaprovação das contas da Prefeitura Municipal de Barcelos, exercício 2016, de responsabilidade do Sr. José Ribamar Fontes Beleza - Prefeito Municipal, nos termos do art. 1°, inciso I, c/c o art. 58, alínea “c”, da Lei n° 2.423/96 e art. 11, inciso III, alínea “a”, item </w:t>
      </w:r>
      <w:proofErr w:type="gramStart"/>
      <w:r w:rsidRPr="00371A75">
        <w:rPr>
          <w:rFonts w:ascii="Arial Narrow" w:hAnsi="Arial Narrow" w:cs="Arial"/>
          <w:color w:val="000000"/>
          <w:sz w:val="24"/>
          <w:szCs w:val="24"/>
        </w:rPr>
        <w:t>1</w:t>
      </w:r>
      <w:proofErr w:type="gramEnd"/>
      <w:r w:rsidRPr="00371A75">
        <w:rPr>
          <w:rFonts w:ascii="Arial Narrow" w:hAnsi="Arial Narrow" w:cs="Arial"/>
          <w:color w:val="000000"/>
          <w:sz w:val="24"/>
          <w:szCs w:val="24"/>
        </w:rPr>
        <w:t xml:space="preserve">, da Resolução n° 04/2002-TCE/AM. </w:t>
      </w:r>
    </w:p>
    <w:p w:rsidR="00F646D7" w:rsidRPr="00371A75" w:rsidRDefault="00F64432" w:rsidP="00371A75">
      <w:pPr>
        <w:spacing w:after="0" w:line="240" w:lineRule="auto"/>
        <w:ind w:left="-284" w:right="-143"/>
        <w:jc w:val="both"/>
        <w:rPr>
          <w:rFonts w:ascii="Arial Narrow" w:hAnsi="Arial Narrow" w:cs="Arial"/>
          <w:color w:val="000000"/>
          <w:sz w:val="24"/>
          <w:szCs w:val="24"/>
        </w:rPr>
      </w:pPr>
      <w:r w:rsidRPr="00371A75">
        <w:rPr>
          <w:rFonts w:ascii="Arial Narrow" w:hAnsi="Arial Narrow" w:cs="Arial"/>
          <w:b/>
          <w:color w:val="000000"/>
          <w:sz w:val="24"/>
          <w:szCs w:val="24"/>
        </w:rPr>
        <w:t>ACÓRDÃO Nº</w:t>
      </w:r>
      <w:r w:rsidRPr="00371A75">
        <w:rPr>
          <w:rFonts w:ascii="Arial Narrow" w:hAnsi="Arial Narrow" w:cs="Arial"/>
          <w:color w:val="000000"/>
          <w:sz w:val="24"/>
          <w:szCs w:val="24"/>
        </w:rPr>
        <w:t xml:space="preserve"> </w:t>
      </w:r>
      <w:r w:rsidRPr="00371A75">
        <w:rPr>
          <w:rFonts w:ascii="Arial Narrow" w:hAnsi="Arial Narrow" w:cs="Arial"/>
          <w:b/>
          <w:color w:val="000000"/>
          <w:sz w:val="24"/>
          <w:szCs w:val="24"/>
        </w:rPr>
        <w:t>14/2020:</w:t>
      </w:r>
      <w:r w:rsidRPr="00371A75">
        <w:rPr>
          <w:rFonts w:ascii="Arial Narrow" w:hAnsi="Arial Narrow" w:cs="Arial"/>
          <w:color w:val="000000"/>
          <w:sz w:val="24"/>
          <w:szCs w:val="24"/>
        </w:rPr>
        <w:t xml:space="preserve"> Vistos, relatados e discutidos estes autos acima identificados, </w:t>
      </w:r>
      <w:r w:rsidRPr="00371A75">
        <w:rPr>
          <w:rFonts w:ascii="Arial Narrow" w:hAnsi="Arial Narrow" w:cs="Arial"/>
          <w:b/>
          <w:color w:val="000000"/>
          <w:sz w:val="24"/>
          <w:szCs w:val="24"/>
        </w:rPr>
        <w:t>ACORDAM</w:t>
      </w:r>
      <w:r w:rsidRPr="00371A75">
        <w:rPr>
          <w:rFonts w:ascii="Arial Narrow" w:hAnsi="Arial Narrow" w:cs="Arial"/>
          <w:color w:val="000000"/>
          <w:sz w:val="24"/>
          <w:szCs w:val="24"/>
        </w:rPr>
        <w:t xml:space="preserve"> </w:t>
      </w:r>
      <w:proofErr w:type="gramStart"/>
      <w:r w:rsidRPr="00371A75">
        <w:rPr>
          <w:rFonts w:ascii="Arial Narrow" w:hAnsi="Arial Narrow" w:cs="Arial"/>
          <w:color w:val="000000"/>
          <w:sz w:val="24"/>
          <w:szCs w:val="24"/>
        </w:rPr>
        <w:t>os Excelentíssimos</w:t>
      </w:r>
      <w:proofErr w:type="gramEnd"/>
      <w:r w:rsidRPr="00371A75">
        <w:rPr>
          <w:rFonts w:ascii="Arial Narrow" w:hAnsi="Arial Narrow" w:cs="Arial"/>
          <w:color w:val="000000"/>
          <w:sz w:val="24"/>
          <w:szCs w:val="24"/>
        </w:rPr>
        <w:t xml:space="preserve"> Senhores Conselheiros do Tribunal de Contas do Estado do Amazonas, reunidos em Sessão do Tribunal Pleno, no exercício da competência atribuída pelos </w:t>
      </w:r>
      <w:proofErr w:type="spellStart"/>
      <w:r w:rsidRPr="00371A75">
        <w:rPr>
          <w:rFonts w:ascii="Arial Narrow" w:hAnsi="Arial Narrow" w:cs="Arial"/>
          <w:color w:val="000000"/>
          <w:sz w:val="24"/>
          <w:szCs w:val="24"/>
        </w:rPr>
        <w:t>arts</w:t>
      </w:r>
      <w:proofErr w:type="spellEnd"/>
      <w:r w:rsidRPr="00371A75">
        <w:rPr>
          <w:rFonts w:ascii="Arial Narrow" w:hAnsi="Arial Narrow" w:cs="Arial"/>
          <w:color w:val="000000"/>
          <w:sz w:val="24"/>
          <w:szCs w:val="24"/>
        </w:rPr>
        <w:t xml:space="preserve">. 5º, II e 11, III, “a” item </w:t>
      </w:r>
      <w:proofErr w:type="gramStart"/>
      <w:r w:rsidRPr="00371A75">
        <w:rPr>
          <w:rFonts w:ascii="Arial Narrow" w:hAnsi="Arial Narrow" w:cs="Arial"/>
          <w:color w:val="000000"/>
          <w:sz w:val="24"/>
          <w:szCs w:val="24"/>
        </w:rPr>
        <w:t>1</w:t>
      </w:r>
      <w:proofErr w:type="gramEnd"/>
      <w:r w:rsidRPr="00371A75">
        <w:rPr>
          <w:rFonts w:ascii="Arial Narrow" w:hAnsi="Arial Narrow" w:cs="Arial"/>
          <w:color w:val="000000"/>
          <w:sz w:val="24"/>
          <w:szCs w:val="24"/>
        </w:rPr>
        <w:t xml:space="preserve">, da Resolução nº 04/2002-TCE/AM, </w:t>
      </w:r>
      <w:r w:rsidRPr="00371A75">
        <w:rPr>
          <w:rFonts w:ascii="Arial Narrow" w:hAnsi="Arial Narrow" w:cs="Arial"/>
          <w:b/>
          <w:color w:val="000000"/>
          <w:sz w:val="24"/>
          <w:szCs w:val="24"/>
        </w:rPr>
        <w:t>à unanimidade</w:t>
      </w:r>
      <w:r w:rsidRPr="00371A75">
        <w:rPr>
          <w:rFonts w:ascii="Arial Narrow" w:hAnsi="Arial Narrow" w:cs="Arial"/>
          <w:color w:val="000000"/>
          <w:sz w:val="24"/>
          <w:szCs w:val="24"/>
        </w:rPr>
        <w:t xml:space="preserve">, nos termos do voto do Excelentíssimo Senhor Conselheiro-Relator, em consonância com o pronunciamento do Ministério Público junto a este Tribunal, no sentido de: </w:t>
      </w:r>
      <w:r w:rsidRPr="00371A75">
        <w:rPr>
          <w:rFonts w:ascii="Arial Narrow" w:hAnsi="Arial Narrow" w:cs="Arial"/>
          <w:b/>
          <w:color w:val="000000"/>
          <w:sz w:val="24"/>
          <w:szCs w:val="24"/>
        </w:rPr>
        <w:t>10.1. Julgar irregular</w:t>
      </w:r>
      <w:r w:rsidRPr="00371A75">
        <w:rPr>
          <w:rFonts w:ascii="Arial Narrow" w:hAnsi="Arial Narrow" w:cs="Arial"/>
          <w:color w:val="000000"/>
          <w:sz w:val="24"/>
          <w:szCs w:val="24"/>
        </w:rPr>
        <w:t xml:space="preserve"> a Prestação de Contas da Prefeitura Municipal de Barcelos, exercício 2016, de responsabilidade do Sr. José Ribamar Fontes Beleza - Ordenador das despesas, nos termos do art. 19, inciso II c/c o art. 22, inciso III, alíneas “b” e “c”, da Lei Orgânica deste Tribunal de Contas n° 2.423/96; </w:t>
      </w:r>
      <w:r w:rsidRPr="00371A75">
        <w:rPr>
          <w:rFonts w:ascii="Arial Narrow" w:hAnsi="Arial Narrow" w:cs="Arial"/>
          <w:b/>
          <w:color w:val="000000"/>
          <w:sz w:val="24"/>
          <w:szCs w:val="24"/>
        </w:rPr>
        <w:t>10.2. Aplicar Multa</w:t>
      </w:r>
      <w:r w:rsidRPr="00371A75">
        <w:rPr>
          <w:rFonts w:ascii="Arial Narrow" w:hAnsi="Arial Narrow" w:cs="Arial"/>
          <w:color w:val="000000"/>
          <w:sz w:val="24"/>
          <w:szCs w:val="24"/>
        </w:rPr>
        <w:t xml:space="preserve"> ao Sr. José Ribamar Fontes Beleza no valor de R$ 25.000,00 (Vinte e cinco mil reais), que deverá ser recolhida no prazo de 30 dias para o Cofre Estadual através de DAR avulso extraído do sítio eletrônico da SEFAZ/AM, sob </w:t>
      </w:r>
      <w:proofErr w:type="gramStart"/>
      <w:r w:rsidRPr="00371A75">
        <w:rPr>
          <w:rFonts w:ascii="Arial Narrow" w:hAnsi="Arial Narrow" w:cs="Arial"/>
          <w:color w:val="000000"/>
          <w:sz w:val="24"/>
          <w:szCs w:val="24"/>
        </w:rPr>
        <w:t>o código 5508 - Multas aplicadas pelo TCE/AM - Fundo de Apoio</w:t>
      </w:r>
      <w:proofErr w:type="gramEnd"/>
      <w:r w:rsidRPr="00371A75">
        <w:rPr>
          <w:rFonts w:ascii="Arial Narrow" w:hAnsi="Arial Narrow" w:cs="Arial"/>
          <w:color w:val="000000"/>
          <w:sz w:val="24"/>
          <w:szCs w:val="24"/>
        </w:rPr>
        <w:t xml:space="preserve"> ao Exercício do Controle Externo-FAECE, com fulcro no art. 54, II, da Lei n.º 2.423/96, c/c o art. 308, VI, da Resolução TCE/AM n° 04/2002, alterada pela Resolução TCE/AM n° 25/2012, pelos atos praticados com grave infração à norma legal e regulamentar de natureza contábil, financeira, orçamentária, operacional e patrimonial, pelo seguinte: Relatório Conclusivo n. 53/2019–</w:t>
      </w:r>
      <w:proofErr w:type="spellStart"/>
      <w:r w:rsidRPr="00371A75">
        <w:rPr>
          <w:rFonts w:ascii="Arial Narrow" w:hAnsi="Arial Narrow" w:cs="Arial"/>
          <w:color w:val="000000"/>
          <w:sz w:val="24"/>
          <w:szCs w:val="24"/>
        </w:rPr>
        <w:t>Dicop</w:t>
      </w:r>
      <w:proofErr w:type="spellEnd"/>
      <w:r w:rsidRPr="00371A75">
        <w:rPr>
          <w:rFonts w:ascii="Arial Narrow" w:hAnsi="Arial Narrow" w:cs="Arial"/>
          <w:color w:val="000000"/>
          <w:sz w:val="24"/>
          <w:szCs w:val="24"/>
        </w:rPr>
        <w:t xml:space="preserve">, itens: 1.2.2, 1.3.1, 1.4.1, 1.4.2, 1.4.4, 1.5.1, 1.7.1, 1.7.2, 1.7.3, 1.8.1, 1.8.2, 1.9.1, 1.9.3, 1.9.4, 1.9.5, 2.1.1, 2.2.1, 2.3.2, 2.3.8, 2.4.1, 2.4.2, 2.4.3, 2.5.1, 2.5.2, 2.5.3, 2.5.4, 2.5.5, 2.7.1, 2.7.2, 2.8.1, 2.8.3, 2.8.4, 2.8.5, 2.8.6, 2.9.1, 2.9.2, 3.2.2, 3.3.1, 3.4.1, 3.5.1, 3.5.2, 3.5.3, 3.5.4, 3.7.1, 3.7.2, 3.7.3, 3.7.4, 3.8.1, 3.8.3, 3.8.4, 3.8.5, 3.8.6, 3.9.1, 3.9.2, 4.1.3, 4.2.2, 4.3.1, 4.4.1, 4.4.2, 4.4.3, 4.4.4, 4.5.1, 4.7.1, 4.7.2, 4.7.3, 4.8.1, 4.8.2, 4.9.1, 4.9.3, 4.9.4, 4.9.5, 4.9.6, 5.1.3, 5.2.2, 5.3.1, 5.4.1, 5.4.2, 5.4.3, 5.4.4, 5.5.1, 5.5.2, 5.5.3, 5.6.3, 5.6.4, 5.6.5, 5.6.6, 5.7.1, 5.7.2, 6.2.2, 6.3.1, 6.4.1, 6.4.2, 6.4.3, 6.4.4, 6.5.1, 6.5.2, 6.5.3, 6.6.3, 6.6.4, 6.6.5, 6.6.6, 6.7.1, 6.7.2, 7.1.1, 7.2.2, 7.3.1, 7.4.1, 7.4.2, 7.4.3, 7.4.4, 7.5.1, 7.5.2, 7.5.3, 7.6.3, 7.6.4, 7.6.5, 7.6.6, 7.7.1, 7.7.2 e Relatório Conclusivo n. 158/2019 – </w:t>
      </w:r>
      <w:proofErr w:type="spellStart"/>
      <w:r w:rsidRPr="00371A75">
        <w:rPr>
          <w:rFonts w:ascii="Arial Narrow" w:hAnsi="Arial Narrow" w:cs="Arial"/>
          <w:color w:val="000000"/>
          <w:sz w:val="24"/>
          <w:szCs w:val="24"/>
        </w:rPr>
        <w:t>Dicami</w:t>
      </w:r>
      <w:proofErr w:type="spellEnd"/>
      <w:r w:rsidRPr="00371A75">
        <w:rPr>
          <w:rFonts w:ascii="Arial Narrow" w:hAnsi="Arial Narrow" w:cs="Arial"/>
          <w:color w:val="000000"/>
          <w:sz w:val="24"/>
          <w:szCs w:val="24"/>
        </w:rPr>
        <w:t xml:space="preserve">, itens: 2, 3, 4, 5, 6, 7, 8, 9, 10, 11, 12, 13, 14, 15, 16, 17, 18, 19, 20, 21, 22, 23, 24, 25, 26, 27, 28, 29, 30, 31, 32, 33, 34, 35, 36, 37, 38, 39, 40, 41, 42, 43, 44, 45, 47, 49, 50, 51, 52, 53 e 54.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w:t>
      </w:r>
      <w:r w:rsidRPr="00371A75">
        <w:rPr>
          <w:rFonts w:ascii="Arial Narrow" w:hAnsi="Arial Narrow" w:cs="Arial"/>
          <w:color w:val="000000"/>
          <w:sz w:val="24"/>
          <w:szCs w:val="24"/>
        </w:rPr>
        <w:lastRenderedPageBreak/>
        <w:t xml:space="preserve">cobrança administrativa ou judicial do título executivo. </w:t>
      </w:r>
      <w:r w:rsidRPr="00371A75">
        <w:rPr>
          <w:rFonts w:ascii="Arial Narrow" w:hAnsi="Arial Narrow" w:cs="Arial"/>
          <w:b/>
          <w:color w:val="000000"/>
          <w:sz w:val="24"/>
          <w:szCs w:val="24"/>
        </w:rPr>
        <w:t xml:space="preserve">10.3. Considerar em Alcance </w:t>
      </w:r>
      <w:r w:rsidRPr="00371A75">
        <w:rPr>
          <w:rFonts w:ascii="Arial Narrow" w:hAnsi="Arial Narrow" w:cs="Arial"/>
          <w:color w:val="000000"/>
          <w:sz w:val="24"/>
          <w:szCs w:val="24"/>
        </w:rPr>
        <w:t>o Sr. José Ribamar Fontes Beleza no valor de R$ 6.675.714,42 (Seis milhões, seiscentos e setenta e cinco mil, setecentos e catorze reais e quarenta e dois centavos) que devem ser recolhidos, no prazo de 30 dias, na esfera Municipal para o órgão Prefeitura Municipal de Barcelos, fundamentando no art. 304, I do Regimento Interno do TCE/AM pelas seguintes glosa:</w:t>
      </w:r>
      <w:r w:rsidR="00C64D67" w:rsidRPr="00371A75">
        <w:rPr>
          <w:rFonts w:ascii="Arial Narrow" w:hAnsi="Arial Narrow" w:cs="Arial"/>
          <w:color w:val="000000"/>
          <w:sz w:val="24"/>
          <w:szCs w:val="24"/>
        </w:rPr>
        <w:t xml:space="preserve"> </w:t>
      </w:r>
      <w:r w:rsidRPr="00371A75">
        <w:rPr>
          <w:rFonts w:ascii="Arial Narrow" w:hAnsi="Arial Narrow" w:cs="Arial"/>
          <w:b/>
          <w:color w:val="000000"/>
          <w:sz w:val="24"/>
          <w:szCs w:val="24"/>
        </w:rPr>
        <w:t>10.3.1.</w:t>
      </w:r>
      <w:r w:rsidR="00F646D7" w:rsidRPr="00371A75">
        <w:rPr>
          <w:rFonts w:ascii="Arial Narrow" w:hAnsi="Arial Narrow" w:cs="Arial"/>
          <w:b/>
          <w:color w:val="000000"/>
          <w:sz w:val="24"/>
          <w:szCs w:val="24"/>
        </w:rPr>
        <w:t xml:space="preserve"> </w:t>
      </w:r>
      <w:r w:rsidRPr="00371A75">
        <w:rPr>
          <w:rFonts w:ascii="Arial Narrow" w:hAnsi="Arial Narrow" w:cs="Arial"/>
          <w:color w:val="000000"/>
          <w:sz w:val="24"/>
          <w:szCs w:val="24"/>
        </w:rPr>
        <w:t xml:space="preserve">Item </w:t>
      </w:r>
      <w:proofErr w:type="gramStart"/>
      <w:r w:rsidRPr="00371A75">
        <w:rPr>
          <w:rFonts w:ascii="Arial Narrow" w:hAnsi="Arial Narrow" w:cs="Arial"/>
          <w:color w:val="000000"/>
          <w:sz w:val="24"/>
          <w:szCs w:val="24"/>
        </w:rPr>
        <w:t>1</w:t>
      </w:r>
      <w:proofErr w:type="gramEnd"/>
      <w:r w:rsidRPr="00371A75">
        <w:rPr>
          <w:rFonts w:ascii="Arial Narrow" w:hAnsi="Arial Narrow" w:cs="Arial"/>
          <w:color w:val="000000"/>
          <w:sz w:val="24"/>
          <w:szCs w:val="24"/>
        </w:rPr>
        <w:t xml:space="preserve"> do Relatório Conclusivo n. 53/2019-Dicop no valor de R$1.557.154,65; </w:t>
      </w:r>
      <w:r w:rsidRPr="00371A75">
        <w:rPr>
          <w:rFonts w:ascii="Arial Narrow" w:hAnsi="Arial Narrow" w:cs="Arial"/>
          <w:b/>
          <w:color w:val="000000"/>
          <w:sz w:val="24"/>
          <w:szCs w:val="24"/>
        </w:rPr>
        <w:t xml:space="preserve">10.3.2. </w:t>
      </w:r>
      <w:r w:rsidRPr="00371A75">
        <w:rPr>
          <w:rFonts w:ascii="Arial Narrow" w:hAnsi="Arial Narrow" w:cs="Arial"/>
          <w:color w:val="000000"/>
          <w:sz w:val="24"/>
          <w:szCs w:val="24"/>
        </w:rPr>
        <w:t xml:space="preserve">Item </w:t>
      </w:r>
      <w:proofErr w:type="gramStart"/>
      <w:r w:rsidRPr="00371A75">
        <w:rPr>
          <w:rFonts w:ascii="Arial Narrow" w:hAnsi="Arial Narrow" w:cs="Arial"/>
          <w:color w:val="000000"/>
          <w:sz w:val="24"/>
          <w:szCs w:val="24"/>
        </w:rPr>
        <w:t>2</w:t>
      </w:r>
      <w:proofErr w:type="gramEnd"/>
      <w:r w:rsidRPr="00371A75">
        <w:rPr>
          <w:rFonts w:ascii="Arial Narrow" w:hAnsi="Arial Narrow" w:cs="Arial"/>
          <w:color w:val="000000"/>
          <w:sz w:val="24"/>
          <w:szCs w:val="24"/>
        </w:rPr>
        <w:t xml:space="preserve"> do Relatório Conclusivo n. 53/2019-Dicop no valor de R$2.065.862,54; </w:t>
      </w:r>
      <w:r w:rsidRPr="00371A75">
        <w:rPr>
          <w:rFonts w:ascii="Arial Narrow" w:hAnsi="Arial Narrow" w:cs="Arial"/>
          <w:b/>
          <w:color w:val="000000"/>
          <w:sz w:val="24"/>
          <w:szCs w:val="24"/>
        </w:rPr>
        <w:t xml:space="preserve">10.3.3. </w:t>
      </w:r>
      <w:r w:rsidRPr="00371A75">
        <w:rPr>
          <w:rFonts w:ascii="Arial Narrow" w:hAnsi="Arial Narrow" w:cs="Arial"/>
          <w:color w:val="000000"/>
          <w:sz w:val="24"/>
          <w:szCs w:val="24"/>
        </w:rPr>
        <w:t xml:space="preserve">Item </w:t>
      </w:r>
      <w:proofErr w:type="gramStart"/>
      <w:r w:rsidRPr="00371A75">
        <w:rPr>
          <w:rFonts w:ascii="Arial Narrow" w:hAnsi="Arial Narrow" w:cs="Arial"/>
          <w:color w:val="000000"/>
          <w:sz w:val="24"/>
          <w:szCs w:val="24"/>
        </w:rPr>
        <w:t>3</w:t>
      </w:r>
      <w:proofErr w:type="gramEnd"/>
      <w:r w:rsidRPr="00371A75">
        <w:rPr>
          <w:rFonts w:ascii="Arial Narrow" w:hAnsi="Arial Narrow" w:cs="Arial"/>
          <w:color w:val="000000"/>
          <w:sz w:val="24"/>
          <w:szCs w:val="24"/>
        </w:rPr>
        <w:t xml:space="preserve"> do Relatório Conclusivo n. 53/2019-Dicop no valor de R$450.750,00;</w:t>
      </w:r>
      <w:r w:rsidR="00C64D67" w:rsidRPr="00371A75">
        <w:rPr>
          <w:rFonts w:ascii="Arial Narrow" w:hAnsi="Arial Narrow" w:cs="Arial"/>
          <w:color w:val="000000"/>
          <w:sz w:val="24"/>
          <w:szCs w:val="24"/>
        </w:rPr>
        <w:t xml:space="preserve"> </w:t>
      </w:r>
      <w:r w:rsidRPr="00371A75">
        <w:rPr>
          <w:rFonts w:ascii="Arial Narrow" w:hAnsi="Arial Narrow" w:cs="Arial"/>
          <w:b/>
          <w:color w:val="000000"/>
          <w:sz w:val="24"/>
          <w:szCs w:val="24"/>
        </w:rPr>
        <w:t>10.3.4.</w:t>
      </w:r>
      <w:r w:rsidR="00C64D67" w:rsidRPr="00371A75">
        <w:rPr>
          <w:rFonts w:ascii="Arial Narrow" w:hAnsi="Arial Narrow" w:cs="Arial"/>
          <w:color w:val="000000"/>
          <w:sz w:val="24"/>
          <w:szCs w:val="24"/>
        </w:rPr>
        <w:t xml:space="preserve"> </w:t>
      </w:r>
      <w:r w:rsidRPr="00371A75">
        <w:rPr>
          <w:rFonts w:ascii="Arial Narrow" w:hAnsi="Arial Narrow" w:cs="Arial"/>
          <w:color w:val="000000"/>
          <w:sz w:val="24"/>
          <w:szCs w:val="24"/>
        </w:rPr>
        <w:t xml:space="preserve">Item </w:t>
      </w:r>
      <w:proofErr w:type="gramStart"/>
      <w:r w:rsidRPr="00371A75">
        <w:rPr>
          <w:rFonts w:ascii="Arial Narrow" w:hAnsi="Arial Narrow" w:cs="Arial"/>
          <w:color w:val="000000"/>
          <w:sz w:val="24"/>
          <w:szCs w:val="24"/>
        </w:rPr>
        <w:t>4</w:t>
      </w:r>
      <w:proofErr w:type="gramEnd"/>
      <w:r w:rsidRPr="00371A75">
        <w:rPr>
          <w:rFonts w:ascii="Arial Narrow" w:hAnsi="Arial Narrow" w:cs="Arial"/>
          <w:color w:val="000000"/>
          <w:sz w:val="24"/>
          <w:szCs w:val="24"/>
        </w:rPr>
        <w:t xml:space="preserve"> do Relatório Conclusivo n. 53/2019-Dicop no valor de R$485.655,00;</w:t>
      </w:r>
      <w:r w:rsidR="00C64D67" w:rsidRPr="00371A75">
        <w:rPr>
          <w:rFonts w:ascii="Arial Narrow" w:hAnsi="Arial Narrow" w:cs="Arial"/>
          <w:color w:val="000000"/>
          <w:sz w:val="24"/>
          <w:szCs w:val="24"/>
        </w:rPr>
        <w:t xml:space="preserve"> </w:t>
      </w:r>
      <w:r w:rsidRPr="00371A75">
        <w:rPr>
          <w:rFonts w:ascii="Arial Narrow" w:hAnsi="Arial Narrow" w:cs="Arial"/>
          <w:b/>
          <w:color w:val="000000"/>
          <w:sz w:val="24"/>
          <w:szCs w:val="24"/>
        </w:rPr>
        <w:t xml:space="preserve">10.3.5. </w:t>
      </w:r>
      <w:r w:rsidRPr="00371A75">
        <w:rPr>
          <w:rFonts w:ascii="Arial Narrow" w:hAnsi="Arial Narrow" w:cs="Arial"/>
          <w:color w:val="000000"/>
          <w:sz w:val="24"/>
          <w:szCs w:val="24"/>
        </w:rPr>
        <w:t xml:space="preserve">Item </w:t>
      </w:r>
      <w:proofErr w:type="gramStart"/>
      <w:r w:rsidRPr="00371A75">
        <w:rPr>
          <w:rFonts w:ascii="Arial Narrow" w:hAnsi="Arial Narrow" w:cs="Arial"/>
          <w:color w:val="000000"/>
          <w:sz w:val="24"/>
          <w:szCs w:val="24"/>
        </w:rPr>
        <w:t>5</w:t>
      </w:r>
      <w:proofErr w:type="gramEnd"/>
      <w:r w:rsidRPr="00371A75">
        <w:rPr>
          <w:rFonts w:ascii="Arial Narrow" w:hAnsi="Arial Narrow" w:cs="Arial"/>
          <w:color w:val="000000"/>
          <w:sz w:val="24"/>
          <w:szCs w:val="24"/>
        </w:rPr>
        <w:t xml:space="preserve"> do Relatório Conclusivo n. 53/2019-Dicop no valor de R$112.361,65; </w:t>
      </w:r>
      <w:r w:rsidRPr="00371A75">
        <w:rPr>
          <w:rFonts w:ascii="Arial Narrow" w:hAnsi="Arial Narrow" w:cs="Arial"/>
          <w:b/>
          <w:color w:val="000000"/>
          <w:sz w:val="24"/>
          <w:szCs w:val="24"/>
        </w:rPr>
        <w:t xml:space="preserve">10.3.6. </w:t>
      </w:r>
      <w:r w:rsidRPr="00371A75">
        <w:rPr>
          <w:rFonts w:ascii="Arial Narrow" w:hAnsi="Arial Narrow" w:cs="Arial"/>
          <w:color w:val="000000"/>
          <w:sz w:val="24"/>
          <w:szCs w:val="24"/>
        </w:rPr>
        <w:t xml:space="preserve">Item </w:t>
      </w:r>
      <w:proofErr w:type="gramStart"/>
      <w:r w:rsidRPr="00371A75">
        <w:rPr>
          <w:rFonts w:ascii="Arial Narrow" w:hAnsi="Arial Narrow" w:cs="Arial"/>
          <w:color w:val="000000"/>
          <w:sz w:val="24"/>
          <w:szCs w:val="24"/>
        </w:rPr>
        <w:t>6</w:t>
      </w:r>
      <w:proofErr w:type="gramEnd"/>
      <w:r w:rsidRPr="00371A75">
        <w:rPr>
          <w:rFonts w:ascii="Arial Narrow" w:hAnsi="Arial Narrow" w:cs="Arial"/>
          <w:color w:val="000000"/>
          <w:sz w:val="24"/>
          <w:szCs w:val="24"/>
        </w:rPr>
        <w:t xml:space="preserve"> do Relatório Conclusivo n. 53/2019-Dicop no valor de R$91.928,99; </w:t>
      </w:r>
      <w:r w:rsidRPr="00371A75">
        <w:rPr>
          <w:rFonts w:ascii="Arial Narrow" w:hAnsi="Arial Narrow" w:cs="Arial"/>
          <w:b/>
          <w:color w:val="000000"/>
          <w:sz w:val="24"/>
          <w:szCs w:val="24"/>
        </w:rPr>
        <w:t xml:space="preserve">10.3.7. </w:t>
      </w:r>
      <w:r w:rsidRPr="00371A75">
        <w:rPr>
          <w:rFonts w:ascii="Arial Narrow" w:hAnsi="Arial Narrow" w:cs="Arial"/>
          <w:color w:val="000000"/>
          <w:sz w:val="24"/>
          <w:szCs w:val="24"/>
        </w:rPr>
        <w:t xml:space="preserve">Item </w:t>
      </w:r>
      <w:proofErr w:type="gramStart"/>
      <w:r w:rsidRPr="00371A75">
        <w:rPr>
          <w:rFonts w:ascii="Arial Narrow" w:hAnsi="Arial Narrow" w:cs="Arial"/>
          <w:color w:val="000000"/>
          <w:sz w:val="24"/>
          <w:szCs w:val="24"/>
        </w:rPr>
        <w:t>7</w:t>
      </w:r>
      <w:proofErr w:type="gramEnd"/>
      <w:r w:rsidRPr="00371A75">
        <w:rPr>
          <w:rFonts w:ascii="Arial Narrow" w:hAnsi="Arial Narrow" w:cs="Arial"/>
          <w:color w:val="000000"/>
          <w:sz w:val="24"/>
          <w:szCs w:val="24"/>
        </w:rPr>
        <w:t xml:space="preserve"> do Relatório Conclusivo n. 53/2019- </w:t>
      </w:r>
      <w:proofErr w:type="spellStart"/>
      <w:r w:rsidRPr="00371A75">
        <w:rPr>
          <w:rFonts w:ascii="Arial Narrow" w:hAnsi="Arial Narrow" w:cs="Arial"/>
          <w:color w:val="000000"/>
          <w:sz w:val="24"/>
          <w:szCs w:val="24"/>
        </w:rPr>
        <w:t>Dicop</w:t>
      </w:r>
      <w:proofErr w:type="spellEnd"/>
      <w:r w:rsidRPr="00371A75">
        <w:rPr>
          <w:rFonts w:ascii="Arial Narrow" w:hAnsi="Arial Narrow" w:cs="Arial"/>
          <w:color w:val="000000"/>
          <w:sz w:val="24"/>
          <w:szCs w:val="24"/>
        </w:rPr>
        <w:t xml:space="preserve"> no valor de R$89.033,92; </w:t>
      </w:r>
      <w:r w:rsidRPr="00371A75">
        <w:rPr>
          <w:rFonts w:ascii="Arial Narrow" w:hAnsi="Arial Narrow" w:cs="Arial"/>
          <w:b/>
          <w:color w:val="000000"/>
          <w:sz w:val="24"/>
          <w:szCs w:val="24"/>
        </w:rPr>
        <w:t xml:space="preserve">10.3.8. </w:t>
      </w:r>
      <w:r w:rsidRPr="00371A75">
        <w:rPr>
          <w:rFonts w:ascii="Arial Narrow" w:hAnsi="Arial Narrow" w:cs="Arial"/>
          <w:color w:val="000000"/>
          <w:sz w:val="24"/>
          <w:szCs w:val="24"/>
        </w:rPr>
        <w:t>Item 41 do Relatório Conclusivo n. 158/2019–</w:t>
      </w:r>
      <w:proofErr w:type="spellStart"/>
      <w:r w:rsidRPr="00371A75">
        <w:rPr>
          <w:rFonts w:ascii="Arial Narrow" w:hAnsi="Arial Narrow" w:cs="Arial"/>
          <w:color w:val="000000"/>
          <w:sz w:val="24"/>
          <w:szCs w:val="24"/>
        </w:rPr>
        <w:t>Dicami</w:t>
      </w:r>
      <w:proofErr w:type="spellEnd"/>
      <w:r w:rsidRPr="00371A75">
        <w:rPr>
          <w:rFonts w:ascii="Arial Narrow" w:hAnsi="Arial Narrow" w:cs="Arial"/>
          <w:color w:val="000000"/>
          <w:sz w:val="24"/>
          <w:szCs w:val="24"/>
        </w:rPr>
        <w:t xml:space="preserve"> no valor de R$758.150,52; </w:t>
      </w:r>
      <w:r w:rsidRPr="00371A75">
        <w:rPr>
          <w:rFonts w:ascii="Arial Narrow" w:hAnsi="Arial Narrow" w:cs="Arial"/>
          <w:b/>
          <w:color w:val="000000"/>
          <w:sz w:val="24"/>
          <w:szCs w:val="24"/>
        </w:rPr>
        <w:t xml:space="preserve">10.3.9. </w:t>
      </w:r>
      <w:r w:rsidRPr="00371A75">
        <w:rPr>
          <w:rFonts w:ascii="Arial Narrow" w:hAnsi="Arial Narrow" w:cs="Arial"/>
          <w:color w:val="000000"/>
          <w:sz w:val="24"/>
          <w:szCs w:val="24"/>
        </w:rPr>
        <w:t>Item 49 do Relatório Conclusivo n. 158/2019–</w:t>
      </w:r>
      <w:proofErr w:type="spellStart"/>
      <w:r w:rsidRPr="00371A75">
        <w:rPr>
          <w:rFonts w:ascii="Arial Narrow" w:hAnsi="Arial Narrow" w:cs="Arial"/>
          <w:color w:val="000000"/>
          <w:sz w:val="24"/>
          <w:szCs w:val="24"/>
        </w:rPr>
        <w:t>Dicami</w:t>
      </w:r>
      <w:proofErr w:type="spellEnd"/>
      <w:r w:rsidRPr="00371A75">
        <w:rPr>
          <w:rFonts w:ascii="Arial Narrow" w:hAnsi="Arial Narrow" w:cs="Arial"/>
          <w:color w:val="000000"/>
          <w:sz w:val="24"/>
          <w:szCs w:val="24"/>
        </w:rPr>
        <w:t xml:space="preserve"> no valor de R$797.296,15; </w:t>
      </w:r>
      <w:r w:rsidRPr="00371A75">
        <w:rPr>
          <w:rFonts w:ascii="Arial Narrow" w:hAnsi="Arial Narrow" w:cs="Arial"/>
          <w:b/>
          <w:color w:val="000000"/>
          <w:sz w:val="24"/>
          <w:szCs w:val="24"/>
        </w:rPr>
        <w:t xml:space="preserve">10.3.10. </w:t>
      </w:r>
      <w:r w:rsidRPr="00371A75">
        <w:rPr>
          <w:rFonts w:ascii="Arial Narrow" w:hAnsi="Arial Narrow" w:cs="Arial"/>
          <w:color w:val="000000"/>
          <w:sz w:val="24"/>
          <w:szCs w:val="24"/>
        </w:rPr>
        <w:t>Item 50 do Relatório Conclusivo n. 158/2019–</w:t>
      </w:r>
      <w:proofErr w:type="spellStart"/>
      <w:r w:rsidRPr="00371A75">
        <w:rPr>
          <w:rFonts w:ascii="Arial Narrow" w:hAnsi="Arial Narrow" w:cs="Arial"/>
          <w:color w:val="000000"/>
          <w:sz w:val="24"/>
          <w:szCs w:val="24"/>
        </w:rPr>
        <w:t>Dicami</w:t>
      </w:r>
      <w:proofErr w:type="spellEnd"/>
      <w:r w:rsidRPr="00371A75">
        <w:rPr>
          <w:rFonts w:ascii="Arial Narrow" w:hAnsi="Arial Narrow" w:cs="Arial"/>
          <w:color w:val="000000"/>
          <w:sz w:val="24"/>
          <w:szCs w:val="24"/>
        </w:rPr>
        <w:t xml:space="preserve"> no valor de R$60.516,00; </w:t>
      </w:r>
      <w:r w:rsidRPr="00371A75">
        <w:rPr>
          <w:rFonts w:ascii="Arial Narrow" w:hAnsi="Arial Narrow" w:cs="Arial"/>
          <w:b/>
          <w:color w:val="000000"/>
          <w:sz w:val="24"/>
          <w:szCs w:val="24"/>
        </w:rPr>
        <w:t>10.3.11.</w:t>
      </w:r>
      <w:r w:rsidRPr="00371A75">
        <w:rPr>
          <w:rFonts w:ascii="Arial Narrow" w:hAnsi="Arial Narrow" w:cs="Arial"/>
          <w:color w:val="000000"/>
          <w:sz w:val="24"/>
          <w:szCs w:val="24"/>
        </w:rPr>
        <w:t xml:space="preserve"> Item 54 do Relatório Conclusivo n. 158/2019–</w:t>
      </w:r>
      <w:proofErr w:type="spellStart"/>
      <w:r w:rsidRPr="00371A75">
        <w:rPr>
          <w:rFonts w:ascii="Arial Narrow" w:hAnsi="Arial Narrow" w:cs="Arial"/>
          <w:color w:val="000000"/>
          <w:sz w:val="24"/>
          <w:szCs w:val="24"/>
        </w:rPr>
        <w:t>Dicami</w:t>
      </w:r>
      <w:proofErr w:type="spellEnd"/>
      <w:r w:rsidRPr="00371A75">
        <w:rPr>
          <w:rFonts w:ascii="Arial Narrow" w:hAnsi="Arial Narrow" w:cs="Arial"/>
          <w:color w:val="000000"/>
          <w:sz w:val="24"/>
          <w:szCs w:val="24"/>
        </w:rPr>
        <w:t xml:space="preserve"> no valor de R$207.005,00. </w:t>
      </w:r>
      <w:r w:rsidR="00C64D67" w:rsidRPr="00371A75">
        <w:rPr>
          <w:rFonts w:ascii="Arial Narrow" w:hAnsi="Arial Narrow" w:cs="Arial"/>
          <w:b/>
          <w:color w:val="000000"/>
          <w:sz w:val="24"/>
          <w:szCs w:val="24"/>
        </w:rPr>
        <w:t xml:space="preserve">10.4. </w:t>
      </w:r>
      <w:r w:rsidRPr="00371A75">
        <w:rPr>
          <w:rFonts w:ascii="Arial Narrow" w:hAnsi="Arial Narrow" w:cs="Arial"/>
          <w:b/>
          <w:color w:val="000000"/>
          <w:sz w:val="24"/>
          <w:szCs w:val="24"/>
        </w:rPr>
        <w:t xml:space="preserve">Autorizar Inscrição na Dívida Ativa </w:t>
      </w:r>
      <w:r w:rsidRPr="00371A75">
        <w:rPr>
          <w:rFonts w:ascii="Arial Narrow" w:hAnsi="Arial Narrow" w:cs="Arial"/>
          <w:color w:val="000000"/>
          <w:sz w:val="24"/>
          <w:szCs w:val="24"/>
        </w:rPr>
        <w:t xml:space="preserve">do Sr. José Ribamar Fontes Beleza em caso de não recolhimento da multa e alcance no prazo concedido, ficando desde já a DERED autorizada a dotar as medidas previstas nas subseções III e IV da Seção III, do Capítulo X, da Resolução nº 04/2002-TCE/AM; </w:t>
      </w:r>
      <w:r w:rsidRPr="00371A75">
        <w:rPr>
          <w:rFonts w:ascii="Arial Narrow" w:hAnsi="Arial Narrow" w:cs="Arial"/>
          <w:b/>
          <w:color w:val="000000"/>
          <w:sz w:val="24"/>
          <w:szCs w:val="24"/>
        </w:rPr>
        <w:t>10.5. Recomendar à Prefeitura Municipal de Barcelos que: 10.5.1.</w:t>
      </w:r>
      <w:r w:rsidRPr="00371A75">
        <w:rPr>
          <w:rFonts w:ascii="Arial Narrow" w:hAnsi="Arial Narrow" w:cs="Arial"/>
          <w:color w:val="000000"/>
          <w:sz w:val="24"/>
          <w:szCs w:val="24"/>
        </w:rPr>
        <w:t xml:space="preserve"> Cumpra com o máximo rigor os prazos estabelecidos no art. 216, inciso I, alínea “b”, do Decreto nº. 3.048/99 (Regulamento da Previdência Social) c/c o art. 12, inciso I, e art. 9, inciso I, alínea “m”, evitando a incidência de multa e juros;</w:t>
      </w:r>
      <w:r w:rsidR="00A9134A" w:rsidRPr="00371A75">
        <w:rPr>
          <w:rFonts w:ascii="Arial Narrow" w:hAnsi="Arial Narrow" w:cs="Arial"/>
          <w:color w:val="000000"/>
          <w:sz w:val="24"/>
          <w:szCs w:val="24"/>
        </w:rPr>
        <w:t xml:space="preserve"> </w:t>
      </w:r>
      <w:r w:rsidRPr="00371A75">
        <w:rPr>
          <w:rFonts w:ascii="Arial Narrow" w:hAnsi="Arial Narrow" w:cs="Arial"/>
          <w:b/>
          <w:color w:val="000000"/>
          <w:sz w:val="24"/>
          <w:szCs w:val="24"/>
        </w:rPr>
        <w:t>10.5.2.</w:t>
      </w:r>
      <w:r w:rsidR="00F646D7" w:rsidRPr="00371A75">
        <w:rPr>
          <w:rFonts w:ascii="Arial Narrow" w:hAnsi="Arial Narrow" w:cs="Arial"/>
          <w:color w:val="000000"/>
          <w:sz w:val="24"/>
          <w:szCs w:val="24"/>
        </w:rPr>
        <w:t xml:space="preserve"> </w:t>
      </w:r>
      <w:r w:rsidRPr="00371A75">
        <w:rPr>
          <w:rFonts w:ascii="Arial Narrow" w:hAnsi="Arial Narrow" w:cs="Arial"/>
          <w:color w:val="000000"/>
          <w:sz w:val="24"/>
          <w:szCs w:val="24"/>
        </w:rPr>
        <w:t>Mantenha sempre atualizadas as informações no Portal da Transparência, conforme determina o art.48, parágrafo único, inciso II da Lei Complementar nº 101/2000-LRF, alterado pela Lei Complementar nº 131/2009, bem como, o inciso VI, do § 3º do art. 8º, da Lei nº 12.527/2011, que regula o Acesso a Informação prevista no inciso XXXIII, do art.5º, inciso II, do § 3º do art. 37 e § 2º do art. 216 da Co</w:t>
      </w:r>
      <w:r w:rsidR="00A9134A" w:rsidRPr="00371A75">
        <w:rPr>
          <w:rFonts w:ascii="Arial Narrow" w:hAnsi="Arial Narrow" w:cs="Arial"/>
          <w:color w:val="000000"/>
          <w:sz w:val="24"/>
          <w:szCs w:val="24"/>
        </w:rPr>
        <w:t xml:space="preserve">nstituição Federal; </w:t>
      </w:r>
      <w:r w:rsidRPr="00371A75">
        <w:rPr>
          <w:rFonts w:ascii="Arial Narrow" w:hAnsi="Arial Narrow" w:cs="Arial"/>
          <w:b/>
          <w:color w:val="000000"/>
          <w:sz w:val="24"/>
          <w:szCs w:val="24"/>
        </w:rPr>
        <w:t>10.5.3.</w:t>
      </w:r>
      <w:r w:rsidR="00C64D67" w:rsidRPr="00371A75">
        <w:rPr>
          <w:rFonts w:ascii="Arial Narrow" w:hAnsi="Arial Narrow" w:cs="Arial"/>
          <w:color w:val="000000"/>
          <w:sz w:val="24"/>
          <w:szCs w:val="24"/>
        </w:rPr>
        <w:t xml:space="preserve"> </w:t>
      </w:r>
      <w:r w:rsidRPr="00371A75">
        <w:rPr>
          <w:rFonts w:ascii="Arial Narrow" w:hAnsi="Arial Narrow" w:cs="Arial"/>
          <w:color w:val="000000"/>
          <w:sz w:val="24"/>
          <w:szCs w:val="24"/>
        </w:rPr>
        <w:t>Mantenha as contas do Chefe do Poder Executivo Municipal sempre disponível à sociedade, em cumprimento ao art. 49, da Lei Complementar nº 101/2000-LRF;</w:t>
      </w:r>
      <w:r w:rsidR="00A9134A" w:rsidRPr="00371A75">
        <w:rPr>
          <w:rFonts w:ascii="Arial Narrow" w:hAnsi="Arial Narrow" w:cs="Arial"/>
          <w:color w:val="000000"/>
          <w:sz w:val="24"/>
          <w:szCs w:val="24"/>
        </w:rPr>
        <w:t xml:space="preserve"> </w:t>
      </w:r>
      <w:r w:rsidRPr="00371A75">
        <w:rPr>
          <w:rFonts w:ascii="Arial Narrow" w:hAnsi="Arial Narrow" w:cs="Arial"/>
          <w:b/>
          <w:color w:val="000000"/>
          <w:sz w:val="24"/>
          <w:szCs w:val="24"/>
        </w:rPr>
        <w:t>10.5.4.</w:t>
      </w:r>
      <w:r w:rsidR="00A9134A" w:rsidRPr="00371A75">
        <w:rPr>
          <w:rFonts w:ascii="Arial Narrow" w:hAnsi="Arial Narrow" w:cs="Arial"/>
          <w:b/>
          <w:color w:val="000000"/>
          <w:sz w:val="24"/>
          <w:szCs w:val="24"/>
        </w:rPr>
        <w:t xml:space="preserve"> </w:t>
      </w:r>
      <w:r w:rsidRPr="00371A75">
        <w:rPr>
          <w:rFonts w:ascii="Arial Narrow" w:hAnsi="Arial Narrow" w:cs="Arial"/>
          <w:color w:val="000000"/>
          <w:sz w:val="24"/>
          <w:szCs w:val="24"/>
        </w:rPr>
        <w:t xml:space="preserve">Observe o disposto nos artigos 31, caput e </w:t>
      </w:r>
      <w:proofErr w:type="gramStart"/>
      <w:r w:rsidRPr="00371A75">
        <w:rPr>
          <w:rFonts w:ascii="Arial Narrow" w:hAnsi="Arial Narrow" w:cs="Arial"/>
          <w:color w:val="000000"/>
          <w:sz w:val="24"/>
          <w:szCs w:val="24"/>
        </w:rPr>
        <w:t>74 caput</w:t>
      </w:r>
      <w:proofErr w:type="gramEnd"/>
      <w:r w:rsidRPr="00371A75">
        <w:rPr>
          <w:rFonts w:ascii="Arial Narrow" w:hAnsi="Arial Narrow" w:cs="Arial"/>
          <w:color w:val="000000"/>
          <w:sz w:val="24"/>
          <w:szCs w:val="24"/>
        </w:rPr>
        <w:t xml:space="preserve"> e incisos § 1º da CF/88 e art.76, caput da Lei nº 4.320/64, quanto a necessidade de controle interno</w:t>
      </w:r>
      <w:r w:rsidR="00A9134A" w:rsidRPr="00371A75">
        <w:rPr>
          <w:rFonts w:ascii="Arial Narrow" w:hAnsi="Arial Narrow" w:cs="Arial"/>
          <w:color w:val="000000"/>
          <w:sz w:val="24"/>
          <w:szCs w:val="24"/>
        </w:rPr>
        <w:t xml:space="preserve">; </w:t>
      </w:r>
      <w:r w:rsidRPr="00371A75">
        <w:rPr>
          <w:rFonts w:ascii="Arial Narrow" w:hAnsi="Arial Narrow" w:cs="Arial"/>
          <w:b/>
          <w:color w:val="000000"/>
          <w:sz w:val="24"/>
          <w:szCs w:val="24"/>
        </w:rPr>
        <w:t>10.5.5.</w:t>
      </w:r>
      <w:r w:rsidR="00F646D7" w:rsidRPr="00371A75">
        <w:rPr>
          <w:rFonts w:ascii="Arial Narrow" w:hAnsi="Arial Narrow" w:cs="Arial"/>
          <w:b/>
          <w:color w:val="000000"/>
          <w:sz w:val="24"/>
          <w:szCs w:val="24"/>
        </w:rPr>
        <w:t xml:space="preserve"> </w:t>
      </w:r>
      <w:r w:rsidRPr="00371A75">
        <w:rPr>
          <w:rFonts w:ascii="Arial Narrow" w:hAnsi="Arial Narrow" w:cs="Arial"/>
          <w:color w:val="000000"/>
          <w:sz w:val="24"/>
          <w:szCs w:val="24"/>
        </w:rPr>
        <w:t xml:space="preserve">Observe com máximo zelo os prazos para remessa dos balancetes mensais e informes periódicos da Câmara, bem como os Relatórios de Gestão e Fiscal e Resumidos da Execução Orçamentária, estabelecidos pela Lei Complementar nº 06/1991, art. 15, c/c o art. 20, inciso II, com nova redação dada pela Lei Complementar nº 24/2000 e Resolução TCE nº 13/2015 e art. 54, da Lei Complementar nº 101/200-LRF e Resoluções TCE </w:t>
      </w:r>
      <w:proofErr w:type="spellStart"/>
      <w:r w:rsidRPr="00371A75">
        <w:rPr>
          <w:rFonts w:ascii="Arial Narrow" w:hAnsi="Arial Narrow" w:cs="Arial"/>
          <w:color w:val="000000"/>
          <w:sz w:val="24"/>
          <w:szCs w:val="24"/>
        </w:rPr>
        <w:t>nºs</w:t>
      </w:r>
      <w:proofErr w:type="spellEnd"/>
      <w:r w:rsidRPr="00371A75">
        <w:rPr>
          <w:rFonts w:ascii="Arial Narrow" w:hAnsi="Arial Narrow" w:cs="Arial"/>
          <w:color w:val="000000"/>
          <w:sz w:val="24"/>
          <w:szCs w:val="24"/>
        </w:rPr>
        <w:t xml:space="preserve"> 15/2013 e 24/2012;</w:t>
      </w:r>
      <w:r w:rsidR="00A9134A" w:rsidRPr="00371A75">
        <w:rPr>
          <w:rFonts w:ascii="Arial Narrow" w:hAnsi="Arial Narrow" w:cs="Arial"/>
          <w:color w:val="000000"/>
          <w:sz w:val="24"/>
          <w:szCs w:val="24"/>
        </w:rPr>
        <w:t xml:space="preserve"> </w:t>
      </w:r>
      <w:r w:rsidRPr="00371A75">
        <w:rPr>
          <w:rFonts w:ascii="Arial Narrow" w:hAnsi="Arial Narrow" w:cs="Arial"/>
          <w:b/>
          <w:color w:val="000000"/>
          <w:sz w:val="24"/>
          <w:szCs w:val="24"/>
        </w:rPr>
        <w:t>10.5.6.</w:t>
      </w:r>
      <w:r w:rsidR="009D0E30" w:rsidRPr="00371A75">
        <w:rPr>
          <w:rFonts w:ascii="Arial Narrow" w:hAnsi="Arial Narrow" w:cs="Arial"/>
          <w:b/>
          <w:color w:val="000000"/>
          <w:sz w:val="24"/>
          <w:szCs w:val="24"/>
        </w:rPr>
        <w:t xml:space="preserve"> </w:t>
      </w:r>
      <w:r w:rsidRPr="00371A75">
        <w:rPr>
          <w:rFonts w:ascii="Arial Narrow" w:hAnsi="Arial Narrow" w:cs="Arial"/>
          <w:color w:val="000000"/>
          <w:sz w:val="24"/>
          <w:szCs w:val="24"/>
        </w:rPr>
        <w:t>Implante um controle mais eficiente dos bens de caráter permanente da Câmara Municipal nos termos</w:t>
      </w:r>
      <w:r w:rsidR="00A9134A" w:rsidRPr="00371A75">
        <w:rPr>
          <w:rFonts w:ascii="Arial Narrow" w:hAnsi="Arial Narrow" w:cs="Arial"/>
          <w:color w:val="000000"/>
          <w:sz w:val="24"/>
          <w:szCs w:val="24"/>
        </w:rPr>
        <w:t xml:space="preserve"> do art. 94, da Lei nº 4.320/64; </w:t>
      </w:r>
      <w:r w:rsidRPr="00371A75">
        <w:rPr>
          <w:rFonts w:ascii="Arial Narrow" w:hAnsi="Arial Narrow" w:cs="Arial"/>
          <w:b/>
          <w:color w:val="000000"/>
          <w:sz w:val="24"/>
          <w:szCs w:val="24"/>
        </w:rPr>
        <w:t>10.5.7.</w:t>
      </w:r>
      <w:r w:rsidR="00A9134A" w:rsidRPr="00371A75">
        <w:rPr>
          <w:rFonts w:ascii="Arial Narrow" w:hAnsi="Arial Narrow" w:cs="Arial"/>
          <w:b/>
          <w:color w:val="000000"/>
          <w:sz w:val="24"/>
          <w:szCs w:val="24"/>
        </w:rPr>
        <w:t xml:space="preserve"> </w:t>
      </w:r>
      <w:r w:rsidRPr="00371A75">
        <w:rPr>
          <w:rFonts w:ascii="Arial Narrow" w:hAnsi="Arial Narrow" w:cs="Arial"/>
          <w:color w:val="000000"/>
          <w:sz w:val="24"/>
          <w:szCs w:val="24"/>
        </w:rPr>
        <w:t>Implante um controle mais efic</w:t>
      </w:r>
      <w:r w:rsidR="00A9134A" w:rsidRPr="00371A75">
        <w:rPr>
          <w:rFonts w:ascii="Arial Narrow" w:hAnsi="Arial Narrow" w:cs="Arial"/>
          <w:color w:val="000000"/>
          <w:sz w:val="24"/>
          <w:szCs w:val="24"/>
        </w:rPr>
        <w:t xml:space="preserve">iente dos itens do almoxarifado; </w:t>
      </w:r>
      <w:r w:rsidRPr="00371A75">
        <w:rPr>
          <w:rFonts w:ascii="Arial Narrow" w:hAnsi="Arial Narrow" w:cs="Arial"/>
          <w:b/>
          <w:color w:val="000000"/>
          <w:sz w:val="24"/>
          <w:szCs w:val="24"/>
        </w:rPr>
        <w:t>10.5.8.</w:t>
      </w:r>
      <w:r w:rsidR="00C64D67" w:rsidRPr="00371A75">
        <w:rPr>
          <w:rFonts w:ascii="Arial Narrow" w:hAnsi="Arial Narrow" w:cs="Arial"/>
          <w:color w:val="000000"/>
          <w:sz w:val="24"/>
          <w:szCs w:val="24"/>
        </w:rPr>
        <w:t xml:space="preserve"> </w:t>
      </w:r>
      <w:proofErr w:type="gramStart"/>
      <w:r w:rsidRPr="00371A75">
        <w:rPr>
          <w:rFonts w:ascii="Arial Narrow" w:hAnsi="Arial Narrow" w:cs="Arial"/>
          <w:color w:val="000000"/>
          <w:sz w:val="24"/>
          <w:szCs w:val="24"/>
        </w:rPr>
        <w:t xml:space="preserve">Observe com o máximo rigor a Lei de Licitações e Contratos quanto à: </w:t>
      </w:r>
      <w:r w:rsidRPr="00371A75">
        <w:rPr>
          <w:rFonts w:ascii="Arial Narrow" w:hAnsi="Arial Narrow" w:cs="Arial"/>
          <w:b/>
          <w:color w:val="000000"/>
          <w:sz w:val="24"/>
          <w:szCs w:val="24"/>
        </w:rPr>
        <w:t>a)</w:t>
      </w:r>
      <w:r w:rsidRPr="00371A75">
        <w:rPr>
          <w:rFonts w:ascii="Arial Narrow" w:hAnsi="Arial Narrow" w:cs="Arial"/>
          <w:color w:val="000000"/>
          <w:sz w:val="24"/>
          <w:szCs w:val="24"/>
        </w:rPr>
        <w:t xml:space="preserve"> Processo licitatório sem numeração nas folhas; </w:t>
      </w:r>
      <w:r w:rsidRPr="00371A75">
        <w:rPr>
          <w:rFonts w:ascii="Arial Narrow" w:hAnsi="Arial Narrow" w:cs="Arial"/>
          <w:b/>
          <w:color w:val="000000"/>
          <w:sz w:val="24"/>
          <w:szCs w:val="24"/>
        </w:rPr>
        <w:t>b)</w:t>
      </w:r>
      <w:r w:rsidRPr="00371A75">
        <w:rPr>
          <w:rFonts w:ascii="Arial Narrow" w:hAnsi="Arial Narrow" w:cs="Arial"/>
          <w:color w:val="000000"/>
          <w:sz w:val="24"/>
          <w:szCs w:val="24"/>
        </w:rPr>
        <w:t xml:space="preserve"> Protocolo de Entrega dos Convites sem assinaturas dos convidados; </w:t>
      </w:r>
      <w:r w:rsidRPr="00371A75">
        <w:rPr>
          <w:rFonts w:ascii="Arial Narrow" w:hAnsi="Arial Narrow" w:cs="Arial"/>
          <w:b/>
          <w:color w:val="000000"/>
          <w:sz w:val="24"/>
          <w:szCs w:val="24"/>
        </w:rPr>
        <w:t>c)</w:t>
      </w:r>
      <w:r w:rsidRPr="00371A75">
        <w:rPr>
          <w:rFonts w:ascii="Arial Narrow" w:hAnsi="Arial Narrow" w:cs="Arial"/>
          <w:color w:val="000000"/>
          <w:sz w:val="24"/>
          <w:szCs w:val="24"/>
        </w:rPr>
        <w:t xml:space="preserve"> Na Ata do certame, não está rubricada pelos licitantes; d) Ausência do Ato de designação da comissão de licitação, responsável pelo convite (artigo 38, inciso III da Lei n 6º. 8.666/93); </w:t>
      </w:r>
      <w:r w:rsidRPr="00371A75">
        <w:rPr>
          <w:rFonts w:ascii="Arial Narrow" w:hAnsi="Arial Narrow" w:cs="Arial"/>
          <w:b/>
          <w:color w:val="000000"/>
          <w:sz w:val="24"/>
          <w:szCs w:val="24"/>
        </w:rPr>
        <w:t>e)</w:t>
      </w:r>
      <w:proofErr w:type="gramEnd"/>
      <w:r w:rsidRPr="00371A75">
        <w:rPr>
          <w:rFonts w:ascii="Arial Narrow" w:hAnsi="Arial Narrow" w:cs="Arial"/>
          <w:color w:val="000000"/>
          <w:sz w:val="24"/>
          <w:szCs w:val="24"/>
        </w:rPr>
        <w:t xml:space="preserve"> Ausên</w:t>
      </w:r>
      <w:r w:rsidR="00A9134A" w:rsidRPr="00371A75">
        <w:rPr>
          <w:rFonts w:ascii="Arial Narrow" w:hAnsi="Arial Narrow" w:cs="Arial"/>
          <w:color w:val="000000"/>
          <w:sz w:val="24"/>
          <w:szCs w:val="24"/>
        </w:rPr>
        <w:t>cia do Parecer Jurídico emitido</w:t>
      </w:r>
      <w:r w:rsidRPr="00371A75">
        <w:rPr>
          <w:rFonts w:ascii="Arial Narrow" w:hAnsi="Arial Narrow" w:cs="Arial"/>
          <w:color w:val="000000"/>
          <w:sz w:val="24"/>
          <w:szCs w:val="24"/>
        </w:rPr>
        <w:t xml:space="preserve"> sobre a licitação e as minutas dos contratos, o parecer jurídico não estar assinado (art. 38, VI e Parágrafo Único, da Lei nº 8.666/93); </w:t>
      </w:r>
      <w:r w:rsidRPr="00371A75">
        <w:rPr>
          <w:rFonts w:ascii="Arial Narrow" w:hAnsi="Arial Narrow" w:cs="Arial"/>
          <w:b/>
          <w:color w:val="000000"/>
          <w:sz w:val="24"/>
          <w:szCs w:val="24"/>
        </w:rPr>
        <w:t>f)</w:t>
      </w:r>
      <w:r w:rsidRPr="00371A75">
        <w:rPr>
          <w:rFonts w:ascii="Arial Narrow" w:hAnsi="Arial Narrow" w:cs="Arial"/>
          <w:color w:val="000000"/>
          <w:sz w:val="24"/>
          <w:szCs w:val="24"/>
        </w:rPr>
        <w:t xml:space="preserve"> Nas Cartas Contratos não constam as Assinaturas dos Contratados que firmaram os ajustes.</w:t>
      </w:r>
      <w:r w:rsidR="00A9134A" w:rsidRPr="00371A75">
        <w:rPr>
          <w:rFonts w:ascii="Arial Narrow" w:hAnsi="Arial Narrow" w:cs="Arial"/>
          <w:color w:val="000000"/>
          <w:sz w:val="24"/>
          <w:szCs w:val="24"/>
        </w:rPr>
        <w:t xml:space="preserve"> </w:t>
      </w:r>
      <w:r w:rsidRPr="00371A75">
        <w:rPr>
          <w:rFonts w:ascii="Arial Narrow" w:hAnsi="Arial Narrow" w:cs="Arial"/>
          <w:b/>
          <w:color w:val="000000"/>
          <w:sz w:val="24"/>
          <w:szCs w:val="24"/>
        </w:rPr>
        <w:t>10.5.9.</w:t>
      </w:r>
      <w:r w:rsidR="00A9134A" w:rsidRPr="00371A75">
        <w:rPr>
          <w:rFonts w:ascii="Arial Narrow" w:hAnsi="Arial Narrow" w:cs="Arial"/>
          <w:b/>
          <w:color w:val="000000"/>
          <w:sz w:val="24"/>
          <w:szCs w:val="24"/>
        </w:rPr>
        <w:t xml:space="preserve"> </w:t>
      </w:r>
      <w:r w:rsidRPr="00371A75">
        <w:rPr>
          <w:rFonts w:ascii="Arial Narrow" w:hAnsi="Arial Narrow" w:cs="Arial"/>
          <w:color w:val="000000"/>
          <w:sz w:val="24"/>
          <w:szCs w:val="24"/>
        </w:rPr>
        <w:t>Promova o recolhimento sempre integral ao Regime Geral da Presidência Social - RGPS das retenções dos servidores desta instituição.</w:t>
      </w:r>
      <w:r w:rsidR="00A9134A" w:rsidRPr="00371A75">
        <w:rPr>
          <w:rFonts w:ascii="Arial Narrow" w:hAnsi="Arial Narrow" w:cs="Arial"/>
          <w:color w:val="000000"/>
          <w:sz w:val="24"/>
          <w:szCs w:val="24"/>
        </w:rPr>
        <w:t xml:space="preserve"> </w:t>
      </w:r>
      <w:r w:rsidR="00A9134A" w:rsidRPr="00371A75">
        <w:rPr>
          <w:rFonts w:ascii="Arial Narrow" w:hAnsi="Arial Narrow" w:cs="Arial"/>
          <w:b/>
          <w:color w:val="000000"/>
          <w:sz w:val="24"/>
          <w:szCs w:val="24"/>
        </w:rPr>
        <w:t>10</w:t>
      </w:r>
      <w:r w:rsidRPr="00371A75">
        <w:rPr>
          <w:rFonts w:ascii="Arial Narrow" w:hAnsi="Arial Narrow" w:cs="Arial"/>
          <w:b/>
          <w:color w:val="000000"/>
          <w:sz w:val="24"/>
          <w:szCs w:val="24"/>
        </w:rPr>
        <w:t>.6.</w:t>
      </w:r>
      <w:r w:rsidR="00A9134A" w:rsidRPr="00371A75">
        <w:rPr>
          <w:rFonts w:ascii="Arial Narrow" w:hAnsi="Arial Narrow" w:cs="Arial"/>
          <w:color w:val="000000"/>
          <w:sz w:val="24"/>
          <w:szCs w:val="24"/>
        </w:rPr>
        <w:t xml:space="preserve"> </w:t>
      </w:r>
      <w:r w:rsidRPr="00371A75">
        <w:rPr>
          <w:rFonts w:ascii="Arial Narrow" w:hAnsi="Arial Narrow" w:cs="Arial"/>
          <w:b/>
          <w:color w:val="000000"/>
          <w:sz w:val="24"/>
          <w:szCs w:val="24"/>
        </w:rPr>
        <w:t>Dar ciência</w:t>
      </w:r>
      <w:r w:rsidRPr="00371A75">
        <w:rPr>
          <w:rFonts w:ascii="Arial Narrow" w:hAnsi="Arial Narrow" w:cs="Arial"/>
          <w:color w:val="000000"/>
          <w:sz w:val="24"/>
          <w:szCs w:val="24"/>
        </w:rPr>
        <w:t xml:space="preserve"> ao Sr. José Ribamar Fontes Beleza e a Prefeitura Municipal de Barcelos</w:t>
      </w:r>
      <w:r w:rsidR="00A9134A" w:rsidRPr="00371A75">
        <w:rPr>
          <w:rFonts w:ascii="Arial Narrow" w:hAnsi="Arial Narrow" w:cs="Arial"/>
          <w:color w:val="000000"/>
          <w:sz w:val="24"/>
          <w:szCs w:val="24"/>
        </w:rPr>
        <w:t>;</w:t>
      </w:r>
      <w:r w:rsidRPr="00371A75">
        <w:rPr>
          <w:rFonts w:ascii="Arial Narrow" w:hAnsi="Arial Narrow" w:cs="Arial"/>
          <w:color w:val="000000"/>
          <w:sz w:val="24"/>
          <w:szCs w:val="24"/>
        </w:rPr>
        <w:t xml:space="preserve"> </w:t>
      </w:r>
      <w:r w:rsidR="00A9134A" w:rsidRPr="00371A75">
        <w:rPr>
          <w:rFonts w:ascii="Arial Narrow" w:hAnsi="Arial Narrow" w:cs="Arial"/>
          <w:b/>
          <w:color w:val="000000"/>
          <w:sz w:val="24"/>
          <w:szCs w:val="24"/>
        </w:rPr>
        <w:t>10</w:t>
      </w:r>
      <w:r w:rsidRPr="00371A75">
        <w:rPr>
          <w:rFonts w:ascii="Arial Narrow" w:hAnsi="Arial Narrow" w:cs="Arial"/>
          <w:b/>
          <w:color w:val="000000"/>
          <w:sz w:val="24"/>
          <w:szCs w:val="24"/>
        </w:rPr>
        <w:t>.7.</w:t>
      </w:r>
      <w:r w:rsidR="00A9134A" w:rsidRPr="00371A75">
        <w:rPr>
          <w:rFonts w:ascii="Arial Narrow" w:hAnsi="Arial Narrow" w:cs="Arial"/>
          <w:b/>
          <w:color w:val="000000"/>
          <w:sz w:val="24"/>
          <w:szCs w:val="24"/>
        </w:rPr>
        <w:t xml:space="preserve"> </w:t>
      </w:r>
      <w:r w:rsidRPr="00371A75">
        <w:rPr>
          <w:rFonts w:ascii="Arial Narrow" w:hAnsi="Arial Narrow" w:cs="Arial"/>
          <w:b/>
          <w:color w:val="000000"/>
          <w:sz w:val="24"/>
          <w:szCs w:val="24"/>
        </w:rPr>
        <w:t xml:space="preserve">Arquivar </w:t>
      </w:r>
      <w:r w:rsidRPr="00371A75">
        <w:rPr>
          <w:rFonts w:ascii="Arial Narrow" w:hAnsi="Arial Narrow" w:cs="Arial"/>
          <w:color w:val="000000"/>
          <w:sz w:val="24"/>
          <w:szCs w:val="24"/>
        </w:rPr>
        <w:t xml:space="preserve">os presentes autos nos termos regimentais após a adoção das medidas acima. </w:t>
      </w:r>
    </w:p>
    <w:p w:rsidR="00F646D7" w:rsidRPr="00371A75" w:rsidRDefault="00F646D7" w:rsidP="00371A75">
      <w:pPr>
        <w:spacing w:after="0" w:line="240" w:lineRule="auto"/>
        <w:ind w:left="-284" w:right="-143"/>
        <w:jc w:val="both"/>
        <w:rPr>
          <w:rFonts w:ascii="Arial Narrow" w:hAnsi="Arial Narrow" w:cs="Arial"/>
          <w:b/>
          <w:color w:val="000000"/>
          <w:sz w:val="24"/>
          <w:szCs w:val="24"/>
        </w:rPr>
      </w:pPr>
    </w:p>
    <w:p w:rsidR="00F646D7" w:rsidRPr="00371A75" w:rsidRDefault="007E55BB" w:rsidP="00371A75">
      <w:pPr>
        <w:spacing w:after="0" w:line="240" w:lineRule="auto"/>
        <w:ind w:left="-284" w:right="-143"/>
        <w:jc w:val="both"/>
        <w:rPr>
          <w:rFonts w:ascii="Arial Narrow" w:hAnsi="Arial Narrow" w:cs="Arial"/>
          <w:color w:val="000000"/>
          <w:sz w:val="24"/>
          <w:szCs w:val="24"/>
        </w:rPr>
      </w:pPr>
      <w:r w:rsidRPr="00371A75">
        <w:rPr>
          <w:rFonts w:ascii="Arial Narrow" w:hAnsi="Arial Narrow" w:cs="Arial"/>
          <w:b/>
          <w:color w:val="000000"/>
          <w:sz w:val="24"/>
          <w:szCs w:val="24"/>
        </w:rPr>
        <w:t xml:space="preserve">PROCESSO N° 10.036/2018 – </w:t>
      </w:r>
      <w:r w:rsidRPr="00371A75">
        <w:rPr>
          <w:rFonts w:ascii="Arial Narrow" w:hAnsi="Arial Narrow" w:cs="Arial"/>
          <w:color w:val="000000"/>
          <w:sz w:val="24"/>
          <w:szCs w:val="24"/>
        </w:rPr>
        <w:t xml:space="preserve">Representação formulada pelo Ministério Público de </w:t>
      </w:r>
      <w:proofErr w:type="spellStart"/>
      <w:r w:rsidRPr="00371A75">
        <w:rPr>
          <w:rFonts w:ascii="Arial Narrow" w:hAnsi="Arial Narrow" w:cs="Arial"/>
          <w:color w:val="000000"/>
          <w:sz w:val="24"/>
          <w:szCs w:val="24"/>
        </w:rPr>
        <w:t>Contas</w:t>
      </w:r>
      <w:r w:rsidR="00F03D19" w:rsidRPr="00371A75">
        <w:rPr>
          <w:rFonts w:ascii="Arial Narrow" w:hAnsi="Arial Narrow" w:cs="Arial"/>
          <w:color w:val="000000"/>
          <w:sz w:val="24"/>
          <w:szCs w:val="24"/>
        </w:rPr>
        <w:t>-TCE</w:t>
      </w:r>
      <w:proofErr w:type="spellEnd"/>
      <w:r w:rsidR="00F03D19" w:rsidRPr="00371A75">
        <w:rPr>
          <w:rFonts w:ascii="Arial Narrow" w:hAnsi="Arial Narrow" w:cs="Arial"/>
          <w:color w:val="000000"/>
          <w:sz w:val="24"/>
          <w:szCs w:val="24"/>
        </w:rPr>
        <w:t>/AM</w:t>
      </w:r>
      <w:r w:rsidRPr="00371A75">
        <w:rPr>
          <w:rFonts w:ascii="Arial Narrow" w:hAnsi="Arial Narrow" w:cs="Arial"/>
          <w:color w:val="000000"/>
          <w:sz w:val="24"/>
          <w:szCs w:val="24"/>
        </w:rPr>
        <w:t xml:space="preserve">, por meio do Procurador Ruy Marcelo Alencar de Mendonca, tendo como Representado a Prefeitura do Município de Presidente Figueiredo. </w:t>
      </w:r>
    </w:p>
    <w:p w:rsidR="00F646D7" w:rsidRPr="00371A75" w:rsidRDefault="007E55BB" w:rsidP="00371A75">
      <w:pPr>
        <w:spacing w:after="0" w:line="240" w:lineRule="auto"/>
        <w:ind w:left="-284" w:right="-143"/>
        <w:jc w:val="both"/>
        <w:rPr>
          <w:rFonts w:ascii="Arial Narrow" w:hAnsi="Arial Narrow" w:cs="Arial"/>
          <w:i/>
          <w:color w:val="000000"/>
          <w:sz w:val="24"/>
          <w:szCs w:val="24"/>
        </w:rPr>
      </w:pPr>
      <w:r w:rsidRPr="00371A75">
        <w:rPr>
          <w:rFonts w:ascii="Arial Narrow" w:hAnsi="Arial Narrow" w:cs="Arial"/>
          <w:b/>
          <w:color w:val="000000"/>
          <w:sz w:val="24"/>
          <w:szCs w:val="24"/>
        </w:rPr>
        <w:t xml:space="preserve">ACÓRDÃO Nº 522/2020: </w:t>
      </w:r>
      <w:r w:rsidRPr="00371A75">
        <w:rPr>
          <w:rFonts w:ascii="Arial Narrow" w:hAnsi="Arial Narrow" w:cs="Arial"/>
          <w:color w:val="000000"/>
          <w:sz w:val="24"/>
          <w:szCs w:val="24"/>
        </w:rPr>
        <w:t xml:space="preserve">Vistos, relatados e discutidos estes autos acima identificados, </w:t>
      </w:r>
      <w:r w:rsidRPr="00371A75">
        <w:rPr>
          <w:rFonts w:ascii="Arial Narrow" w:hAnsi="Arial Narrow" w:cs="Arial"/>
          <w:b/>
          <w:color w:val="000000"/>
          <w:sz w:val="24"/>
          <w:szCs w:val="24"/>
        </w:rPr>
        <w:t>ACORDAM</w:t>
      </w:r>
      <w:r w:rsidRPr="00371A75">
        <w:rPr>
          <w:rFonts w:ascii="Arial Narrow" w:hAnsi="Arial Narrow" w:cs="Arial"/>
          <w:color w:val="000000"/>
          <w:sz w:val="24"/>
          <w:szCs w:val="24"/>
        </w:rPr>
        <w:t xml:space="preserve"> </w:t>
      </w:r>
      <w:proofErr w:type="gramStart"/>
      <w:r w:rsidRPr="00371A75">
        <w:rPr>
          <w:rFonts w:ascii="Arial Narrow" w:hAnsi="Arial Narrow" w:cs="Arial"/>
          <w:color w:val="000000"/>
          <w:sz w:val="24"/>
          <w:szCs w:val="24"/>
        </w:rPr>
        <w:t>os Excelentíssimos</w:t>
      </w:r>
      <w:proofErr w:type="gramEnd"/>
      <w:r w:rsidRPr="00371A75">
        <w:rPr>
          <w:rFonts w:ascii="Arial Narrow" w:hAnsi="Arial Narrow" w:cs="Arial"/>
          <w:color w:val="000000"/>
          <w:sz w:val="24"/>
          <w:szCs w:val="24"/>
        </w:rPr>
        <w:t xml:space="preserve"> Senhores Conselheiros do Tribunal de Contas do Estado do Amazonas, reunidos em Sessão do Tribunal Pleno, no exercício da competência atribuída pelo art. 11, inciso IV, alínea “i”, da Resolução nº </w:t>
      </w:r>
      <w:r w:rsidRPr="00371A75">
        <w:rPr>
          <w:rFonts w:ascii="Arial Narrow" w:hAnsi="Arial Narrow" w:cs="Arial"/>
          <w:color w:val="000000"/>
          <w:sz w:val="24"/>
          <w:szCs w:val="24"/>
        </w:rPr>
        <w:lastRenderedPageBreak/>
        <w:t>04/2002-TCE/AM, nos termos do voto do Excelentíssimo Senhor Conselheiro-Relator, em parcial consonância com pronunciamento do Ministério Público junto a este Tribunal, no sentido de:</w:t>
      </w:r>
      <w:r w:rsidR="009D0E30" w:rsidRPr="00371A75">
        <w:rPr>
          <w:rFonts w:ascii="Arial Narrow" w:hAnsi="Arial Narrow" w:cs="Arial"/>
          <w:color w:val="000000"/>
          <w:sz w:val="24"/>
          <w:szCs w:val="24"/>
        </w:rPr>
        <w:t xml:space="preserve"> </w:t>
      </w:r>
      <w:r w:rsidRPr="00371A75">
        <w:rPr>
          <w:rFonts w:ascii="Arial Narrow" w:hAnsi="Arial Narrow" w:cs="Arial"/>
          <w:b/>
          <w:color w:val="000000"/>
          <w:sz w:val="24"/>
          <w:szCs w:val="24"/>
        </w:rPr>
        <w:t>9.1.</w:t>
      </w:r>
      <w:r w:rsidRPr="00371A75">
        <w:rPr>
          <w:rFonts w:ascii="Arial Narrow" w:hAnsi="Arial Narrow" w:cs="Arial"/>
          <w:color w:val="000000"/>
          <w:sz w:val="24"/>
          <w:szCs w:val="24"/>
        </w:rPr>
        <w:t xml:space="preserve"> </w:t>
      </w:r>
      <w:r w:rsidRPr="00371A75">
        <w:rPr>
          <w:rFonts w:ascii="Arial Narrow" w:hAnsi="Arial Narrow" w:cs="Arial"/>
          <w:b/>
          <w:color w:val="000000"/>
          <w:sz w:val="24"/>
          <w:szCs w:val="24"/>
        </w:rPr>
        <w:t>À UNANIMIDADE</w:t>
      </w:r>
      <w:r w:rsidRPr="00371A75">
        <w:rPr>
          <w:rFonts w:ascii="Arial Narrow" w:hAnsi="Arial Narrow" w:cs="Arial"/>
          <w:color w:val="000000"/>
          <w:sz w:val="24"/>
          <w:szCs w:val="24"/>
        </w:rPr>
        <w:t xml:space="preserve">: </w:t>
      </w:r>
      <w:r w:rsidRPr="00371A75">
        <w:rPr>
          <w:rFonts w:ascii="Arial Narrow" w:hAnsi="Arial Narrow" w:cs="Arial"/>
          <w:b/>
          <w:color w:val="000000"/>
          <w:sz w:val="24"/>
          <w:szCs w:val="24"/>
        </w:rPr>
        <w:t>9.1.1.</w:t>
      </w:r>
      <w:r w:rsidR="00C64D67" w:rsidRPr="00371A75">
        <w:rPr>
          <w:rFonts w:ascii="Arial Narrow" w:hAnsi="Arial Narrow" w:cs="Arial"/>
          <w:color w:val="000000"/>
          <w:sz w:val="24"/>
          <w:szCs w:val="24"/>
        </w:rPr>
        <w:t xml:space="preserve"> </w:t>
      </w:r>
      <w:r w:rsidRPr="00371A75">
        <w:rPr>
          <w:rFonts w:ascii="Arial Narrow" w:hAnsi="Arial Narrow" w:cs="Arial"/>
          <w:b/>
          <w:color w:val="000000"/>
          <w:sz w:val="24"/>
          <w:szCs w:val="24"/>
        </w:rPr>
        <w:t>Conhecer</w:t>
      </w:r>
      <w:r w:rsidRPr="00371A75">
        <w:rPr>
          <w:rFonts w:ascii="Arial Narrow" w:hAnsi="Arial Narrow" w:cs="Arial"/>
          <w:color w:val="000000"/>
          <w:sz w:val="24"/>
          <w:szCs w:val="24"/>
        </w:rPr>
        <w:t xml:space="preserve"> a presente Representação interposta pelo Ministério Público de Contas de, de lavra do Procurador Ruy Marcelo Alencar de Mendonca, admitida pela Presidência deste Tribunal, por intermédio do Despacho de fls.15/16; </w:t>
      </w:r>
      <w:r w:rsidRPr="00371A75">
        <w:rPr>
          <w:rFonts w:ascii="Arial Narrow" w:hAnsi="Arial Narrow" w:cs="Arial"/>
          <w:b/>
          <w:color w:val="000000"/>
          <w:sz w:val="24"/>
          <w:szCs w:val="24"/>
        </w:rPr>
        <w:t>9.1.2. Julgar Procedente</w:t>
      </w:r>
      <w:r w:rsidRPr="00371A75">
        <w:rPr>
          <w:rFonts w:ascii="Arial Narrow" w:hAnsi="Arial Narrow" w:cs="Arial"/>
          <w:color w:val="000000"/>
          <w:sz w:val="24"/>
          <w:szCs w:val="24"/>
        </w:rPr>
        <w:t xml:space="preserve"> esta Representação interposta pelo Ministério Público de Contas em face da Prefeitura Municipal de Presidente Figueiredo, sob a responsabilidade do </w:t>
      </w:r>
      <w:proofErr w:type="gramStart"/>
      <w:r w:rsidRPr="00371A75">
        <w:rPr>
          <w:rFonts w:ascii="Arial Narrow" w:hAnsi="Arial Narrow" w:cs="Arial"/>
          <w:color w:val="000000"/>
          <w:sz w:val="24"/>
          <w:szCs w:val="24"/>
        </w:rPr>
        <w:t>Sr.</w:t>
      </w:r>
      <w:proofErr w:type="gramEnd"/>
      <w:r w:rsidRPr="00371A75">
        <w:rPr>
          <w:rFonts w:ascii="Arial Narrow" w:hAnsi="Arial Narrow" w:cs="Arial"/>
          <w:color w:val="000000"/>
          <w:sz w:val="24"/>
          <w:szCs w:val="24"/>
        </w:rPr>
        <w:t xml:space="preserve"> Romeiro José Costeira de Mendonça, em virtude da falta de providências suficientes e efetivas nas ações e investimentos de implantação de serviço público essencial e adequado de gestão integrada de saneamento básico e esgotamento sanitário; </w:t>
      </w:r>
      <w:r w:rsidRPr="00371A75">
        <w:rPr>
          <w:rFonts w:ascii="Arial Narrow" w:hAnsi="Arial Narrow" w:cs="Arial"/>
          <w:b/>
          <w:color w:val="000000"/>
          <w:sz w:val="24"/>
          <w:szCs w:val="24"/>
        </w:rPr>
        <w:t>9.1.3. Dar ciência</w:t>
      </w:r>
      <w:r w:rsidRPr="00371A75">
        <w:rPr>
          <w:rFonts w:ascii="Arial Narrow" w:hAnsi="Arial Narrow" w:cs="Arial"/>
          <w:color w:val="000000"/>
          <w:sz w:val="24"/>
          <w:szCs w:val="24"/>
        </w:rPr>
        <w:t xml:space="preserve"> desta decisão à Prefeitura Municipal de Presidente Figueiredo, à Secretaria Estadual de Meio Ambiente, ao Instituto de Proteção Ambiental, informando-lhes que o não cumprimento destas determinações, dentro do prazo acima estabelecido e sem motivo justificado, poderá ensejar imputação de penalidade pecuniária prevista no art. 54, inciso II, “a” da Lei Orgânica nº 2.423/1996 c/c art. 308, inciso II, “a” da Resolução nº 04/2002, sem prejuízo as demais cominações legais; </w:t>
      </w:r>
      <w:r w:rsidRPr="00371A75">
        <w:rPr>
          <w:rFonts w:ascii="Arial Narrow" w:hAnsi="Arial Narrow" w:cs="Arial"/>
          <w:b/>
          <w:color w:val="000000"/>
          <w:sz w:val="24"/>
          <w:szCs w:val="24"/>
        </w:rPr>
        <w:t>9.1.4. Dar ciência</w:t>
      </w:r>
      <w:r w:rsidRPr="00371A75">
        <w:rPr>
          <w:rFonts w:ascii="Arial Narrow" w:hAnsi="Arial Narrow" w:cs="Arial"/>
          <w:color w:val="000000"/>
          <w:sz w:val="24"/>
          <w:szCs w:val="24"/>
        </w:rPr>
        <w:t xml:space="preserve"> ao Ministério Público de Contas e ao Procurador Ruy Marcelo Alencar de Mendonca, atuante nos presentes autos; </w:t>
      </w:r>
      <w:r w:rsidRPr="00371A75">
        <w:rPr>
          <w:rFonts w:ascii="Arial Narrow" w:hAnsi="Arial Narrow" w:cs="Arial"/>
          <w:b/>
          <w:color w:val="000000"/>
          <w:sz w:val="24"/>
          <w:szCs w:val="24"/>
        </w:rPr>
        <w:t>9.1.5. Arquivar</w:t>
      </w:r>
      <w:r w:rsidRPr="00371A75">
        <w:rPr>
          <w:rFonts w:ascii="Arial Narrow" w:hAnsi="Arial Narrow" w:cs="Arial"/>
          <w:color w:val="000000"/>
          <w:sz w:val="24"/>
          <w:szCs w:val="24"/>
        </w:rPr>
        <w:t xml:space="preserve">, </w:t>
      </w:r>
      <w:proofErr w:type="gramStart"/>
      <w:r w:rsidRPr="00371A75">
        <w:rPr>
          <w:rFonts w:ascii="Arial Narrow" w:hAnsi="Arial Narrow" w:cs="Arial"/>
          <w:color w:val="000000"/>
          <w:sz w:val="24"/>
          <w:szCs w:val="24"/>
        </w:rPr>
        <w:t>após</w:t>
      </w:r>
      <w:proofErr w:type="gramEnd"/>
      <w:r w:rsidRPr="00371A75">
        <w:rPr>
          <w:rFonts w:ascii="Arial Narrow" w:hAnsi="Arial Narrow" w:cs="Arial"/>
          <w:color w:val="000000"/>
          <w:sz w:val="24"/>
          <w:szCs w:val="24"/>
        </w:rPr>
        <w:t xml:space="preserve"> cumpridos os itens anteriores, nos termos do Regimento Interno desta Corte de Contas. </w:t>
      </w:r>
      <w:r w:rsidRPr="00371A75">
        <w:rPr>
          <w:rFonts w:ascii="Arial Narrow" w:hAnsi="Arial Narrow" w:cs="Arial"/>
          <w:b/>
          <w:color w:val="000000"/>
          <w:sz w:val="24"/>
          <w:szCs w:val="24"/>
        </w:rPr>
        <w:t>9.2.</w:t>
      </w:r>
      <w:r w:rsidRPr="00371A75">
        <w:rPr>
          <w:rFonts w:ascii="Arial Narrow" w:hAnsi="Arial Narrow" w:cs="Arial"/>
          <w:color w:val="000000"/>
          <w:sz w:val="24"/>
          <w:szCs w:val="24"/>
        </w:rPr>
        <w:t xml:space="preserve"> </w:t>
      </w:r>
      <w:r w:rsidRPr="00371A75">
        <w:rPr>
          <w:rFonts w:ascii="Arial Narrow" w:hAnsi="Arial Narrow" w:cs="Arial"/>
          <w:b/>
          <w:color w:val="000000"/>
          <w:sz w:val="24"/>
          <w:szCs w:val="24"/>
        </w:rPr>
        <w:t>POR MAIORIA</w:t>
      </w:r>
      <w:r w:rsidRPr="00371A75">
        <w:rPr>
          <w:rFonts w:ascii="Arial Narrow" w:hAnsi="Arial Narrow" w:cs="Arial"/>
          <w:color w:val="000000"/>
          <w:sz w:val="24"/>
          <w:szCs w:val="24"/>
        </w:rPr>
        <w:t xml:space="preserve">: </w:t>
      </w:r>
      <w:r w:rsidRPr="00371A75">
        <w:rPr>
          <w:rFonts w:ascii="Arial Narrow" w:hAnsi="Arial Narrow" w:cs="Arial"/>
          <w:b/>
          <w:color w:val="000000"/>
          <w:sz w:val="24"/>
          <w:szCs w:val="24"/>
        </w:rPr>
        <w:t>9.2.1. Determinar que a Prefeitura Municipal de Presidente Figueiredo, no prazo de 18 (dezoito) meses, de acordo com voto-destaque,</w:t>
      </w:r>
      <w:r w:rsidR="009D0E30" w:rsidRPr="00371A75">
        <w:rPr>
          <w:rFonts w:ascii="Arial Narrow" w:hAnsi="Arial Narrow" w:cs="Arial"/>
          <w:b/>
          <w:color w:val="000000"/>
          <w:sz w:val="24"/>
          <w:szCs w:val="24"/>
        </w:rPr>
        <w:t xml:space="preserve"> proferido em sessão, pelo Conselheiro</w:t>
      </w:r>
      <w:r w:rsidRPr="00371A75">
        <w:rPr>
          <w:rFonts w:ascii="Arial Narrow" w:hAnsi="Arial Narrow" w:cs="Arial"/>
          <w:b/>
          <w:color w:val="000000"/>
          <w:sz w:val="24"/>
          <w:szCs w:val="24"/>
        </w:rPr>
        <w:t xml:space="preserve"> Júlio Assis Corrêa Pinheiro, o qual foi acolhido pelo Relator, apresente:</w:t>
      </w:r>
      <w:r w:rsidRPr="00371A75">
        <w:rPr>
          <w:rFonts w:ascii="Arial Narrow" w:hAnsi="Arial Narrow" w:cs="Arial"/>
          <w:color w:val="000000"/>
          <w:sz w:val="24"/>
          <w:szCs w:val="24"/>
        </w:rPr>
        <w:t xml:space="preserve"> </w:t>
      </w:r>
      <w:r w:rsidRPr="00371A75">
        <w:rPr>
          <w:rFonts w:ascii="Arial Narrow" w:hAnsi="Arial Narrow" w:cs="Arial"/>
          <w:b/>
          <w:color w:val="000000"/>
          <w:sz w:val="24"/>
          <w:szCs w:val="24"/>
        </w:rPr>
        <w:t>a)</w:t>
      </w:r>
      <w:r w:rsidRPr="00371A75">
        <w:rPr>
          <w:rFonts w:ascii="Arial Narrow" w:hAnsi="Arial Narrow" w:cs="Arial"/>
          <w:color w:val="000000"/>
          <w:sz w:val="24"/>
          <w:szCs w:val="24"/>
        </w:rPr>
        <w:t xml:space="preserve"> relativas e medidas de cooperação com a União, Estado, Funasa, universidades e instituto de pesquisas, dentre outros, para obtenção de reforço de financiamento e de projetos para garantir equipamentos e obras para estruturação do serviço público de esgotamento sanitário local, ainda que com tecnologias alternativas e de </w:t>
      </w:r>
      <w:proofErr w:type="spellStart"/>
      <w:r w:rsidRPr="00371A75">
        <w:rPr>
          <w:rFonts w:ascii="Arial Narrow" w:hAnsi="Arial Narrow" w:cs="Arial"/>
          <w:color w:val="000000"/>
          <w:sz w:val="24"/>
          <w:szCs w:val="24"/>
        </w:rPr>
        <w:t>biosaneamento</w:t>
      </w:r>
      <w:proofErr w:type="spellEnd"/>
      <w:r w:rsidRPr="00371A75">
        <w:rPr>
          <w:rFonts w:ascii="Arial Narrow" w:hAnsi="Arial Narrow" w:cs="Arial"/>
          <w:color w:val="000000"/>
          <w:sz w:val="24"/>
          <w:szCs w:val="24"/>
        </w:rPr>
        <w:t xml:space="preserve">; </w:t>
      </w:r>
      <w:r w:rsidRPr="00371A75">
        <w:rPr>
          <w:rFonts w:ascii="Arial Narrow" w:hAnsi="Arial Narrow" w:cs="Arial"/>
          <w:b/>
          <w:color w:val="000000"/>
          <w:sz w:val="24"/>
          <w:szCs w:val="24"/>
        </w:rPr>
        <w:t>b)</w:t>
      </w:r>
      <w:r w:rsidRPr="00371A75">
        <w:rPr>
          <w:rFonts w:ascii="Arial Narrow" w:hAnsi="Arial Narrow" w:cs="Arial"/>
          <w:color w:val="000000"/>
          <w:sz w:val="24"/>
          <w:szCs w:val="24"/>
        </w:rPr>
        <w:t xml:space="preserve"> o planejamento, inclusive por adequação de prioridade financeiro-orçamentária no PPA, LDO e LOA, assim como a execução programada de medidas concretas para viabilizar a expansão de rede de coleta e estação coletiva de tratamento de esgotos; </w:t>
      </w:r>
      <w:r w:rsidRPr="00371A75">
        <w:rPr>
          <w:rFonts w:ascii="Arial Narrow" w:hAnsi="Arial Narrow" w:cs="Arial"/>
          <w:b/>
          <w:color w:val="000000"/>
          <w:sz w:val="24"/>
          <w:szCs w:val="24"/>
        </w:rPr>
        <w:t>c)</w:t>
      </w:r>
      <w:r w:rsidRPr="00371A75">
        <w:rPr>
          <w:rFonts w:ascii="Arial Narrow" w:hAnsi="Arial Narrow" w:cs="Arial"/>
          <w:color w:val="000000"/>
          <w:sz w:val="24"/>
          <w:szCs w:val="24"/>
        </w:rPr>
        <w:t xml:space="preserve"> melhoria da fiscalização e vigilância das instalações, fossas sépticas domiciliares, caminhões limpa-fossas e outras fontes de lançamento de esgoto não tratado na natureza e nas ruas das cidades, com o incentivo às instalações sanitárias em programa de moradias sustentáveis; </w:t>
      </w:r>
      <w:r w:rsidRPr="00371A75">
        <w:rPr>
          <w:rFonts w:ascii="Arial Narrow" w:hAnsi="Arial Narrow" w:cs="Arial"/>
          <w:b/>
          <w:color w:val="000000"/>
          <w:sz w:val="24"/>
          <w:szCs w:val="24"/>
        </w:rPr>
        <w:t>d)</w:t>
      </w:r>
      <w:r w:rsidRPr="00371A75">
        <w:rPr>
          <w:rFonts w:ascii="Arial Narrow" w:hAnsi="Arial Narrow" w:cs="Arial"/>
          <w:color w:val="000000"/>
          <w:sz w:val="24"/>
          <w:szCs w:val="24"/>
        </w:rPr>
        <w:t xml:space="preserve"> exigência das empresas e pessoas que prestam serviços de limpeza de sistemas individuais de tratamento de esgoto doméstico/sanitário e por caminhões de limpa-fossa, de que se licenciem junto ao IPAAM e de que se ajustem às disposições da Resolução CEMA AM n. 27, de 15 de setembro de 2017, publicada no Diário Oficial do Estado de 29 de setembro de 2017; </w:t>
      </w:r>
      <w:r w:rsidRPr="00371A75">
        <w:rPr>
          <w:rFonts w:ascii="Arial Narrow" w:hAnsi="Arial Narrow" w:cs="Arial"/>
          <w:b/>
          <w:color w:val="000000"/>
          <w:sz w:val="24"/>
          <w:szCs w:val="24"/>
        </w:rPr>
        <w:t>e)</w:t>
      </w:r>
      <w:r w:rsidRPr="00371A75">
        <w:rPr>
          <w:rFonts w:ascii="Arial Narrow" w:hAnsi="Arial Narrow" w:cs="Arial"/>
          <w:color w:val="000000"/>
          <w:sz w:val="24"/>
          <w:szCs w:val="24"/>
        </w:rPr>
        <w:t xml:space="preserve"> exigência, na forma da lei municipal, de que os estabelecimentos comerciais e industriais locais somente recebam alvará de licença com a condição de implantação das estruturas adequadas de tratamento de esgoto;</w:t>
      </w:r>
      <w:r w:rsidR="002A1276" w:rsidRPr="00371A75">
        <w:rPr>
          <w:rFonts w:ascii="Arial Narrow" w:hAnsi="Arial Narrow" w:cs="Arial"/>
          <w:color w:val="000000"/>
          <w:sz w:val="24"/>
          <w:szCs w:val="24"/>
        </w:rPr>
        <w:t xml:space="preserve"> </w:t>
      </w:r>
      <w:r w:rsidRPr="00371A75">
        <w:rPr>
          <w:rFonts w:ascii="Arial Narrow" w:hAnsi="Arial Narrow" w:cs="Arial"/>
          <w:b/>
          <w:color w:val="000000"/>
          <w:sz w:val="24"/>
          <w:szCs w:val="24"/>
        </w:rPr>
        <w:t>9.2.2.</w:t>
      </w:r>
      <w:r w:rsidR="002A1276" w:rsidRPr="00371A75">
        <w:rPr>
          <w:rFonts w:ascii="Arial Narrow" w:hAnsi="Arial Narrow" w:cs="Arial"/>
          <w:b/>
          <w:color w:val="000000"/>
          <w:sz w:val="24"/>
          <w:szCs w:val="24"/>
        </w:rPr>
        <w:t xml:space="preserve"> </w:t>
      </w:r>
      <w:r w:rsidRPr="00371A75">
        <w:rPr>
          <w:rFonts w:ascii="Arial Narrow" w:hAnsi="Arial Narrow" w:cs="Arial"/>
          <w:b/>
          <w:color w:val="000000"/>
          <w:sz w:val="24"/>
          <w:szCs w:val="24"/>
        </w:rPr>
        <w:t>Determinar</w:t>
      </w:r>
      <w:r w:rsidRPr="00371A75">
        <w:rPr>
          <w:rFonts w:ascii="Arial Narrow" w:hAnsi="Arial Narrow" w:cs="Arial"/>
          <w:color w:val="000000"/>
          <w:sz w:val="24"/>
          <w:szCs w:val="24"/>
        </w:rPr>
        <w:t xml:space="preserve"> ao Secretário de Estado de Meio Ambiente e ao Diretor-Presidente do IPAAM que </w:t>
      </w:r>
      <w:proofErr w:type="gramStart"/>
      <w:r w:rsidRPr="00371A75">
        <w:rPr>
          <w:rFonts w:ascii="Arial Narrow" w:hAnsi="Arial Narrow" w:cs="Arial"/>
          <w:color w:val="000000"/>
          <w:sz w:val="24"/>
          <w:szCs w:val="24"/>
        </w:rPr>
        <w:t>comprovem, no prazo de 18 (dezoito) meses, de acordo com voto-destaque, proferido</w:t>
      </w:r>
      <w:proofErr w:type="gramEnd"/>
      <w:r w:rsidRPr="00371A75">
        <w:rPr>
          <w:rFonts w:ascii="Arial Narrow" w:hAnsi="Arial Narrow" w:cs="Arial"/>
          <w:color w:val="000000"/>
          <w:sz w:val="24"/>
          <w:szCs w:val="24"/>
        </w:rPr>
        <w:t xml:space="preserve"> em sessão, pelo Cons. Júlio Assis Corrêa Pinheiro, à Corte de Contas medidas de apoio ao planejamento de ações de esgotamento sanitário e de fiscalização no município. </w:t>
      </w:r>
      <w:r w:rsidRPr="00371A75">
        <w:rPr>
          <w:rFonts w:ascii="Arial Narrow" w:hAnsi="Arial Narrow" w:cs="Arial"/>
          <w:i/>
          <w:color w:val="000000"/>
          <w:sz w:val="24"/>
          <w:szCs w:val="24"/>
        </w:rPr>
        <w:t>Vencido o voto-destaque do Cons. Érico Xavier Desterro e Silva, pela exclusão de estipulação de prazo, por estar fora da competência desta Corte de Contas.</w:t>
      </w:r>
      <w:r w:rsidR="002A1276" w:rsidRPr="00371A75">
        <w:rPr>
          <w:rFonts w:ascii="Arial Narrow" w:hAnsi="Arial Narrow" w:cs="Arial"/>
          <w:i/>
          <w:color w:val="000000"/>
          <w:sz w:val="24"/>
          <w:szCs w:val="24"/>
        </w:rPr>
        <w:t xml:space="preserve"> </w:t>
      </w:r>
    </w:p>
    <w:p w:rsidR="00F646D7" w:rsidRPr="00371A75" w:rsidRDefault="00F646D7" w:rsidP="00371A75">
      <w:pPr>
        <w:spacing w:after="0" w:line="240" w:lineRule="auto"/>
        <w:ind w:left="-284" w:right="-143"/>
        <w:jc w:val="both"/>
        <w:rPr>
          <w:rFonts w:ascii="Arial Narrow" w:hAnsi="Arial Narrow" w:cs="Arial"/>
          <w:b/>
          <w:color w:val="000000"/>
          <w:sz w:val="24"/>
          <w:szCs w:val="24"/>
        </w:rPr>
      </w:pPr>
    </w:p>
    <w:p w:rsidR="00F646D7" w:rsidRPr="00371A75" w:rsidRDefault="0008237F" w:rsidP="00371A75">
      <w:pPr>
        <w:spacing w:after="0" w:line="240" w:lineRule="auto"/>
        <w:ind w:left="-284" w:right="-143"/>
        <w:jc w:val="both"/>
        <w:rPr>
          <w:rFonts w:ascii="Arial Narrow" w:hAnsi="Arial Narrow" w:cs="Arial"/>
          <w:color w:val="000000"/>
          <w:sz w:val="24"/>
          <w:szCs w:val="24"/>
        </w:rPr>
      </w:pPr>
      <w:r w:rsidRPr="00371A75">
        <w:rPr>
          <w:rFonts w:ascii="Arial Narrow" w:hAnsi="Arial Narrow" w:cs="Arial"/>
          <w:b/>
          <w:color w:val="000000"/>
          <w:sz w:val="24"/>
          <w:szCs w:val="24"/>
        </w:rPr>
        <w:t xml:space="preserve">PROCESSO N° 10.068/2018 – </w:t>
      </w:r>
      <w:r w:rsidRPr="00371A75">
        <w:rPr>
          <w:rFonts w:ascii="Arial Narrow" w:hAnsi="Arial Narrow" w:cs="Arial"/>
          <w:color w:val="000000"/>
          <w:sz w:val="24"/>
          <w:szCs w:val="24"/>
        </w:rPr>
        <w:t xml:space="preserve">Representação formulada pelo Ministério Público de </w:t>
      </w:r>
      <w:proofErr w:type="spellStart"/>
      <w:r w:rsidRPr="00371A75">
        <w:rPr>
          <w:rFonts w:ascii="Arial Narrow" w:hAnsi="Arial Narrow" w:cs="Arial"/>
          <w:color w:val="000000"/>
          <w:sz w:val="24"/>
          <w:szCs w:val="24"/>
        </w:rPr>
        <w:t>Contas</w:t>
      </w:r>
      <w:r w:rsidR="00F03D19" w:rsidRPr="00371A75">
        <w:rPr>
          <w:rFonts w:ascii="Arial Narrow" w:hAnsi="Arial Narrow" w:cs="Arial"/>
          <w:color w:val="000000"/>
          <w:sz w:val="24"/>
          <w:szCs w:val="24"/>
        </w:rPr>
        <w:t>-TCE</w:t>
      </w:r>
      <w:proofErr w:type="spellEnd"/>
      <w:r w:rsidR="00F03D19" w:rsidRPr="00371A75">
        <w:rPr>
          <w:rFonts w:ascii="Arial Narrow" w:hAnsi="Arial Narrow" w:cs="Arial"/>
          <w:color w:val="000000"/>
          <w:sz w:val="24"/>
          <w:szCs w:val="24"/>
        </w:rPr>
        <w:t>/AM</w:t>
      </w:r>
      <w:r w:rsidRPr="00371A75">
        <w:rPr>
          <w:rFonts w:ascii="Arial Narrow" w:hAnsi="Arial Narrow" w:cs="Arial"/>
          <w:color w:val="000000"/>
          <w:sz w:val="24"/>
          <w:szCs w:val="24"/>
        </w:rPr>
        <w:t xml:space="preserve">, por meio do Procurador Ruy Marcelo Alencar de Mendonca, tendo como Representado a Prefeitura do Município de Santa Isabel do Rio Negro. </w:t>
      </w:r>
    </w:p>
    <w:p w:rsidR="00F646D7" w:rsidRPr="00371A75" w:rsidRDefault="0008237F" w:rsidP="00371A75">
      <w:pPr>
        <w:spacing w:after="0" w:line="240" w:lineRule="auto"/>
        <w:ind w:left="-284" w:right="-143"/>
        <w:jc w:val="both"/>
        <w:rPr>
          <w:rFonts w:ascii="Arial Narrow" w:hAnsi="Arial Narrow" w:cs="Arial"/>
          <w:i/>
          <w:color w:val="000000"/>
          <w:sz w:val="24"/>
          <w:szCs w:val="24"/>
        </w:rPr>
      </w:pPr>
      <w:r w:rsidRPr="00371A75">
        <w:rPr>
          <w:rFonts w:ascii="Arial Narrow" w:hAnsi="Arial Narrow" w:cs="Arial"/>
          <w:b/>
          <w:color w:val="000000"/>
          <w:sz w:val="24"/>
          <w:szCs w:val="24"/>
        </w:rPr>
        <w:t>ACÓRDÃO Nº</w:t>
      </w:r>
      <w:r w:rsidRPr="00371A75">
        <w:rPr>
          <w:rFonts w:ascii="Arial Narrow" w:hAnsi="Arial Narrow" w:cs="Arial"/>
          <w:color w:val="000000"/>
          <w:sz w:val="24"/>
          <w:szCs w:val="24"/>
        </w:rPr>
        <w:t xml:space="preserve"> </w:t>
      </w:r>
      <w:r w:rsidRPr="00371A75">
        <w:rPr>
          <w:rFonts w:ascii="Arial Narrow" w:hAnsi="Arial Narrow" w:cs="Arial"/>
          <w:b/>
          <w:color w:val="000000"/>
          <w:sz w:val="24"/>
          <w:szCs w:val="24"/>
        </w:rPr>
        <w:t xml:space="preserve">523/2020: </w:t>
      </w:r>
      <w:r w:rsidRPr="00371A75">
        <w:rPr>
          <w:rFonts w:ascii="Arial Narrow" w:hAnsi="Arial Narrow" w:cs="Arial"/>
          <w:color w:val="000000"/>
          <w:sz w:val="24"/>
          <w:szCs w:val="24"/>
        </w:rPr>
        <w:t xml:space="preserve">Vistos, relatados e discutidos estes autos acima identificados, </w:t>
      </w:r>
      <w:r w:rsidRPr="00371A75">
        <w:rPr>
          <w:rFonts w:ascii="Arial Narrow" w:hAnsi="Arial Narrow" w:cs="Arial"/>
          <w:b/>
          <w:color w:val="000000"/>
          <w:sz w:val="24"/>
          <w:szCs w:val="24"/>
        </w:rPr>
        <w:t>ACORDAM</w:t>
      </w:r>
      <w:r w:rsidRPr="00371A75">
        <w:rPr>
          <w:rFonts w:ascii="Arial Narrow" w:hAnsi="Arial Narrow" w:cs="Arial"/>
          <w:color w:val="000000"/>
          <w:sz w:val="24"/>
          <w:szCs w:val="24"/>
        </w:rPr>
        <w:t xml:space="preserve"> </w:t>
      </w:r>
      <w:proofErr w:type="gramStart"/>
      <w:r w:rsidRPr="00371A75">
        <w:rPr>
          <w:rFonts w:ascii="Arial Narrow" w:hAnsi="Arial Narrow" w:cs="Arial"/>
          <w:color w:val="000000"/>
          <w:sz w:val="24"/>
          <w:szCs w:val="24"/>
        </w:rPr>
        <w:t>os Excelentíssimos</w:t>
      </w:r>
      <w:proofErr w:type="gramEnd"/>
      <w:r w:rsidRPr="00371A75">
        <w:rPr>
          <w:rFonts w:ascii="Arial Narrow" w:hAnsi="Arial Narrow" w:cs="Arial"/>
          <w:color w:val="000000"/>
          <w:sz w:val="24"/>
          <w:szCs w:val="24"/>
        </w:rPr>
        <w:t xml:space="preserve"> Senhores Conselheiros do Tribunal de Contas do Estado do Amazonas, reunidos em Sessão do Tribunal Pleno, no exercício da competência atribuída pelo art. 11, inciso IV, alínea “i”, da Resolução nº 04/2002-TCE/AM, nos termos do voto do Excelentíssimo Senhor Conselheiro-Relator, em parcial consonância com pronunciamento do Ministério Público junto a este Tribunal, no sentido de: </w:t>
      </w:r>
      <w:r w:rsidR="00C64D67" w:rsidRPr="00371A75">
        <w:rPr>
          <w:rFonts w:ascii="Arial Narrow" w:hAnsi="Arial Narrow" w:cs="Arial"/>
          <w:b/>
          <w:color w:val="000000"/>
          <w:sz w:val="24"/>
          <w:szCs w:val="24"/>
        </w:rPr>
        <w:t xml:space="preserve">9.1. À </w:t>
      </w:r>
      <w:r w:rsidRPr="00371A75">
        <w:rPr>
          <w:rFonts w:ascii="Arial Narrow" w:hAnsi="Arial Narrow" w:cs="Arial"/>
          <w:b/>
          <w:color w:val="000000"/>
          <w:sz w:val="24"/>
          <w:szCs w:val="24"/>
        </w:rPr>
        <w:t>UNANIMIDADE</w:t>
      </w:r>
      <w:r w:rsidRPr="00371A75">
        <w:rPr>
          <w:rFonts w:ascii="Arial Narrow" w:hAnsi="Arial Narrow" w:cs="Arial"/>
          <w:color w:val="000000"/>
          <w:sz w:val="24"/>
          <w:szCs w:val="24"/>
        </w:rPr>
        <w:t xml:space="preserve">: </w:t>
      </w:r>
      <w:r w:rsidRPr="00371A75">
        <w:rPr>
          <w:rFonts w:ascii="Arial Narrow" w:hAnsi="Arial Narrow" w:cs="Arial"/>
          <w:b/>
          <w:color w:val="000000"/>
          <w:sz w:val="24"/>
          <w:szCs w:val="24"/>
        </w:rPr>
        <w:t>9.1.1.</w:t>
      </w:r>
      <w:r w:rsidR="00C64D67" w:rsidRPr="00371A75">
        <w:rPr>
          <w:rFonts w:ascii="Arial Narrow" w:hAnsi="Arial Narrow" w:cs="Arial"/>
          <w:color w:val="000000"/>
          <w:sz w:val="24"/>
          <w:szCs w:val="24"/>
        </w:rPr>
        <w:t xml:space="preserve"> </w:t>
      </w:r>
      <w:r w:rsidRPr="00371A75">
        <w:rPr>
          <w:rFonts w:ascii="Arial Narrow" w:hAnsi="Arial Narrow" w:cs="Arial"/>
          <w:b/>
          <w:color w:val="000000"/>
          <w:sz w:val="24"/>
          <w:szCs w:val="24"/>
        </w:rPr>
        <w:t>Conhecer</w:t>
      </w:r>
      <w:r w:rsidRPr="00371A75">
        <w:rPr>
          <w:rFonts w:ascii="Arial Narrow" w:hAnsi="Arial Narrow" w:cs="Arial"/>
          <w:color w:val="000000"/>
          <w:sz w:val="24"/>
          <w:szCs w:val="24"/>
        </w:rPr>
        <w:t xml:space="preserve"> da presente Representação interposta pelo Sr. Ruy Marcelo Alencar de Mendonca Procurador do Ministério Público de Contas, admitida pela Presidência deste Tribunal, por intermédio do Despacho de Admissibilidade de Representação, fls. 09/10, formulada em face do Sr. </w:t>
      </w:r>
      <w:proofErr w:type="spellStart"/>
      <w:r w:rsidRPr="00371A75">
        <w:rPr>
          <w:rFonts w:ascii="Arial Narrow" w:hAnsi="Arial Narrow" w:cs="Arial"/>
          <w:color w:val="000000"/>
          <w:sz w:val="24"/>
          <w:szCs w:val="24"/>
        </w:rPr>
        <w:t>Araildo</w:t>
      </w:r>
      <w:proofErr w:type="spellEnd"/>
      <w:r w:rsidRPr="00371A75">
        <w:rPr>
          <w:rFonts w:ascii="Arial Narrow" w:hAnsi="Arial Narrow" w:cs="Arial"/>
          <w:color w:val="000000"/>
          <w:sz w:val="24"/>
          <w:szCs w:val="24"/>
        </w:rPr>
        <w:t xml:space="preserve"> Mendes do Nascimento - </w:t>
      </w:r>
      <w:r w:rsidRPr="00371A75">
        <w:rPr>
          <w:rFonts w:ascii="Arial Narrow" w:hAnsi="Arial Narrow" w:cs="Arial"/>
          <w:color w:val="000000"/>
          <w:sz w:val="24"/>
          <w:szCs w:val="24"/>
        </w:rPr>
        <w:lastRenderedPageBreak/>
        <w:t xml:space="preserve">Prefeito Municipal de Santa Isabel do Rio Negro; </w:t>
      </w:r>
      <w:r w:rsidRPr="00371A75">
        <w:rPr>
          <w:rFonts w:ascii="Arial Narrow" w:hAnsi="Arial Narrow" w:cs="Arial"/>
          <w:b/>
          <w:color w:val="000000"/>
          <w:sz w:val="24"/>
          <w:szCs w:val="24"/>
        </w:rPr>
        <w:t>9.1.2.</w:t>
      </w:r>
      <w:r w:rsidR="00C64D67" w:rsidRPr="00371A75">
        <w:rPr>
          <w:rFonts w:ascii="Arial Narrow" w:hAnsi="Arial Narrow" w:cs="Arial"/>
          <w:color w:val="000000"/>
          <w:sz w:val="24"/>
          <w:szCs w:val="24"/>
        </w:rPr>
        <w:t xml:space="preserve"> </w:t>
      </w:r>
      <w:r w:rsidRPr="00371A75">
        <w:rPr>
          <w:rFonts w:ascii="Arial Narrow" w:hAnsi="Arial Narrow" w:cs="Arial"/>
          <w:color w:val="000000"/>
          <w:sz w:val="24"/>
          <w:szCs w:val="24"/>
        </w:rPr>
        <w:t xml:space="preserve">Julgar Procedente a presente Representação do Sr. Ruy Marcelo Alencar de Mendonca, Procurador do Ministério Público de Contas, em face do Sr. </w:t>
      </w:r>
      <w:proofErr w:type="spellStart"/>
      <w:r w:rsidRPr="00371A75">
        <w:rPr>
          <w:rFonts w:ascii="Arial Narrow" w:hAnsi="Arial Narrow" w:cs="Arial"/>
          <w:color w:val="000000"/>
          <w:sz w:val="24"/>
          <w:szCs w:val="24"/>
        </w:rPr>
        <w:t>Araildo</w:t>
      </w:r>
      <w:proofErr w:type="spellEnd"/>
      <w:r w:rsidRPr="00371A75">
        <w:rPr>
          <w:rFonts w:ascii="Arial Narrow" w:hAnsi="Arial Narrow" w:cs="Arial"/>
          <w:color w:val="000000"/>
          <w:sz w:val="24"/>
          <w:szCs w:val="24"/>
        </w:rPr>
        <w:t xml:space="preserve"> Mendes do Nascimento-Prefeito Municipal de Santa Isabel do Rio Negro, pela omissão de fiscalização e de providências no sentido de instituir serviço público de esgotamento sanitário municipal para saneamento básico e ecológico na Floresta Amazônica; </w:t>
      </w:r>
      <w:r w:rsidRPr="00371A75">
        <w:rPr>
          <w:rFonts w:ascii="Arial Narrow" w:hAnsi="Arial Narrow" w:cs="Arial"/>
          <w:b/>
          <w:color w:val="000000"/>
          <w:sz w:val="24"/>
          <w:szCs w:val="24"/>
        </w:rPr>
        <w:t xml:space="preserve">9.1.3. Determinar à Prefeitura de Santa Isabel do Rio Negro que: 9.1.3.1. </w:t>
      </w:r>
      <w:r w:rsidRPr="00371A75">
        <w:rPr>
          <w:rFonts w:ascii="Arial Narrow" w:hAnsi="Arial Narrow" w:cs="Arial"/>
          <w:color w:val="000000"/>
          <w:sz w:val="24"/>
          <w:szCs w:val="24"/>
        </w:rPr>
        <w:t xml:space="preserve">Elabore, mediante inserção no PPA e LDO, em caráter prioritário, Plano de ação para </w:t>
      </w:r>
      <w:proofErr w:type="gramStart"/>
      <w:r w:rsidRPr="00371A75">
        <w:rPr>
          <w:rFonts w:ascii="Arial Narrow" w:hAnsi="Arial Narrow" w:cs="Arial"/>
          <w:color w:val="000000"/>
          <w:sz w:val="24"/>
          <w:szCs w:val="24"/>
        </w:rPr>
        <w:t>implementação</w:t>
      </w:r>
      <w:proofErr w:type="gramEnd"/>
      <w:r w:rsidRPr="00371A75">
        <w:rPr>
          <w:rFonts w:ascii="Arial Narrow" w:hAnsi="Arial Narrow" w:cs="Arial"/>
          <w:color w:val="000000"/>
          <w:sz w:val="24"/>
          <w:szCs w:val="24"/>
        </w:rPr>
        <w:t xml:space="preserve"> das ações de Saneamento Básico. A elaboração de estudos e projetos para início da implantação dos sistemas de coleta e tratamento de esgotos sanitários</w:t>
      </w:r>
      <w:proofErr w:type="gramStart"/>
      <w:r w:rsidRPr="00371A75">
        <w:rPr>
          <w:rFonts w:ascii="Arial Narrow" w:hAnsi="Arial Narrow" w:cs="Arial"/>
          <w:color w:val="000000"/>
          <w:sz w:val="24"/>
          <w:szCs w:val="24"/>
        </w:rPr>
        <w:t>, deverá</w:t>
      </w:r>
      <w:proofErr w:type="gramEnd"/>
      <w:r w:rsidRPr="00371A75">
        <w:rPr>
          <w:rFonts w:ascii="Arial Narrow" w:hAnsi="Arial Narrow" w:cs="Arial"/>
          <w:color w:val="000000"/>
          <w:sz w:val="24"/>
          <w:szCs w:val="24"/>
        </w:rPr>
        <w:t xml:space="preserve"> incluir micro drenagem (quando necessária à manutenção da integridade do sistema), soluções individuais, ligações domiciliares e instalação de unidades sanitárias e ainda a execução programada de medidas concretas para viabilizar a expansão de rede de coleta e estação coletiva de tratamento de esgotos. </w:t>
      </w:r>
      <w:r w:rsidRPr="00371A75">
        <w:rPr>
          <w:rFonts w:ascii="Arial Narrow" w:hAnsi="Arial Narrow" w:cs="Arial"/>
          <w:b/>
          <w:color w:val="000000"/>
          <w:sz w:val="24"/>
          <w:szCs w:val="24"/>
        </w:rPr>
        <w:t xml:space="preserve">9.1.4. Recomendar </w:t>
      </w:r>
      <w:proofErr w:type="gramStart"/>
      <w:r w:rsidRPr="00371A75">
        <w:rPr>
          <w:rFonts w:ascii="Arial Narrow" w:hAnsi="Arial Narrow" w:cs="Arial"/>
          <w:b/>
          <w:color w:val="000000"/>
          <w:sz w:val="24"/>
          <w:szCs w:val="24"/>
        </w:rPr>
        <w:t>ao Prefeitura</w:t>
      </w:r>
      <w:proofErr w:type="gramEnd"/>
      <w:r w:rsidRPr="00371A75">
        <w:rPr>
          <w:rFonts w:ascii="Arial Narrow" w:hAnsi="Arial Narrow" w:cs="Arial"/>
          <w:b/>
          <w:color w:val="000000"/>
          <w:sz w:val="24"/>
          <w:szCs w:val="24"/>
        </w:rPr>
        <w:t xml:space="preserve"> Municipal de Santa Isabel do Rio Negro que: 9.1.4.1.</w:t>
      </w:r>
      <w:r w:rsidR="00C64D67" w:rsidRPr="00371A75">
        <w:rPr>
          <w:rFonts w:ascii="Arial Narrow" w:hAnsi="Arial Narrow" w:cs="Arial"/>
          <w:color w:val="000000"/>
          <w:sz w:val="24"/>
          <w:szCs w:val="24"/>
        </w:rPr>
        <w:t xml:space="preserve"> </w:t>
      </w:r>
      <w:r w:rsidRPr="00371A75">
        <w:rPr>
          <w:rFonts w:ascii="Arial Narrow" w:hAnsi="Arial Narrow" w:cs="Arial"/>
          <w:color w:val="000000"/>
          <w:sz w:val="24"/>
          <w:szCs w:val="24"/>
        </w:rPr>
        <w:t xml:space="preserve">Busque articulação com o Governo Estadual e Federal, para fins de recursos via instrumento de procuração e celebre termo de cooperação técnica, oferecido pelo Estado, por meio da Secretária de Estado de Meio Ambiente, de modo obter cooperação para concepção e </w:t>
      </w:r>
      <w:proofErr w:type="gramStart"/>
      <w:r w:rsidRPr="00371A75">
        <w:rPr>
          <w:rFonts w:ascii="Arial Narrow" w:hAnsi="Arial Narrow" w:cs="Arial"/>
          <w:color w:val="000000"/>
          <w:sz w:val="24"/>
          <w:szCs w:val="24"/>
        </w:rPr>
        <w:t>implementação</w:t>
      </w:r>
      <w:proofErr w:type="gramEnd"/>
      <w:r w:rsidRPr="00371A75">
        <w:rPr>
          <w:rFonts w:ascii="Arial Narrow" w:hAnsi="Arial Narrow" w:cs="Arial"/>
          <w:color w:val="000000"/>
          <w:sz w:val="24"/>
          <w:szCs w:val="24"/>
        </w:rPr>
        <w:t xml:space="preserve"> de ações no sentido de priorizar ações e investimentos de implantação e expansão de serviço público essencial e adequado de esgotamento sanitário municipal; </w:t>
      </w:r>
      <w:r w:rsidRPr="00371A75">
        <w:rPr>
          <w:rFonts w:ascii="Arial Narrow" w:hAnsi="Arial Narrow" w:cs="Arial"/>
          <w:b/>
          <w:color w:val="000000"/>
          <w:sz w:val="24"/>
          <w:szCs w:val="24"/>
        </w:rPr>
        <w:t xml:space="preserve">9.1.4.2. </w:t>
      </w:r>
      <w:r w:rsidRPr="00371A75">
        <w:rPr>
          <w:rFonts w:ascii="Arial Narrow" w:hAnsi="Arial Narrow" w:cs="Arial"/>
          <w:color w:val="000000"/>
          <w:sz w:val="24"/>
          <w:szCs w:val="24"/>
        </w:rPr>
        <w:t xml:space="preserve">Profira tratativas e medidas de cooperação com a União, Estado, Funasa, universidades e instituto de pesquisas, dentre outros, para obtenção de reforço de financiamento e de projetos para garantir equipamentos e obras para estruturação do serviço público de esgotamento sanitário local, ainda que com tecnologias alternativas e de </w:t>
      </w:r>
      <w:proofErr w:type="spellStart"/>
      <w:r w:rsidRPr="00371A75">
        <w:rPr>
          <w:rFonts w:ascii="Arial Narrow" w:hAnsi="Arial Narrow" w:cs="Arial"/>
          <w:color w:val="000000"/>
          <w:sz w:val="24"/>
          <w:szCs w:val="24"/>
        </w:rPr>
        <w:t>biosaneamento</w:t>
      </w:r>
      <w:proofErr w:type="spellEnd"/>
      <w:r w:rsidRPr="00371A75">
        <w:rPr>
          <w:rFonts w:ascii="Arial Narrow" w:hAnsi="Arial Narrow" w:cs="Arial"/>
          <w:color w:val="000000"/>
          <w:sz w:val="24"/>
          <w:szCs w:val="24"/>
        </w:rPr>
        <w:t xml:space="preserve"> por áreas. </w:t>
      </w:r>
      <w:r w:rsidRPr="00371A75">
        <w:rPr>
          <w:rFonts w:ascii="Arial Narrow" w:hAnsi="Arial Narrow" w:cs="Arial"/>
          <w:b/>
          <w:color w:val="000000"/>
          <w:sz w:val="24"/>
          <w:szCs w:val="24"/>
        </w:rPr>
        <w:t>9.1.5. Determinar</w:t>
      </w:r>
      <w:r w:rsidRPr="00371A75">
        <w:rPr>
          <w:rFonts w:ascii="Arial Narrow" w:hAnsi="Arial Narrow" w:cs="Arial"/>
          <w:color w:val="000000"/>
          <w:sz w:val="24"/>
          <w:szCs w:val="24"/>
        </w:rPr>
        <w:t xml:space="preserve"> à DICAMB que acompanhe a estrita observância desta decisão; </w:t>
      </w:r>
      <w:r w:rsidRPr="00371A75">
        <w:rPr>
          <w:rFonts w:ascii="Arial Narrow" w:hAnsi="Arial Narrow" w:cs="Arial"/>
          <w:b/>
          <w:color w:val="000000"/>
          <w:sz w:val="24"/>
          <w:szCs w:val="24"/>
        </w:rPr>
        <w:t xml:space="preserve">9.1.6. Dar ciência </w:t>
      </w:r>
      <w:r w:rsidRPr="00371A75">
        <w:rPr>
          <w:rFonts w:ascii="Arial Narrow" w:hAnsi="Arial Narrow" w:cs="Arial"/>
          <w:color w:val="000000"/>
          <w:sz w:val="24"/>
          <w:szCs w:val="24"/>
        </w:rPr>
        <w:t xml:space="preserve">a Prefeitura Municipal de Santa Isabel do Rio Negro e demais interessados; </w:t>
      </w:r>
      <w:r w:rsidRPr="00371A75">
        <w:rPr>
          <w:rFonts w:ascii="Arial Narrow" w:hAnsi="Arial Narrow" w:cs="Arial"/>
          <w:b/>
          <w:color w:val="000000"/>
          <w:sz w:val="24"/>
          <w:szCs w:val="24"/>
        </w:rPr>
        <w:t>9.1.7. Arquivar</w:t>
      </w:r>
      <w:r w:rsidRPr="00371A75">
        <w:rPr>
          <w:rFonts w:ascii="Arial Narrow" w:hAnsi="Arial Narrow" w:cs="Arial"/>
          <w:color w:val="000000"/>
          <w:sz w:val="24"/>
          <w:szCs w:val="24"/>
        </w:rPr>
        <w:t xml:space="preserve"> o presente processo nos termos regimentais, </w:t>
      </w:r>
      <w:proofErr w:type="gramStart"/>
      <w:r w:rsidRPr="00371A75">
        <w:rPr>
          <w:rFonts w:ascii="Arial Narrow" w:hAnsi="Arial Narrow" w:cs="Arial"/>
          <w:color w:val="000000"/>
          <w:sz w:val="24"/>
          <w:szCs w:val="24"/>
        </w:rPr>
        <w:t>após</w:t>
      </w:r>
      <w:proofErr w:type="gramEnd"/>
      <w:r w:rsidRPr="00371A75">
        <w:rPr>
          <w:rFonts w:ascii="Arial Narrow" w:hAnsi="Arial Narrow" w:cs="Arial"/>
          <w:color w:val="000000"/>
          <w:sz w:val="24"/>
          <w:szCs w:val="24"/>
        </w:rPr>
        <w:t xml:space="preserve"> cumpridos anteriores. </w:t>
      </w:r>
      <w:r w:rsidRPr="00371A75">
        <w:rPr>
          <w:rFonts w:ascii="Arial Narrow" w:hAnsi="Arial Narrow" w:cs="Arial"/>
          <w:b/>
          <w:color w:val="000000"/>
          <w:sz w:val="24"/>
          <w:szCs w:val="24"/>
        </w:rPr>
        <w:t>9.2. POR MAIORIA</w:t>
      </w:r>
      <w:r w:rsidRPr="00371A75">
        <w:rPr>
          <w:rFonts w:ascii="Arial Narrow" w:hAnsi="Arial Narrow" w:cs="Arial"/>
          <w:color w:val="000000"/>
          <w:sz w:val="24"/>
          <w:szCs w:val="24"/>
        </w:rPr>
        <w:t xml:space="preserve">: </w:t>
      </w:r>
      <w:r w:rsidRPr="00371A75">
        <w:rPr>
          <w:rFonts w:ascii="Arial Narrow" w:hAnsi="Arial Narrow" w:cs="Arial"/>
          <w:b/>
          <w:color w:val="000000"/>
          <w:sz w:val="24"/>
          <w:szCs w:val="24"/>
        </w:rPr>
        <w:t>9.2.1. Determinar</w:t>
      </w:r>
      <w:r w:rsidRPr="00371A75">
        <w:rPr>
          <w:rFonts w:ascii="Arial Narrow" w:hAnsi="Arial Narrow" w:cs="Arial"/>
          <w:color w:val="000000"/>
          <w:sz w:val="24"/>
          <w:szCs w:val="24"/>
        </w:rPr>
        <w:t xml:space="preserve"> ao Prefeito Municipal que apresente, num prazo máximo de 18 (dezoito) meses, de acordo com voto-destaque, proferido em sessão, pelo Cons. Júlio Assis Corrêa Pinheiro, Plano de Ação, elaborado com interveniência </w:t>
      </w:r>
      <w:proofErr w:type="gramStart"/>
      <w:r w:rsidRPr="00371A75">
        <w:rPr>
          <w:rFonts w:ascii="Arial Narrow" w:hAnsi="Arial Narrow" w:cs="Arial"/>
          <w:color w:val="000000"/>
          <w:sz w:val="24"/>
          <w:szCs w:val="24"/>
        </w:rPr>
        <w:t>da SEMA</w:t>
      </w:r>
      <w:proofErr w:type="gramEnd"/>
      <w:r w:rsidRPr="00371A75">
        <w:rPr>
          <w:rFonts w:ascii="Arial Narrow" w:hAnsi="Arial Narrow" w:cs="Arial"/>
          <w:color w:val="000000"/>
          <w:sz w:val="24"/>
          <w:szCs w:val="24"/>
        </w:rPr>
        <w:t xml:space="preserve">, e MPC, para efetiva implementação de ações relativas ao saneamento, sob pena de imputação de penalidade em caso de descumprimento desta decisão, nos termos do art.308, inciso II, alínea "a", da Resolução TCE/AM nº 04/2002, contendo pelo menos: </w:t>
      </w:r>
      <w:r w:rsidRPr="00371A75">
        <w:rPr>
          <w:rFonts w:ascii="Arial Narrow" w:hAnsi="Arial Narrow" w:cs="Arial"/>
          <w:b/>
          <w:color w:val="000000"/>
          <w:sz w:val="24"/>
          <w:szCs w:val="24"/>
        </w:rPr>
        <w:t xml:space="preserve">9.2.1.1. </w:t>
      </w:r>
      <w:r w:rsidRPr="00371A75">
        <w:rPr>
          <w:rFonts w:ascii="Arial Narrow" w:hAnsi="Arial Narrow" w:cs="Arial"/>
          <w:color w:val="000000"/>
          <w:sz w:val="24"/>
          <w:szCs w:val="24"/>
        </w:rPr>
        <w:t xml:space="preserve">Análise, Diagnóstico e Plano de ação para </w:t>
      </w:r>
      <w:proofErr w:type="gramStart"/>
      <w:r w:rsidRPr="00371A75">
        <w:rPr>
          <w:rFonts w:ascii="Arial Narrow" w:hAnsi="Arial Narrow" w:cs="Arial"/>
          <w:color w:val="000000"/>
          <w:sz w:val="24"/>
          <w:szCs w:val="24"/>
        </w:rPr>
        <w:t>implementação</w:t>
      </w:r>
      <w:proofErr w:type="gramEnd"/>
      <w:r w:rsidRPr="00371A75">
        <w:rPr>
          <w:rFonts w:ascii="Arial Narrow" w:hAnsi="Arial Narrow" w:cs="Arial"/>
          <w:color w:val="000000"/>
          <w:sz w:val="24"/>
          <w:szCs w:val="24"/>
        </w:rPr>
        <w:t xml:space="preserve"> das ações de Saneamento Básico; </w:t>
      </w:r>
      <w:r w:rsidRPr="00371A75">
        <w:rPr>
          <w:rFonts w:ascii="Arial Narrow" w:hAnsi="Arial Narrow" w:cs="Arial"/>
          <w:b/>
          <w:color w:val="000000"/>
          <w:sz w:val="24"/>
          <w:szCs w:val="24"/>
        </w:rPr>
        <w:t xml:space="preserve">9.2.1.2. </w:t>
      </w:r>
      <w:r w:rsidRPr="00371A75">
        <w:rPr>
          <w:rFonts w:ascii="Arial Narrow" w:hAnsi="Arial Narrow" w:cs="Arial"/>
          <w:color w:val="000000"/>
          <w:sz w:val="24"/>
          <w:szCs w:val="24"/>
        </w:rPr>
        <w:t xml:space="preserve">A elaboração de estudos e projetos para início da implantação dos sistemas de coleta e tratamento de esgotos sanitários, incluindo micro drenagem (quando necessária à manutenção da integridade do sistema), soluções individuais, ligações domiciliares e instalação de unidades sanitárias; </w:t>
      </w:r>
      <w:r w:rsidRPr="00371A75">
        <w:rPr>
          <w:rFonts w:ascii="Arial Narrow" w:hAnsi="Arial Narrow" w:cs="Arial"/>
          <w:b/>
          <w:color w:val="000000"/>
          <w:sz w:val="24"/>
          <w:szCs w:val="24"/>
        </w:rPr>
        <w:t>9.2.1.3.</w:t>
      </w:r>
      <w:r w:rsidRPr="00371A75">
        <w:rPr>
          <w:rFonts w:ascii="Arial Narrow" w:hAnsi="Arial Narrow" w:cs="Arial"/>
          <w:color w:val="000000"/>
          <w:sz w:val="24"/>
          <w:szCs w:val="24"/>
        </w:rPr>
        <w:tab/>
      </w:r>
      <w:proofErr w:type="gramStart"/>
      <w:r w:rsidRPr="00371A75">
        <w:rPr>
          <w:rFonts w:ascii="Arial Narrow" w:hAnsi="Arial Narrow" w:cs="Arial"/>
          <w:color w:val="000000"/>
          <w:sz w:val="24"/>
          <w:szCs w:val="24"/>
        </w:rPr>
        <w:t>Informe as ações e os valores</w:t>
      </w:r>
      <w:proofErr w:type="gramEnd"/>
      <w:r w:rsidRPr="00371A75">
        <w:rPr>
          <w:rFonts w:ascii="Arial Narrow" w:hAnsi="Arial Narrow" w:cs="Arial"/>
          <w:color w:val="000000"/>
          <w:sz w:val="24"/>
          <w:szCs w:val="24"/>
        </w:rPr>
        <w:t xml:space="preserve"> que serão investidos em seu governo nas ações de saneamento básico; </w:t>
      </w:r>
      <w:r w:rsidRPr="00371A75">
        <w:rPr>
          <w:rFonts w:ascii="Arial Narrow" w:hAnsi="Arial Narrow" w:cs="Arial"/>
          <w:b/>
          <w:color w:val="000000"/>
          <w:sz w:val="24"/>
          <w:szCs w:val="24"/>
        </w:rPr>
        <w:t>9.2.1.4.</w:t>
      </w:r>
      <w:r w:rsidRPr="00371A75">
        <w:rPr>
          <w:rFonts w:ascii="Arial Narrow" w:hAnsi="Arial Narrow" w:cs="Arial"/>
          <w:color w:val="000000"/>
          <w:sz w:val="24"/>
          <w:szCs w:val="24"/>
        </w:rPr>
        <w:t xml:space="preserve"> Apresente relatório das ações relativas aos Convênios firmados, e como estas ações se integram ao Plano Municipal de Saneamento; </w:t>
      </w:r>
      <w:r w:rsidRPr="00371A75">
        <w:rPr>
          <w:rFonts w:ascii="Arial Narrow" w:hAnsi="Arial Narrow" w:cs="Arial"/>
          <w:b/>
          <w:color w:val="000000"/>
          <w:sz w:val="24"/>
          <w:szCs w:val="24"/>
        </w:rPr>
        <w:t xml:space="preserve">9.2.1.5. </w:t>
      </w:r>
      <w:r w:rsidRPr="00371A75">
        <w:rPr>
          <w:rFonts w:ascii="Arial Narrow" w:hAnsi="Arial Narrow" w:cs="Arial"/>
          <w:color w:val="000000"/>
          <w:sz w:val="24"/>
          <w:szCs w:val="24"/>
        </w:rPr>
        <w:t xml:space="preserve">Indique a Secretaria responsável para a </w:t>
      </w:r>
      <w:proofErr w:type="gramStart"/>
      <w:r w:rsidRPr="00371A75">
        <w:rPr>
          <w:rFonts w:ascii="Arial Narrow" w:hAnsi="Arial Narrow" w:cs="Arial"/>
          <w:color w:val="000000"/>
          <w:sz w:val="24"/>
          <w:szCs w:val="24"/>
        </w:rPr>
        <w:t>implementação</w:t>
      </w:r>
      <w:proofErr w:type="gramEnd"/>
      <w:r w:rsidRPr="00371A75">
        <w:rPr>
          <w:rFonts w:ascii="Arial Narrow" w:hAnsi="Arial Narrow" w:cs="Arial"/>
          <w:color w:val="000000"/>
          <w:sz w:val="24"/>
          <w:szCs w:val="24"/>
        </w:rPr>
        <w:t xml:space="preserve"> das ações; </w:t>
      </w:r>
      <w:r w:rsidRPr="00371A75">
        <w:rPr>
          <w:rFonts w:ascii="Arial Narrow" w:hAnsi="Arial Narrow" w:cs="Arial"/>
          <w:b/>
          <w:color w:val="000000"/>
          <w:sz w:val="24"/>
          <w:szCs w:val="24"/>
        </w:rPr>
        <w:t xml:space="preserve">9.2.1.6. </w:t>
      </w:r>
      <w:r w:rsidRPr="00371A75">
        <w:rPr>
          <w:rFonts w:ascii="Arial Narrow" w:hAnsi="Arial Narrow" w:cs="Arial"/>
          <w:color w:val="000000"/>
          <w:sz w:val="24"/>
          <w:szCs w:val="24"/>
        </w:rPr>
        <w:t xml:space="preserve">Efetuar a revisão do Plano Municipal de Saneamento Básico e encaminhe para a Câmara Municipal para análise e aprovação. </w:t>
      </w:r>
      <w:r w:rsidRPr="00371A75">
        <w:rPr>
          <w:rFonts w:ascii="Arial Narrow" w:hAnsi="Arial Narrow" w:cs="Arial"/>
          <w:i/>
          <w:color w:val="000000"/>
          <w:sz w:val="24"/>
          <w:szCs w:val="24"/>
        </w:rPr>
        <w:t>Vencido o voto-destaque do Cons. Érico Xavier Desterro e Silva, pela exclusão de estipulação de prazo, por estar fora da competência desta Corte de Contas.</w:t>
      </w:r>
      <w:r w:rsidR="00F43A2E" w:rsidRPr="00371A75">
        <w:rPr>
          <w:rFonts w:ascii="Arial Narrow" w:hAnsi="Arial Narrow" w:cs="Arial"/>
          <w:i/>
          <w:color w:val="000000"/>
          <w:sz w:val="24"/>
          <w:szCs w:val="24"/>
        </w:rPr>
        <w:t xml:space="preserve"> </w:t>
      </w:r>
    </w:p>
    <w:p w:rsidR="00F646D7" w:rsidRPr="00371A75" w:rsidRDefault="00F646D7" w:rsidP="00371A75">
      <w:pPr>
        <w:spacing w:after="0" w:line="240" w:lineRule="auto"/>
        <w:ind w:left="-284" w:right="-143"/>
        <w:jc w:val="both"/>
        <w:rPr>
          <w:rFonts w:ascii="Arial Narrow" w:hAnsi="Arial Narrow" w:cs="Arial"/>
          <w:b/>
          <w:color w:val="000000"/>
          <w:sz w:val="24"/>
          <w:szCs w:val="24"/>
        </w:rPr>
      </w:pPr>
    </w:p>
    <w:p w:rsidR="00F646D7" w:rsidRPr="00371A75" w:rsidRDefault="0065101E" w:rsidP="00371A75">
      <w:pPr>
        <w:spacing w:after="0" w:line="240" w:lineRule="auto"/>
        <w:ind w:left="-284" w:right="-143"/>
        <w:jc w:val="both"/>
        <w:rPr>
          <w:rFonts w:ascii="Arial Narrow" w:hAnsi="Arial Narrow" w:cs="Arial"/>
          <w:color w:val="000000"/>
          <w:sz w:val="24"/>
          <w:szCs w:val="24"/>
        </w:rPr>
      </w:pPr>
      <w:r w:rsidRPr="00371A75">
        <w:rPr>
          <w:rFonts w:ascii="Arial Narrow" w:hAnsi="Arial Narrow" w:cs="Arial"/>
          <w:b/>
          <w:color w:val="000000"/>
          <w:sz w:val="24"/>
          <w:szCs w:val="24"/>
        </w:rPr>
        <w:t xml:space="preserve">PROCESSO N° 11.241/2018 - </w:t>
      </w:r>
      <w:r w:rsidRPr="00371A75">
        <w:rPr>
          <w:rFonts w:ascii="Arial Narrow" w:hAnsi="Arial Narrow" w:cs="Arial"/>
          <w:color w:val="000000"/>
          <w:sz w:val="24"/>
          <w:szCs w:val="24"/>
        </w:rPr>
        <w:t xml:space="preserve">Prestação de Contas Anual da Câmara do Município de Borba, Exercício de 2017, de responsabilidade do Sr. Joaquim Gabriel de Sousa Neto (Ordenador de Despesa). Advogado: Renata Andréa Cabral Pestana Vieira-OAB/AM nº 3149. </w:t>
      </w:r>
    </w:p>
    <w:p w:rsidR="00F646D7" w:rsidRPr="00371A75" w:rsidRDefault="0065101E" w:rsidP="00371A75">
      <w:pPr>
        <w:spacing w:after="0" w:line="240" w:lineRule="auto"/>
        <w:ind w:left="-284" w:right="-143"/>
        <w:jc w:val="both"/>
        <w:rPr>
          <w:rFonts w:ascii="Arial Narrow" w:hAnsi="Arial Narrow" w:cs="Arial"/>
          <w:i/>
          <w:color w:val="000000"/>
          <w:sz w:val="24"/>
          <w:szCs w:val="24"/>
        </w:rPr>
      </w:pPr>
      <w:r w:rsidRPr="00371A75">
        <w:rPr>
          <w:rFonts w:ascii="Arial Narrow" w:hAnsi="Arial Narrow" w:cs="Arial"/>
          <w:b/>
          <w:color w:val="000000"/>
          <w:sz w:val="24"/>
          <w:szCs w:val="24"/>
        </w:rPr>
        <w:t xml:space="preserve">ACÓRDÃO Nº 524/2020: </w:t>
      </w:r>
      <w:r w:rsidRPr="00371A75">
        <w:rPr>
          <w:rFonts w:ascii="Arial Narrow" w:hAnsi="Arial Narrow" w:cs="Arial"/>
          <w:color w:val="000000"/>
          <w:sz w:val="24"/>
          <w:szCs w:val="24"/>
        </w:rPr>
        <w:t xml:space="preserve">Vistos, relatados e discutidos estes autos acima identificados, </w:t>
      </w:r>
      <w:r w:rsidRPr="00371A75">
        <w:rPr>
          <w:rFonts w:ascii="Arial Narrow" w:hAnsi="Arial Narrow" w:cs="Arial"/>
          <w:b/>
          <w:color w:val="000000"/>
          <w:sz w:val="24"/>
          <w:szCs w:val="24"/>
        </w:rPr>
        <w:t>ACORDAM</w:t>
      </w:r>
      <w:r w:rsidRPr="00371A75">
        <w:rPr>
          <w:rFonts w:ascii="Arial Narrow" w:hAnsi="Arial Narrow" w:cs="Arial"/>
          <w:color w:val="000000"/>
          <w:sz w:val="24"/>
          <w:szCs w:val="24"/>
        </w:rPr>
        <w:t xml:space="preserve"> </w:t>
      </w:r>
      <w:proofErr w:type="gramStart"/>
      <w:r w:rsidRPr="00371A75">
        <w:rPr>
          <w:rFonts w:ascii="Arial Narrow" w:hAnsi="Arial Narrow" w:cs="Arial"/>
          <w:color w:val="000000"/>
          <w:sz w:val="24"/>
          <w:szCs w:val="24"/>
        </w:rPr>
        <w:t>os Excelentíssimos</w:t>
      </w:r>
      <w:proofErr w:type="gramEnd"/>
      <w:r w:rsidRPr="00371A75">
        <w:rPr>
          <w:rFonts w:ascii="Arial Narrow" w:hAnsi="Arial Narrow" w:cs="Arial"/>
          <w:color w:val="000000"/>
          <w:sz w:val="24"/>
          <w:szCs w:val="24"/>
        </w:rPr>
        <w:t xml:space="preserve"> Senhores Conselheiros do Tribunal de Contas do Estado do Amazonas, reunidos em Sessão do Tribunal Pleno, no exercício da competência atribuída Art.11, III, alínea "a", item 2, da resolução nº 04/2002-TCE/AM, </w:t>
      </w:r>
      <w:r w:rsidRPr="00371A75">
        <w:rPr>
          <w:rFonts w:ascii="Arial Narrow" w:hAnsi="Arial Narrow" w:cs="Arial"/>
          <w:b/>
          <w:color w:val="000000"/>
          <w:sz w:val="24"/>
          <w:szCs w:val="24"/>
        </w:rPr>
        <w:t>por maioria</w:t>
      </w:r>
      <w:r w:rsidRPr="00371A75">
        <w:rPr>
          <w:rFonts w:ascii="Arial Narrow" w:hAnsi="Arial Narrow" w:cs="Arial"/>
          <w:color w:val="000000"/>
          <w:sz w:val="24"/>
          <w:szCs w:val="24"/>
        </w:rPr>
        <w:t xml:space="preserve">, nos termos do voto do Excelentíssimo Senhor Conselheiro-Relator, em divergência com pronunciamento do Ministério Público junto a este Tribunal, no sentido de: </w:t>
      </w:r>
      <w:r w:rsidRPr="00371A75">
        <w:rPr>
          <w:rFonts w:ascii="Arial Narrow" w:hAnsi="Arial Narrow" w:cs="Arial"/>
          <w:b/>
          <w:color w:val="000000"/>
          <w:sz w:val="24"/>
          <w:szCs w:val="24"/>
        </w:rPr>
        <w:t>10.1. Julgar regular com ressalvas</w:t>
      </w:r>
      <w:r w:rsidRPr="00371A75">
        <w:rPr>
          <w:rFonts w:ascii="Arial Narrow" w:hAnsi="Arial Narrow" w:cs="Arial"/>
          <w:color w:val="000000"/>
          <w:sz w:val="24"/>
          <w:szCs w:val="24"/>
        </w:rPr>
        <w:t xml:space="preserve"> a Prestação de Contas Anual da Câmara Municipal de Borba, exercício de 2017, de responsabilidade do Sr. Joaquim Gabriel de Sousa Neto, </w:t>
      </w:r>
      <w:proofErr w:type="gramStart"/>
      <w:r w:rsidRPr="00371A75">
        <w:rPr>
          <w:rFonts w:ascii="Arial Narrow" w:hAnsi="Arial Narrow" w:cs="Arial"/>
          <w:color w:val="000000"/>
          <w:sz w:val="24"/>
          <w:szCs w:val="24"/>
        </w:rPr>
        <w:t>ex-Presidente</w:t>
      </w:r>
      <w:proofErr w:type="gramEnd"/>
      <w:r w:rsidRPr="00371A75">
        <w:rPr>
          <w:rFonts w:ascii="Arial Narrow" w:hAnsi="Arial Narrow" w:cs="Arial"/>
          <w:color w:val="000000"/>
          <w:sz w:val="24"/>
          <w:szCs w:val="24"/>
        </w:rPr>
        <w:t xml:space="preserve">, nos termos do art. 22, II, da Lei Orgânica desta Corte (Lei nº 2.423/1996); </w:t>
      </w:r>
      <w:r w:rsidRPr="00371A75">
        <w:rPr>
          <w:rFonts w:ascii="Arial Narrow" w:hAnsi="Arial Narrow" w:cs="Arial"/>
          <w:b/>
          <w:color w:val="000000"/>
          <w:sz w:val="24"/>
          <w:szCs w:val="24"/>
        </w:rPr>
        <w:t>10.2. Aplicar Multa</w:t>
      </w:r>
      <w:r w:rsidRPr="00371A75">
        <w:rPr>
          <w:rFonts w:ascii="Arial Narrow" w:hAnsi="Arial Narrow" w:cs="Arial"/>
          <w:color w:val="000000"/>
          <w:sz w:val="24"/>
          <w:szCs w:val="24"/>
        </w:rPr>
        <w:t xml:space="preserve"> ao Sr. Joaquim Gabriel de Sousa Neto, </w:t>
      </w:r>
      <w:proofErr w:type="gramStart"/>
      <w:r w:rsidRPr="00371A75">
        <w:rPr>
          <w:rFonts w:ascii="Arial Narrow" w:hAnsi="Arial Narrow" w:cs="Arial"/>
          <w:color w:val="000000"/>
          <w:sz w:val="24"/>
          <w:szCs w:val="24"/>
        </w:rPr>
        <w:t>ex-</w:t>
      </w:r>
      <w:r w:rsidRPr="00371A75">
        <w:rPr>
          <w:rFonts w:ascii="Arial Narrow" w:hAnsi="Arial Narrow" w:cs="Arial"/>
          <w:color w:val="000000"/>
          <w:sz w:val="24"/>
          <w:szCs w:val="24"/>
        </w:rPr>
        <w:lastRenderedPageBreak/>
        <w:t>Presidente</w:t>
      </w:r>
      <w:proofErr w:type="gramEnd"/>
      <w:r w:rsidRPr="00371A75">
        <w:rPr>
          <w:rFonts w:ascii="Arial Narrow" w:hAnsi="Arial Narrow" w:cs="Arial"/>
          <w:color w:val="000000"/>
          <w:sz w:val="24"/>
          <w:szCs w:val="24"/>
        </w:rPr>
        <w:t xml:space="preserve"> da Câmara Municipal de Borba, exercício de 2017, no valor de R$ 1.706,80 (mil, setecentos e seis reais e oitenta centavos), com fulcro no art. 54, I, “c”, da Lei Orgânica deste TCE/AM, c/c com o art. 308, I, “c”, da Resolução TCE/AM n° 04/2002, em razão do descumprimento do prazo de envio de remessas ao GEFIS (E-contas) referente ao 1° semestre/17 do RGF, conforme consta no Relatório Conclusivo nº 111/2019 (fls. 8058/8084), cujo valor deverá ser recolhido no prazo de 30 dias para o Cofre Estadual através de DAR avulso extraído do sítio eletrônico da SEFAZ/AM, sob o código 5508 - Multas aplicadas pelo TCE/AM - Fundo de Apoio ao Exercício do Controle Externo-FAECE, ficando deste já a DICREX autorizada a adotar as medidas previstas nas subseções III e IV da Seção III, do Capítulo X, da Resolução nº 04/2002-TCE/AM; Dentro do prazo anteriormente conferido, é obrigatório o encaminhamento do comprovante de pagamento (autenticado pelo Banco) a esta Corte de Contas (art. 72, inciso III, alínea "a" , da Lei Orgânica do TCE/AM), condição imprescindível para emissão do Termo de Quitação. O não adimplemento dessa obrigação pecuniária no prazo legal importará na continuidade da cobrança administrativa ou judicial do título executivo. </w:t>
      </w:r>
      <w:r w:rsidRPr="00371A75">
        <w:rPr>
          <w:rFonts w:ascii="Arial Narrow" w:hAnsi="Arial Narrow" w:cs="Arial"/>
          <w:b/>
          <w:color w:val="000000"/>
          <w:sz w:val="24"/>
          <w:szCs w:val="24"/>
        </w:rPr>
        <w:t>10.3. Aplicar Multa</w:t>
      </w:r>
      <w:r w:rsidRPr="00371A75">
        <w:rPr>
          <w:rFonts w:ascii="Arial Narrow" w:hAnsi="Arial Narrow" w:cs="Arial"/>
          <w:color w:val="000000"/>
          <w:sz w:val="24"/>
          <w:szCs w:val="24"/>
        </w:rPr>
        <w:t xml:space="preserve"> ao Sr. Joaquim Gabriel de Sousa Neto, </w:t>
      </w:r>
      <w:proofErr w:type="gramStart"/>
      <w:r w:rsidRPr="00371A75">
        <w:rPr>
          <w:rFonts w:ascii="Arial Narrow" w:hAnsi="Arial Narrow" w:cs="Arial"/>
          <w:color w:val="000000"/>
          <w:sz w:val="24"/>
          <w:szCs w:val="24"/>
        </w:rPr>
        <w:t>ex-Presidente</w:t>
      </w:r>
      <w:proofErr w:type="gramEnd"/>
      <w:r w:rsidRPr="00371A75">
        <w:rPr>
          <w:rFonts w:ascii="Arial Narrow" w:hAnsi="Arial Narrow" w:cs="Arial"/>
          <w:color w:val="000000"/>
          <w:sz w:val="24"/>
          <w:szCs w:val="24"/>
        </w:rPr>
        <w:t xml:space="preserve"> da Câmara Municipal de Borba, exercício de 2017, no valor de R$ 4.000,00 (quatro mil reais), com fulcro no art. 308, VII, da Resolução TCE/AM n° 04/2002, em razão da permanência das impropriedades 1.1.2, 1.1.4 e 1.2.1 constantes no Relatório Conclusivo nº 244/2019 (fls. 8048/8057); "a", “c”, “d” e “e” apontadas pela DICREA, as quais foram descritas no Relatório Conclusivo nº 111/2019 (fls. 8058/8084); “III” levantada pelo MPC, por meio do Parecer n. 7355/2019-DMP-MPC-FCVM (fls. 8085/8095), todas descritas no relatório Voto, devendo esta quantia ser recolhida no prazo de 30 dias para o Cofre Estadual através de DAR avulso extraído do sítio eletrônico da SEFAZ/AM, sob o código 5508 - Multas aplicadas pelo TCE/AM - Fundo de Apoio ao Exercício do Controle Externo - FAECE, ficando deste já a DICREX autorizada a adotar as medidas previstas nas subseções III e IV da Seção III, do Capítulo X, da Resolução nº 04/2002-TCE/AM;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371A75">
        <w:rPr>
          <w:rFonts w:ascii="Arial Narrow" w:hAnsi="Arial Narrow" w:cs="Arial"/>
          <w:b/>
          <w:color w:val="000000"/>
          <w:sz w:val="24"/>
          <w:szCs w:val="24"/>
        </w:rPr>
        <w:t>10.4. Determinar à atual gestão da Câmara Municipal de Borba que: a)</w:t>
      </w:r>
      <w:r w:rsidRPr="00371A75">
        <w:rPr>
          <w:rFonts w:ascii="Arial Narrow" w:hAnsi="Arial Narrow" w:cs="Arial"/>
          <w:color w:val="000000"/>
          <w:sz w:val="24"/>
          <w:szCs w:val="24"/>
        </w:rPr>
        <w:t xml:space="preserve"> Adote medidas necessárias para </w:t>
      </w:r>
      <w:proofErr w:type="gramStart"/>
      <w:r w:rsidRPr="00371A75">
        <w:rPr>
          <w:rFonts w:ascii="Arial Narrow" w:hAnsi="Arial Narrow" w:cs="Arial"/>
          <w:color w:val="000000"/>
          <w:sz w:val="24"/>
          <w:szCs w:val="24"/>
        </w:rPr>
        <w:t>implementar</w:t>
      </w:r>
      <w:proofErr w:type="gramEnd"/>
      <w:r w:rsidRPr="00371A75">
        <w:rPr>
          <w:rFonts w:ascii="Arial Narrow" w:hAnsi="Arial Narrow" w:cs="Arial"/>
          <w:color w:val="000000"/>
          <w:sz w:val="24"/>
          <w:szCs w:val="24"/>
        </w:rPr>
        <w:t xml:space="preserve"> sistema de controle de registro do patrimônio capaz de identificar a exata localização, agentes responsáveis e tombamento dos bens de caráter permanente nos registros analíticos em desacordo com a memória do </w:t>
      </w:r>
      <w:proofErr w:type="spellStart"/>
      <w:r w:rsidRPr="00371A75">
        <w:rPr>
          <w:rFonts w:ascii="Arial Narrow" w:hAnsi="Arial Narrow" w:cs="Arial"/>
          <w:color w:val="000000"/>
          <w:sz w:val="24"/>
          <w:szCs w:val="24"/>
        </w:rPr>
        <w:t>arts</w:t>
      </w:r>
      <w:proofErr w:type="spellEnd"/>
      <w:r w:rsidRPr="00371A75">
        <w:rPr>
          <w:rFonts w:ascii="Arial Narrow" w:hAnsi="Arial Narrow" w:cs="Arial"/>
          <w:color w:val="000000"/>
          <w:sz w:val="24"/>
          <w:szCs w:val="24"/>
        </w:rPr>
        <w:t xml:space="preserve">. 94, 95, 96 da lei 4.320/64; </w:t>
      </w:r>
      <w:r w:rsidRPr="00371A75">
        <w:rPr>
          <w:rFonts w:ascii="Arial Narrow" w:hAnsi="Arial Narrow" w:cs="Arial"/>
          <w:b/>
          <w:color w:val="000000"/>
          <w:sz w:val="24"/>
          <w:szCs w:val="24"/>
        </w:rPr>
        <w:t xml:space="preserve">b) </w:t>
      </w:r>
      <w:r w:rsidRPr="00371A75">
        <w:rPr>
          <w:rFonts w:ascii="Arial Narrow" w:hAnsi="Arial Narrow" w:cs="Arial"/>
          <w:color w:val="000000"/>
          <w:sz w:val="24"/>
          <w:szCs w:val="24"/>
        </w:rPr>
        <w:t xml:space="preserve">Promova a imediata atualização do seu Portal de Transparência, nos termos da legislação correlata. </w:t>
      </w:r>
      <w:r w:rsidRPr="00371A75">
        <w:rPr>
          <w:rFonts w:ascii="Arial Narrow" w:hAnsi="Arial Narrow" w:cs="Arial"/>
          <w:b/>
          <w:color w:val="000000"/>
          <w:sz w:val="24"/>
          <w:szCs w:val="24"/>
        </w:rPr>
        <w:t>10.5. Recomendar à atual gestão da Câmara Municipal de Borba que: a)</w:t>
      </w:r>
      <w:r w:rsidRPr="00371A75">
        <w:rPr>
          <w:rFonts w:ascii="Arial Narrow" w:hAnsi="Arial Narrow" w:cs="Arial"/>
          <w:color w:val="000000"/>
          <w:sz w:val="24"/>
          <w:szCs w:val="24"/>
        </w:rPr>
        <w:t xml:space="preserve"> Observe com maior rigor as exigências da legislação de licitações e contratos, que formalize com as cautelas devidas os processos de dispensa e inexigibilidade de licitação, que preceda todas as contratações de compras, obras e/ou serviços de ampla pesquisa de mercado, para que no futuro falhas dessa natureza não mais ocorram; </w:t>
      </w:r>
      <w:r w:rsidRPr="00371A75">
        <w:rPr>
          <w:rFonts w:ascii="Arial Narrow" w:hAnsi="Arial Narrow" w:cs="Arial"/>
          <w:b/>
          <w:color w:val="000000"/>
          <w:sz w:val="24"/>
          <w:szCs w:val="24"/>
        </w:rPr>
        <w:t>b)</w:t>
      </w:r>
      <w:r w:rsidRPr="00371A75">
        <w:rPr>
          <w:rFonts w:ascii="Arial Narrow" w:hAnsi="Arial Narrow" w:cs="Arial"/>
          <w:color w:val="000000"/>
          <w:sz w:val="24"/>
          <w:szCs w:val="24"/>
        </w:rPr>
        <w:t xml:space="preserve"> Encaminhe todas as informações relativas aos RREO bimestrais e RGF semestrais ao sistema GEFIS, bem como promova a publicação tempestiva dos mesmos, na forma da legislação de regência da matéria; </w:t>
      </w:r>
      <w:r w:rsidRPr="00371A75">
        <w:rPr>
          <w:rFonts w:ascii="Arial Narrow" w:hAnsi="Arial Narrow" w:cs="Arial"/>
          <w:b/>
          <w:color w:val="000000"/>
          <w:sz w:val="24"/>
          <w:szCs w:val="24"/>
        </w:rPr>
        <w:t>c)</w:t>
      </w:r>
      <w:r w:rsidRPr="00371A75">
        <w:rPr>
          <w:rFonts w:ascii="Arial Narrow" w:hAnsi="Arial Narrow" w:cs="Arial"/>
          <w:color w:val="000000"/>
          <w:sz w:val="24"/>
          <w:szCs w:val="24"/>
        </w:rPr>
        <w:t xml:space="preserve"> Adote as medidas necessárias à imediata estruturação do cargo de Controlador Interno por meio de provimento efetivo, nos termos do art. 37, II da CF/88; </w:t>
      </w:r>
      <w:r w:rsidRPr="00371A75">
        <w:rPr>
          <w:rFonts w:ascii="Arial Narrow" w:hAnsi="Arial Narrow" w:cs="Arial"/>
          <w:b/>
          <w:color w:val="000000"/>
          <w:sz w:val="24"/>
          <w:szCs w:val="24"/>
        </w:rPr>
        <w:t>10.6. Determinar</w:t>
      </w:r>
      <w:r w:rsidRPr="00371A75">
        <w:rPr>
          <w:rFonts w:ascii="Arial Narrow" w:hAnsi="Arial Narrow" w:cs="Arial"/>
          <w:color w:val="000000"/>
          <w:sz w:val="24"/>
          <w:szCs w:val="24"/>
        </w:rPr>
        <w:t xml:space="preserve"> à próxima Comissão de Inspeção a ser designada para que verifique o cumprimento das determinações sobreditas, quando da inspeção in loco; </w:t>
      </w:r>
      <w:r w:rsidRPr="00371A75">
        <w:rPr>
          <w:rFonts w:ascii="Arial Narrow" w:hAnsi="Arial Narrow" w:cs="Arial"/>
          <w:b/>
          <w:color w:val="000000"/>
          <w:sz w:val="24"/>
          <w:szCs w:val="24"/>
        </w:rPr>
        <w:t>10.7. Dar ciência</w:t>
      </w:r>
      <w:r w:rsidRPr="00371A75">
        <w:rPr>
          <w:rFonts w:ascii="Arial Narrow" w:hAnsi="Arial Narrow" w:cs="Arial"/>
          <w:color w:val="000000"/>
          <w:sz w:val="24"/>
          <w:szCs w:val="24"/>
        </w:rPr>
        <w:t xml:space="preserve"> desta decisão ao Sr. Joaquim Gabriel de Sousa Neto, ora responsável; </w:t>
      </w:r>
      <w:r w:rsidRPr="00371A75">
        <w:rPr>
          <w:rFonts w:ascii="Arial Narrow" w:hAnsi="Arial Narrow" w:cs="Arial"/>
          <w:b/>
          <w:color w:val="000000"/>
          <w:sz w:val="24"/>
          <w:szCs w:val="24"/>
        </w:rPr>
        <w:t xml:space="preserve">10.8. Arquivar </w:t>
      </w:r>
      <w:r w:rsidRPr="00371A75">
        <w:rPr>
          <w:rFonts w:ascii="Arial Narrow" w:hAnsi="Arial Narrow" w:cs="Arial"/>
          <w:color w:val="000000"/>
          <w:sz w:val="24"/>
          <w:szCs w:val="24"/>
        </w:rPr>
        <w:t xml:space="preserve">o presente processo nos termos regimentais, </w:t>
      </w:r>
      <w:proofErr w:type="gramStart"/>
      <w:r w:rsidRPr="00371A75">
        <w:rPr>
          <w:rFonts w:ascii="Arial Narrow" w:hAnsi="Arial Narrow" w:cs="Arial"/>
          <w:color w:val="000000"/>
          <w:sz w:val="24"/>
          <w:szCs w:val="24"/>
        </w:rPr>
        <w:t>após</w:t>
      </w:r>
      <w:proofErr w:type="gramEnd"/>
      <w:r w:rsidRPr="00371A75">
        <w:rPr>
          <w:rFonts w:ascii="Arial Narrow" w:hAnsi="Arial Narrow" w:cs="Arial"/>
          <w:color w:val="000000"/>
          <w:sz w:val="24"/>
          <w:szCs w:val="24"/>
        </w:rPr>
        <w:t xml:space="preserve"> adotadas as medidas acima mencionadas. </w:t>
      </w:r>
      <w:r w:rsidRPr="00371A75">
        <w:rPr>
          <w:rFonts w:ascii="Arial Narrow" w:hAnsi="Arial Narrow" w:cs="Arial"/>
          <w:i/>
          <w:color w:val="000000"/>
          <w:sz w:val="24"/>
          <w:szCs w:val="24"/>
        </w:rPr>
        <w:t xml:space="preserve">Vencido o voto-destaque do Cons. Erico Xavier Desterro e Silva pela irregularidade das contas com multas ao Gestor. </w:t>
      </w:r>
    </w:p>
    <w:p w:rsidR="00F646D7" w:rsidRPr="00371A75" w:rsidRDefault="00F646D7" w:rsidP="00371A75">
      <w:pPr>
        <w:spacing w:after="0" w:line="240" w:lineRule="auto"/>
        <w:ind w:left="-284" w:right="-143"/>
        <w:jc w:val="both"/>
        <w:rPr>
          <w:rFonts w:ascii="Arial Narrow" w:hAnsi="Arial Narrow" w:cs="Arial"/>
          <w:b/>
          <w:color w:val="000000"/>
          <w:sz w:val="24"/>
          <w:szCs w:val="24"/>
        </w:rPr>
      </w:pPr>
    </w:p>
    <w:p w:rsidR="00F646D7" w:rsidRPr="00371A75" w:rsidRDefault="00B55394" w:rsidP="00371A75">
      <w:pPr>
        <w:spacing w:after="0" w:line="240" w:lineRule="auto"/>
        <w:ind w:left="-284" w:right="-143"/>
        <w:jc w:val="both"/>
        <w:rPr>
          <w:rFonts w:ascii="Arial Narrow" w:hAnsi="Arial Narrow" w:cs="Arial"/>
          <w:b/>
          <w:color w:val="000000"/>
          <w:sz w:val="24"/>
          <w:szCs w:val="24"/>
        </w:rPr>
      </w:pPr>
      <w:r w:rsidRPr="00371A75">
        <w:rPr>
          <w:rFonts w:ascii="Arial Narrow" w:hAnsi="Arial Narrow" w:cs="Arial"/>
          <w:b/>
          <w:color w:val="000000"/>
          <w:sz w:val="24"/>
          <w:szCs w:val="24"/>
        </w:rPr>
        <w:t xml:space="preserve">CONSELHEIRO-RELATOR: ARI JORGE MOUTINHO DA COSTA JÚNIOR. </w:t>
      </w:r>
    </w:p>
    <w:p w:rsidR="00F646D7" w:rsidRPr="00371A75" w:rsidRDefault="00F646D7" w:rsidP="00371A75">
      <w:pPr>
        <w:spacing w:after="0" w:line="240" w:lineRule="auto"/>
        <w:ind w:left="-284" w:right="-143"/>
        <w:jc w:val="both"/>
        <w:rPr>
          <w:rFonts w:ascii="Arial Narrow" w:hAnsi="Arial Narrow" w:cs="Arial"/>
          <w:b/>
          <w:color w:val="000000"/>
          <w:sz w:val="24"/>
          <w:szCs w:val="24"/>
        </w:rPr>
      </w:pPr>
    </w:p>
    <w:p w:rsidR="00F646D7" w:rsidRPr="00371A75" w:rsidRDefault="00B55394" w:rsidP="00371A75">
      <w:pPr>
        <w:spacing w:after="0" w:line="240" w:lineRule="auto"/>
        <w:ind w:left="-284" w:right="-143"/>
        <w:jc w:val="both"/>
        <w:rPr>
          <w:rFonts w:ascii="Arial Narrow" w:hAnsi="Arial Narrow" w:cs="Arial"/>
          <w:color w:val="000000"/>
          <w:sz w:val="24"/>
          <w:szCs w:val="24"/>
        </w:rPr>
      </w:pPr>
      <w:r w:rsidRPr="00371A75">
        <w:rPr>
          <w:rFonts w:ascii="Arial Narrow" w:hAnsi="Arial Narrow" w:cs="Arial"/>
          <w:b/>
          <w:color w:val="000000"/>
          <w:sz w:val="24"/>
          <w:szCs w:val="24"/>
        </w:rPr>
        <w:t xml:space="preserve">PROCESSO N° 11.683/2019 - </w:t>
      </w:r>
      <w:r w:rsidRPr="00371A75">
        <w:rPr>
          <w:rFonts w:ascii="Arial Narrow" w:hAnsi="Arial Narrow" w:cs="Arial"/>
          <w:color w:val="000000"/>
          <w:sz w:val="24"/>
          <w:szCs w:val="24"/>
        </w:rPr>
        <w:t xml:space="preserve">Prestação de Contas Anual da Fundação Municipal de Cultura, Turismo e Eventos, Exercício de 2018, de responsabilidade do Sr. Bernardo Soares Monteiro de Paula (Ordenador de Despesa). </w:t>
      </w:r>
    </w:p>
    <w:p w:rsidR="00F646D7" w:rsidRPr="00371A75" w:rsidRDefault="00B55394" w:rsidP="00371A75">
      <w:pPr>
        <w:spacing w:after="0" w:line="240" w:lineRule="auto"/>
        <w:ind w:left="-284" w:right="-143"/>
        <w:jc w:val="both"/>
        <w:rPr>
          <w:rFonts w:ascii="Arial Narrow" w:hAnsi="Arial Narrow" w:cs="Arial"/>
          <w:color w:val="000000"/>
          <w:sz w:val="24"/>
          <w:szCs w:val="24"/>
        </w:rPr>
      </w:pPr>
      <w:r w:rsidRPr="00371A75">
        <w:rPr>
          <w:rFonts w:ascii="Arial Narrow" w:hAnsi="Arial Narrow" w:cs="Arial"/>
          <w:b/>
          <w:color w:val="000000"/>
          <w:sz w:val="24"/>
          <w:szCs w:val="24"/>
        </w:rPr>
        <w:lastRenderedPageBreak/>
        <w:t>ACÓRDÃO Nº</w:t>
      </w:r>
      <w:r w:rsidRPr="00371A75">
        <w:rPr>
          <w:rFonts w:ascii="Arial Narrow" w:hAnsi="Arial Narrow" w:cs="Arial"/>
          <w:color w:val="000000"/>
          <w:sz w:val="24"/>
          <w:szCs w:val="24"/>
        </w:rPr>
        <w:t xml:space="preserve"> </w:t>
      </w:r>
      <w:r w:rsidRPr="00371A75">
        <w:rPr>
          <w:rFonts w:ascii="Arial Narrow" w:hAnsi="Arial Narrow" w:cs="Arial"/>
          <w:b/>
          <w:color w:val="000000"/>
          <w:sz w:val="24"/>
          <w:szCs w:val="24"/>
        </w:rPr>
        <w:t xml:space="preserve">525/2020: </w:t>
      </w:r>
      <w:r w:rsidRPr="00371A75">
        <w:rPr>
          <w:rFonts w:ascii="Arial Narrow" w:hAnsi="Arial Narrow" w:cs="Arial"/>
          <w:color w:val="000000"/>
          <w:sz w:val="24"/>
          <w:szCs w:val="24"/>
        </w:rPr>
        <w:t xml:space="preserve">Vistos, relatados e discutidos estes autos acima identificados, </w:t>
      </w:r>
      <w:r w:rsidRPr="00371A75">
        <w:rPr>
          <w:rFonts w:ascii="Arial Narrow" w:hAnsi="Arial Narrow" w:cs="Arial"/>
          <w:b/>
          <w:color w:val="000000"/>
          <w:sz w:val="24"/>
          <w:szCs w:val="24"/>
        </w:rPr>
        <w:t>ACORDAM</w:t>
      </w:r>
      <w:r w:rsidRPr="00371A75">
        <w:rPr>
          <w:rFonts w:ascii="Arial Narrow" w:hAnsi="Arial Narrow" w:cs="Arial"/>
          <w:color w:val="000000"/>
          <w:sz w:val="24"/>
          <w:szCs w:val="24"/>
        </w:rPr>
        <w:t xml:space="preserve"> </w:t>
      </w:r>
      <w:proofErr w:type="gramStart"/>
      <w:r w:rsidRPr="00371A75">
        <w:rPr>
          <w:rFonts w:ascii="Arial Narrow" w:hAnsi="Arial Narrow" w:cs="Arial"/>
          <w:color w:val="000000"/>
          <w:sz w:val="24"/>
          <w:szCs w:val="24"/>
        </w:rPr>
        <w:t>os Excelentíssimos</w:t>
      </w:r>
      <w:proofErr w:type="gramEnd"/>
      <w:r w:rsidRPr="00371A75">
        <w:rPr>
          <w:rFonts w:ascii="Arial Narrow" w:hAnsi="Arial Narrow" w:cs="Arial"/>
          <w:color w:val="000000"/>
          <w:sz w:val="24"/>
          <w:szCs w:val="24"/>
        </w:rPr>
        <w:t xml:space="preserve"> Senhores Conselheiros do Tribunal de Contas do Estado do Amazonas, reunidos em Sessão do Tribunal Pleno, no exercício da competência atribuída pelos </w:t>
      </w:r>
      <w:proofErr w:type="spellStart"/>
      <w:r w:rsidRPr="00371A75">
        <w:rPr>
          <w:rFonts w:ascii="Arial Narrow" w:hAnsi="Arial Narrow" w:cs="Arial"/>
          <w:color w:val="000000"/>
          <w:sz w:val="24"/>
          <w:szCs w:val="24"/>
        </w:rPr>
        <w:t>arts</w:t>
      </w:r>
      <w:proofErr w:type="spellEnd"/>
      <w:r w:rsidRPr="00371A75">
        <w:rPr>
          <w:rFonts w:ascii="Arial Narrow" w:hAnsi="Arial Narrow" w:cs="Arial"/>
          <w:color w:val="000000"/>
          <w:sz w:val="24"/>
          <w:szCs w:val="24"/>
        </w:rPr>
        <w:t xml:space="preserve">. 5º, II e 11, inciso III, alínea “a”, item </w:t>
      </w:r>
      <w:proofErr w:type="gramStart"/>
      <w:r w:rsidRPr="00371A75">
        <w:rPr>
          <w:rFonts w:ascii="Arial Narrow" w:hAnsi="Arial Narrow" w:cs="Arial"/>
          <w:color w:val="000000"/>
          <w:sz w:val="24"/>
          <w:szCs w:val="24"/>
        </w:rPr>
        <w:t>4</w:t>
      </w:r>
      <w:proofErr w:type="gramEnd"/>
      <w:r w:rsidRPr="00371A75">
        <w:rPr>
          <w:rFonts w:ascii="Arial Narrow" w:hAnsi="Arial Narrow" w:cs="Arial"/>
          <w:color w:val="000000"/>
          <w:sz w:val="24"/>
          <w:szCs w:val="24"/>
        </w:rPr>
        <w:t xml:space="preserve">, da Resolução n.04/2002-TCE/AM, </w:t>
      </w:r>
      <w:r w:rsidRPr="00371A75">
        <w:rPr>
          <w:rFonts w:ascii="Arial Narrow" w:hAnsi="Arial Narrow" w:cs="Arial"/>
          <w:b/>
          <w:color w:val="000000"/>
          <w:sz w:val="24"/>
          <w:szCs w:val="24"/>
        </w:rPr>
        <w:t>à unanimidade</w:t>
      </w:r>
      <w:r w:rsidRPr="00371A75">
        <w:rPr>
          <w:rFonts w:ascii="Arial Narrow" w:hAnsi="Arial Narrow" w:cs="Arial"/>
          <w:color w:val="000000"/>
          <w:sz w:val="24"/>
          <w:szCs w:val="24"/>
        </w:rPr>
        <w:t>, nos termos do voto do Excelentíssimo Senhor Conselheiro-Relator, em parcial consonância com pronunciamento do Ministério Público junto a este Tribunal, no sentido de:</w:t>
      </w:r>
      <w:r w:rsidR="00F646D7" w:rsidRPr="00371A75">
        <w:rPr>
          <w:rFonts w:ascii="Arial Narrow" w:hAnsi="Arial Narrow" w:cs="Arial"/>
          <w:color w:val="000000"/>
          <w:sz w:val="24"/>
          <w:szCs w:val="24"/>
        </w:rPr>
        <w:t xml:space="preserve"> </w:t>
      </w:r>
      <w:r w:rsidR="00C64D67" w:rsidRPr="00371A75">
        <w:rPr>
          <w:rFonts w:ascii="Arial Narrow" w:hAnsi="Arial Narrow" w:cs="Arial"/>
          <w:b/>
          <w:color w:val="000000"/>
          <w:sz w:val="24"/>
          <w:szCs w:val="24"/>
        </w:rPr>
        <w:t xml:space="preserve">10.1. </w:t>
      </w:r>
      <w:r w:rsidRPr="00371A75">
        <w:rPr>
          <w:rFonts w:ascii="Arial Narrow" w:hAnsi="Arial Narrow" w:cs="Arial"/>
          <w:b/>
          <w:color w:val="000000"/>
          <w:sz w:val="24"/>
          <w:szCs w:val="24"/>
        </w:rPr>
        <w:t>Julgar regular com ressalvas</w:t>
      </w:r>
      <w:r w:rsidRPr="00371A75">
        <w:rPr>
          <w:rFonts w:ascii="Arial Narrow" w:hAnsi="Arial Narrow" w:cs="Arial"/>
          <w:color w:val="000000"/>
          <w:sz w:val="24"/>
          <w:szCs w:val="24"/>
        </w:rPr>
        <w:t xml:space="preserve"> a Prestação de Contas da Fundação Municipal de Cultura, Turismo e Eventos–MANAUSCULT, relativa ao exercício de 2018, </w:t>
      </w:r>
      <w:proofErr w:type="gramStart"/>
      <w:r w:rsidRPr="00371A75">
        <w:rPr>
          <w:rFonts w:ascii="Arial Narrow" w:hAnsi="Arial Narrow" w:cs="Arial"/>
          <w:color w:val="000000"/>
          <w:sz w:val="24"/>
          <w:szCs w:val="24"/>
        </w:rPr>
        <w:t>sob responsabilidade</w:t>
      </w:r>
      <w:proofErr w:type="gramEnd"/>
      <w:r w:rsidRPr="00371A75">
        <w:rPr>
          <w:rFonts w:ascii="Arial Narrow" w:hAnsi="Arial Narrow" w:cs="Arial"/>
          <w:color w:val="000000"/>
          <w:sz w:val="24"/>
          <w:szCs w:val="24"/>
        </w:rPr>
        <w:t xml:space="preserve"> do Sr. Bernardo Soares Monteiro de Paula, Diretor Presidente e Ordenador de Despesas, nos termos do art.22, II, c/c o art.24, ambos da Lei n.º 2.423/96TCE/AM; </w:t>
      </w:r>
      <w:r w:rsidRPr="00371A75">
        <w:rPr>
          <w:rFonts w:ascii="Arial Narrow" w:hAnsi="Arial Narrow" w:cs="Arial"/>
          <w:b/>
          <w:color w:val="000000"/>
          <w:sz w:val="24"/>
          <w:szCs w:val="24"/>
        </w:rPr>
        <w:t xml:space="preserve">10.2. Recomendar à Fundação Municipal de Cultura, Turismo e Eventos – </w:t>
      </w:r>
      <w:proofErr w:type="spellStart"/>
      <w:r w:rsidRPr="00371A75">
        <w:rPr>
          <w:rFonts w:ascii="Arial Narrow" w:hAnsi="Arial Narrow" w:cs="Arial"/>
          <w:b/>
          <w:color w:val="000000"/>
          <w:sz w:val="24"/>
          <w:szCs w:val="24"/>
        </w:rPr>
        <w:t>Manauscult</w:t>
      </w:r>
      <w:proofErr w:type="spellEnd"/>
      <w:r w:rsidRPr="00371A75">
        <w:rPr>
          <w:rFonts w:ascii="Arial Narrow" w:hAnsi="Arial Narrow" w:cs="Arial"/>
          <w:b/>
          <w:color w:val="000000"/>
          <w:sz w:val="24"/>
          <w:szCs w:val="24"/>
        </w:rPr>
        <w:t xml:space="preserve"> que: 10.2.1.</w:t>
      </w:r>
      <w:r w:rsidR="00F646D7" w:rsidRPr="00371A75">
        <w:rPr>
          <w:rFonts w:ascii="Arial Narrow" w:hAnsi="Arial Narrow" w:cs="Arial"/>
          <w:color w:val="000000"/>
          <w:sz w:val="24"/>
          <w:szCs w:val="24"/>
        </w:rPr>
        <w:t xml:space="preserve"> </w:t>
      </w:r>
      <w:proofErr w:type="gramStart"/>
      <w:r w:rsidRPr="00371A75">
        <w:rPr>
          <w:rFonts w:ascii="Arial Narrow" w:hAnsi="Arial Narrow" w:cs="Arial"/>
          <w:color w:val="000000"/>
          <w:sz w:val="24"/>
          <w:szCs w:val="24"/>
        </w:rPr>
        <w:t>adote</w:t>
      </w:r>
      <w:proofErr w:type="gramEnd"/>
      <w:r w:rsidRPr="00371A75">
        <w:rPr>
          <w:rFonts w:ascii="Arial Narrow" w:hAnsi="Arial Narrow" w:cs="Arial"/>
          <w:color w:val="000000"/>
          <w:sz w:val="24"/>
          <w:szCs w:val="24"/>
        </w:rPr>
        <w:t xml:space="preserve"> Notas Explicativas na Prestação de Contas Anual; (itens 5 e 6, da fundamentação do Voto); </w:t>
      </w:r>
      <w:r w:rsidRPr="00371A75">
        <w:rPr>
          <w:rFonts w:ascii="Arial Narrow" w:hAnsi="Arial Narrow" w:cs="Arial"/>
          <w:b/>
          <w:color w:val="000000"/>
          <w:sz w:val="24"/>
          <w:szCs w:val="24"/>
        </w:rPr>
        <w:t xml:space="preserve">10.2.2. </w:t>
      </w:r>
      <w:proofErr w:type="gramStart"/>
      <w:r w:rsidRPr="00371A75">
        <w:rPr>
          <w:rFonts w:ascii="Arial Narrow" w:hAnsi="Arial Narrow" w:cs="Arial"/>
          <w:color w:val="000000"/>
          <w:sz w:val="24"/>
          <w:szCs w:val="24"/>
        </w:rPr>
        <w:t>elabore</w:t>
      </w:r>
      <w:proofErr w:type="gramEnd"/>
      <w:r w:rsidRPr="00371A75">
        <w:rPr>
          <w:rFonts w:ascii="Arial Narrow" w:hAnsi="Arial Narrow" w:cs="Arial"/>
          <w:color w:val="000000"/>
          <w:sz w:val="24"/>
          <w:szCs w:val="24"/>
        </w:rPr>
        <w:t xml:space="preserve"> Projeto Básico/Termo de Referência, nos termos do art. 7º, parágrafo 2º, da Lei de Licitações 8.666/93, sob pena de aplicação de multa; (itens 7, 8 e 9, da fundamentação do Voto); </w:t>
      </w:r>
      <w:r w:rsidRPr="00371A75">
        <w:rPr>
          <w:rFonts w:ascii="Arial Narrow" w:hAnsi="Arial Narrow" w:cs="Arial"/>
          <w:b/>
          <w:color w:val="000000"/>
          <w:sz w:val="24"/>
          <w:szCs w:val="24"/>
        </w:rPr>
        <w:t xml:space="preserve">10.2.3. </w:t>
      </w:r>
      <w:proofErr w:type="gramStart"/>
      <w:r w:rsidRPr="00371A75">
        <w:rPr>
          <w:rFonts w:ascii="Arial Narrow" w:hAnsi="Arial Narrow" w:cs="Arial"/>
          <w:color w:val="000000"/>
          <w:sz w:val="24"/>
          <w:szCs w:val="24"/>
        </w:rPr>
        <w:t>observe</w:t>
      </w:r>
      <w:proofErr w:type="gramEnd"/>
      <w:r w:rsidRPr="00371A75">
        <w:rPr>
          <w:rFonts w:ascii="Arial Narrow" w:hAnsi="Arial Narrow" w:cs="Arial"/>
          <w:color w:val="000000"/>
          <w:sz w:val="24"/>
          <w:szCs w:val="24"/>
        </w:rPr>
        <w:t xml:space="preserve"> com mais rigor os ditames dos artigos 58 a 60, da Lei nº 4.320/64, sob pena de aplicação de multa; (itens 10 e 11, da fundamentação do Voto); </w:t>
      </w:r>
      <w:r w:rsidRPr="00371A75">
        <w:rPr>
          <w:rFonts w:ascii="Arial Narrow" w:hAnsi="Arial Narrow" w:cs="Arial"/>
          <w:b/>
          <w:color w:val="000000"/>
          <w:sz w:val="24"/>
          <w:szCs w:val="24"/>
        </w:rPr>
        <w:t>10.2.4.</w:t>
      </w:r>
      <w:r w:rsidR="00F646D7" w:rsidRPr="00371A75">
        <w:rPr>
          <w:rFonts w:ascii="Arial Narrow" w:hAnsi="Arial Narrow" w:cs="Arial"/>
          <w:color w:val="000000"/>
          <w:sz w:val="24"/>
          <w:szCs w:val="24"/>
        </w:rPr>
        <w:t xml:space="preserve"> </w:t>
      </w:r>
      <w:proofErr w:type="gramStart"/>
      <w:r w:rsidRPr="00371A75">
        <w:rPr>
          <w:rFonts w:ascii="Arial Narrow" w:hAnsi="Arial Narrow" w:cs="Arial"/>
          <w:color w:val="000000"/>
          <w:sz w:val="24"/>
          <w:szCs w:val="24"/>
        </w:rPr>
        <w:t>nos</w:t>
      </w:r>
      <w:proofErr w:type="gramEnd"/>
      <w:r w:rsidRPr="00371A75">
        <w:rPr>
          <w:rFonts w:ascii="Arial Narrow" w:hAnsi="Arial Narrow" w:cs="Arial"/>
          <w:color w:val="000000"/>
          <w:sz w:val="24"/>
          <w:szCs w:val="24"/>
        </w:rPr>
        <w:t xml:space="preserve"> exercícios vindouros seja adotado um melhor planejamento de suas ações a fim de que sejam realizadas contratações, mediante novo procedimento licitatório ou adesão a Ata de Registro de Preços existente e em validade, sob pena de aplicação de multa pela reincidência de falha como esta; (item 12, da fundamentação do Voto); </w:t>
      </w:r>
      <w:r w:rsidRPr="00371A75">
        <w:rPr>
          <w:rFonts w:ascii="Arial Narrow" w:hAnsi="Arial Narrow" w:cs="Arial"/>
          <w:b/>
          <w:color w:val="000000"/>
          <w:sz w:val="24"/>
          <w:szCs w:val="24"/>
        </w:rPr>
        <w:t xml:space="preserve">10.2.5. </w:t>
      </w:r>
      <w:proofErr w:type="gramStart"/>
      <w:r w:rsidRPr="00371A75">
        <w:rPr>
          <w:rFonts w:ascii="Arial Narrow" w:hAnsi="Arial Narrow" w:cs="Arial"/>
          <w:color w:val="000000"/>
          <w:sz w:val="24"/>
          <w:szCs w:val="24"/>
        </w:rPr>
        <w:t>quando</w:t>
      </w:r>
      <w:proofErr w:type="gramEnd"/>
      <w:r w:rsidRPr="00371A75">
        <w:rPr>
          <w:rFonts w:ascii="Arial Narrow" w:hAnsi="Arial Narrow" w:cs="Arial"/>
          <w:color w:val="000000"/>
          <w:sz w:val="24"/>
          <w:szCs w:val="24"/>
        </w:rPr>
        <w:t xml:space="preserve"> da contratação de equipamentos para realização das atividades da </w:t>
      </w:r>
      <w:proofErr w:type="spellStart"/>
      <w:r w:rsidRPr="00371A75">
        <w:rPr>
          <w:rFonts w:ascii="Arial Narrow" w:hAnsi="Arial Narrow" w:cs="Arial"/>
          <w:color w:val="000000"/>
          <w:sz w:val="24"/>
          <w:szCs w:val="24"/>
        </w:rPr>
        <w:t>Manauscult</w:t>
      </w:r>
      <w:proofErr w:type="spellEnd"/>
      <w:r w:rsidRPr="00371A75">
        <w:rPr>
          <w:rFonts w:ascii="Arial Narrow" w:hAnsi="Arial Narrow" w:cs="Arial"/>
          <w:color w:val="000000"/>
          <w:sz w:val="24"/>
          <w:szCs w:val="24"/>
        </w:rPr>
        <w:t>, faça um detalhamento dos quantitativos e os períodos em que esses equipamentos serão utilizados, observando os termos do art. 7º, parágrafo 2º, da Lei de Licitações 8.666/93, sob pena de aplicação de multa. (item 13, da fundamentação do Voto).</w:t>
      </w:r>
      <w:r w:rsidR="005D2A3A" w:rsidRPr="00371A75">
        <w:rPr>
          <w:rFonts w:ascii="Arial Narrow" w:hAnsi="Arial Narrow" w:cs="Arial"/>
          <w:color w:val="000000"/>
          <w:sz w:val="24"/>
          <w:szCs w:val="24"/>
        </w:rPr>
        <w:t xml:space="preserve"> </w:t>
      </w:r>
    </w:p>
    <w:p w:rsidR="00F646D7" w:rsidRPr="00371A75" w:rsidRDefault="00F646D7" w:rsidP="00371A75">
      <w:pPr>
        <w:spacing w:after="0" w:line="240" w:lineRule="auto"/>
        <w:ind w:left="-284" w:right="-143"/>
        <w:jc w:val="both"/>
        <w:rPr>
          <w:rFonts w:ascii="Arial Narrow" w:hAnsi="Arial Narrow" w:cs="Arial"/>
          <w:b/>
          <w:color w:val="000000"/>
          <w:sz w:val="24"/>
          <w:szCs w:val="24"/>
        </w:rPr>
      </w:pPr>
    </w:p>
    <w:p w:rsidR="00F646D7" w:rsidRPr="00371A75" w:rsidRDefault="005D2A3A" w:rsidP="00371A75">
      <w:pPr>
        <w:spacing w:after="0" w:line="240" w:lineRule="auto"/>
        <w:ind w:left="-284" w:right="-143"/>
        <w:jc w:val="both"/>
        <w:rPr>
          <w:rFonts w:ascii="Arial Narrow" w:hAnsi="Arial Narrow" w:cs="Arial"/>
          <w:b/>
          <w:color w:val="000000"/>
          <w:sz w:val="24"/>
          <w:szCs w:val="24"/>
        </w:rPr>
      </w:pPr>
      <w:r w:rsidRPr="00371A75">
        <w:rPr>
          <w:rFonts w:ascii="Arial Narrow" w:hAnsi="Arial Narrow" w:cs="Arial"/>
          <w:b/>
          <w:color w:val="000000"/>
          <w:sz w:val="24"/>
          <w:szCs w:val="24"/>
        </w:rPr>
        <w:t xml:space="preserve">CONSELHEIRA-RELATORA: YARA AMAZÔNIA LINS RODRIGUES DOS SANTOS. </w:t>
      </w:r>
    </w:p>
    <w:p w:rsidR="00F646D7" w:rsidRPr="00371A75" w:rsidRDefault="00F646D7" w:rsidP="00371A75">
      <w:pPr>
        <w:spacing w:after="0" w:line="240" w:lineRule="auto"/>
        <w:ind w:left="-284" w:right="-143"/>
        <w:jc w:val="both"/>
        <w:rPr>
          <w:rFonts w:ascii="Arial Narrow" w:hAnsi="Arial Narrow" w:cs="Arial"/>
          <w:b/>
          <w:color w:val="000000"/>
          <w:sz w:val="24"/>
          <w:szCs w:val="24"/>
        </w:rPr>
      </w:pPr>
    </w:p>
    <w:p w:rsidR="00F646D7" w:rsidRPr="00371A75" w:rsidRDefault="00893C5F" w:rsidP="00371A75">
      <w:pPr>
        <w:spacing w:after="0" w:line="240" w:lineRule="auto"/>
        <w:ind w:left="-284" w:right="-143"/>
        <w:jc w:val="both"/>
        <w:rPr>
          <w:rFonts w:ascii="Arial Narrow" w:hAnsi="Arial Narrow" w:cs="Arial"/>
          <w:color w:val="000000"/>
          <w:sz w:val="24"/>
          <w:szCs w:val="24"/>
        </w:rPr>
      </w:pPr>
      <w:r w:rsidRPr="00371A75">
        <w:rPr>
          <w:rFonts w:ascii="Arial Narrow" w:hAnsi="Arial Narrow" w:cs="Arial"/>
          <w:b/>
          <w:color w:val="000000"/>
          <w:sz w:val="24"/>
          <w:szCs w:val="24"/>
        </w:rPr>
        <w:t xml:space="preserve">PROCESSO N° 11.317/2017 (Apenso: 13.906/2016) - </w:t>
      </w:r>
      <w:r w:rsidRPr="00371A75">
        <w:rPr>
          <w:rFonts w:ascii="Arial Narrow" w:hAnsi="Arial Narrow" w:cs="Arial"/>
          <w:color w:val="000000"/>
          <w:sz w:val="24"/>
          <w:szCs w:val="24"/>
        </w:rPr>
        <w:t xml:space="preserve">Prestação de Contas Anual da Prefeitura Municipal de Autazes, Exercício de 2016, de responsabilidade do Sr. José Thomé Filho (Prefeito Municipal). </w:t>
      </w:r>
    </w:p>
    <w:p w:rsidR="00F646D7" w:rsidRPr="00371A75" w:rsidRDefault="00893C5F" w:rsidP="00371A75">
      <w:pPr>
        <w:spacing w:after="0" w:line="240" w:lineRule="auto"/>
        <w:ind w:left="-284" w:right="-143"/>
        <w:jc w:val="both"/>
        <w:rPr>
          <w:rFonts w:ascii="Arial Narrow" w:hAnsi="Arial Narrow" w:cs="Arial"/>
          <w:color w:val="000000"/>
          <w:sz w:val="24"/>
          <w:szCs w:val="24"/>
        </w:rPr>
      </w:pPr>
      <w:r w:rsidRPr="00371A75">
        <w:rPr>
          <w:rFonts w:ascii="Arial Narrow" w:hAnsi="Arial Narrow" w:cs="Arial"/>
          <w:b/>
          <w:color w:val="000000"/>
          <w:sz w:val="24"/>
          <w:szCs w:val="24"/>
        </w:rPr>
        <w:t>PARECER PRÉVIO Nº 15/2020: O TRIBUNAL DE CONTAS DO ESTADO DO AMAZONAS</w:t>
      </w:r>
      <w:r w:rsidRPr="00371A75">
        <w:rPr>
          <w:rFonts w:ascii="Arial Narrow" w:hAnsi="Arial Narrow" w:cs="Arial"/>
          <w:color w:val="000000"/>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w:t>
      </w:r>
      <w:proofErr w:type="gramStart"/>
      <w:r w:rsidRPr="00371A75">
        <w:rPr>
          <w:rFonts w:ascii="Arial Narrow" w:hAnsi="Arial Narrow" w:cs="Arial"/>
          <w:color w:val="000000"/>
          <w:sz w:val="24"/>
          <w:szCs w:val="24"/>
        </w:rPr>
        <w:t>arts.</w:t>
      </w:r>
      <w:proofErr w:type="gramEnd"/>
      <w:r w:rsidRPr="00371A75">
        <w:rPr>
          <w:rFonts w:ascii="Arial Narrow" w:hAnsi="Arial Narrow" w:cs="Arial"/>
          <w:color w:val="000000"/>
          <w:sz w:val="24"/>
          <w:szCs w:val="24"/>
        </w:rPr>
        <w:t xml:space="preserve">1º, inciso I, e 29 da Lei nº 2.423/96; e, art. 5º, inciso I, da Resolução nº 04/2002-TCE/AM) e no exercício da competência atribuída pelos </w:t>
      </w:r>
      <w:proofErr w:type="spellStart"/>
      <w:r w:rsidRPr="00371A75">
        <w:rPr>
          <w:rFonts w:ascii="Arial Narrow" w:hAnsi="Arial Narrow" w:cs="Arial"/>
          <w:color w:val="000000"/>
          <w:sz w:val="24"/>
          <w:szCs w:val="24"/>
        </w:rPr>
        <w:t>arts</w:t>
      </w:r>
      <w:proofErr w:type="spellEnd"/>
      <w:r w:rsidRPr="00371A75">
        <w:rPr>
          <w:rFonts w:ascii="Arial Narrow" w:hAnsi="Arial Narrow" w:cs="Arial"/>
          <w:color w:val="000000"/>
          <w:sz w:val="24"/>
          <w:szCs w:val="24"/>
        </w:rPr>
        <w:t xml:space="preserve">. 5º, II e 11, III, “a” item </w:t>
      </w:r>
      <w:proofErr w:type="gramStart"/>
      <w:r w:rsidRPr="00371A75">
        <w:rPr>
          <w:rFonts w:ascii="Arial Narrow" w:hAnsi="Arial Narrow" w:cs="Arial"/>
          <w:color w:val="000000"/>
          <w:sz w:val="24"/>
          <w:szCs w:val="24"/>
        </w:rPr>
        <w:t>1</w:t>
      </w:r>
      <w:proofErr w:type="gramEnd"/>
      <w:r w:rsidRPr="00371A75">
        <w:rPr>
          <w:rFonts w:ascii="Arial Narrow" w:hAnsi="Arial Narrow" w:cs="Arial"/>
          <w:color w:val="000000"/>
          <w:sz w:val="24"/>
          <w:szCs w:val="24"/>
        </w:rPr>
        <w:t xml:space="preserve">, da Resolução nº 04/2002-TCE/AM, tendo discutido a matéria nestes autos, e acolhido, </w:t>
      </w:r>
      <w:r w:rsidRPr="00371A75">
        <w:rPr>
          <w:rFonts w:ascii="Arial Narrow" w:hAnsi="Arial Narrow" w:cs="Arial"/>
          <w:b/>
          <w:color w:val="000000"/>
          <w:sz w:val="24"/>
          <w:szCs w:val="24"/>
        </w:rPr>
        <w:t>à unanimidade</w:t>
      </w:r>
      <w:r w:rsidRPr="00371A75">
        <w:rPr>
          <w:rFonts w:ascii="Arial Narrow" w:hAnsi="Arial Narrow" w:cs="Arial"/>
          <w:color w:val="000000"/>
          <w:sz w:val="24"/>
          <w:szCs w:val="24"/>
        </w:rPr>
        <w:t xml:space="preserve">, o voto da Excelentíssima Senhora Conselheira-Relatora, que passa a ser parte integrante do Parecer Prévio, em consonância com o pronunciamento do Ministério Público junto a este Tribunal: </w:t>
      </w:r>
      <w:r w:rsidRPr="00371A75">
        <w:rPr>
          <w:rFonts w:ascii="Arial Narrow" w:hAnsi="Arial Narrow" w:cs="Arial"/>
          <w:b/>
          <w:color w:val="000000"/>
          <w:sz w:val="24"/>
          <w:szCs w:val="24"/>
        </w:rPr>
        <w:t>10.1. Emite Parecer Prévio</w:t>
      </w:r>
      <w:r w:rsidRPr="00371A75">
        <w:rPr>
          <w:rFonts w:ascii="Arial Narrow" w:hAnsi="Arial Narrow" w:cs="Arial"/>
          <w:color w:val="000000"/>
          <w:sz w:val="24"/>
          <w:szCs w:val="24"/>
        </w:rPr>
        <w:t xml:space="preserve"> recomendando à Câmara Municipal a desaprovação da Prestação de Contas Anual, referente ao exercício de 2016 do Senhor José Thomé Filho, Prefeito do Município de Autazes e Ordenador de Despesas, à época, em razão das irregularidades listadas na Fundamentação do Voto, nos termos do artigo 31, §§ 1º e 2º, da CR/1988, c/c o artigo 127 da CE/1989, com redação da Emenda Constitucional nº. 15/1995, artigo 18, inciso I, da Lei Complementar nº. 06/1991, artigos 1º, inciso I, e 29 da Lei nº. 2423/1996–LOTCE/AM, e artigo 5º, inciso I, da Resolução nº. 04/2002-RITCE, e artigo 3º, inciso III, da Resolução nº. 09/1997, recomendando ao Poder Legislativo do Município de Autazes. </w:t>
      </w:r>
    </w:p>
    <w:p w:rsidR="008A1DD9" w:rsidRPr="00371A75" w:rsidRDefault="00893C5F" w:rsidP="00371A75">
      <w:pPr>
        <w:spacing w:after="0" w:line="240" w:lineRule="auto"/>
        <w:ind w:left="-284" w:right="-143"/>
        <w:jc w:val="both"/>
        <w:rPr>
          <w:rFonts w:ascii="Arial Narrow" w:hAnsi="Arial Narrow" w:cs="Arial"/>
          <w:color w:val="000000"/>
          <w:sz w:val="24"/>
          <w:szCs w:val="24"/>
        </w:rPr>
      </w:pPr>
      <w:r w:rsidRPr="00371A75">
        <w:rPr>
          <w:rFonts w:ascii="Arial Narrow" w:hAnsi="Arial Narrow" w:cs="Arial"/>
          <w:b/>
          <w:color w:val="000000"/>
          <w:sz w:val="24"/>
          <w:szCs w:val="24"/>
        </w:rPr>
        <w:t>ACÓRDÃO Nº</w:t>
      </w:r>
      <w:r w:rsidRPr="00371A75">
        <w:rPr>
          <w:rFonts w:ascii="Arial Narrow" w:hAnsi="Arial Narrow" w:cs="Arial"/>
          <w:color w:val="000000"/>
          <w:sz w:val="24"/>
          <w:szCs w:val="24"/>
        </w:rPr>
        <w:t xml:space="preserve"> </w:t>
      </w:r>
      <w:r w:rsidRPr="00371A75">
        <w:rPr>
          <w:rFonts w:ascii="Arial Narrow" w:hAnsi="Arial Narrow" w:cs="Arial"/>
          <w:b/>
          <w:color w:val="000000"/>
          <w:sz w:val="24"/>
          <w:szCs w:val="24"/>
        </w:rPr>
        <w:t>15/2020:</w:t>
      </w:r>
      <w:r w:rsidRPr="00371A75">
        <w:rPr>
          <w:rFonts w:ascii="Arial Narrow" w:hAnsi="Arial Narrow" w:cs="Arial"/>
          <w:color w:val="000000"/>
          <w:sz w:val="24"/>
          <w:szCs w:val="24"/>
        </w:rPr>
        <w:t xml:space="preserve"> Vistos, relatados e discutidos estes autos acima identificados, </w:t>
      </w:r>
      <w:r w:rsidRPr="00371A75">
        <w:rPr>
          <w:rFonts w:ascii="Arial Narrow" w:hAnsi="Arial Narrow" w:cs="Arial"/>
          <w:b/>
          <w:color w:val="000000"/>
          <w:sz w:val="24"/>
          <w:szCs w:val="24"/>
        </w:rPr>
        <w:t>ACORDAM</w:t>
      </w:r>
      <w:r w:rsidRPr="00371A75">
        <w:rPr>
          <w:rFonts w:ascii="Arial Narrow" w:hAnsi="Arial Narrow" w:cs="Arial"/>
          <w:color w:val="000000"/>
          <w:sz w:val="24"/>
          <w:szCs w:val="24"/>
        </w:rPr>
        <w:t xml:space="preserve"> </w:t>
      </w:r>
      <w:proofErr w:type="gramStart"/>
      <w:r w:rsidRPr="00371A75">
        <w:rPr>
          <w:rFonts w:ascii="Arial Narrow" w:hAnsi="Arial Narrow" w:cs="Arial"/>
          <w:color w:val="000000"/>
          <w:sz w:val="24"/>
          <w:szCs w:val="24"/>
        </w:rPr>
        <w:t>os Excelentíssimos</w:t>
      </w:r>
      <w:proofErr w:type="gramEnd"/>
      <w:r w:rsidRPr="00371A75">
        <w:rPr>
          <w:rFonts w:ascii="Arial Narrow" w:hAnsi="Arial Narrow" w:cs="Arial"/>
          <w:color w:val="000000"/>
          <w:sz w:val="24"/>
          <w:szCs w:val="24"/>
        </w:rPr>
        <w:t xml:space="preserve"> Senhores Conselheiros do Tribunal de Contas do Estado do Amazonas, reunidos em Sessão do Tribunal Pleno, no exercício da competência atribuída pelos </w:t>
      </w:r>
      <w:proofErr w:type="spellStart"/>
      <w:r w:rsidRPr="00371A75">
        <w:rPr>
          <w:rFonts w:ascii="Arial Narrow" w:hAnsi="Arial Narrow" w:cs="Arial"/>
          <w:color w:val="000000"/>
          <w:sz w:val="24"/>
          <w:szCs w:val="24"/>
        </w:rPr>
        <w:t>arts</w:t>
      </w:r>
      <w:proofErr w:type="spellEnd"/>
      <w:r w:rsidRPr="00371A75">
        <w:rPr>
          <w:rFonts w:ascii="Arial Narrow" w:hAnsi="Arial Narrow" w:cs="Arial"/>
          <w:color w:val="000000"/>
          <w:sz w:val="24"/>
          <w:szCs w:val="24"/>
        </w:rPr>
        <w:t xml:space="preserve">. 5º, II e 11, III, “a” item </w:t>
      </w:r>
      <w:proofErr w:type="gramStart"/>
      <w:r w:rsidRPr="00371A75">
        <w:rPr>
          <w:rFonts w:ascii="Arial Narrow" w:hAnsi="Arial Narrow" w:cs="Arial"/>
          <w:color w:val="000000"/>
          <w:sz w:val="24"/>
          <w:szCs w:val="24"/>
        </w:rPr>
        <w:t>1</w:t>
      </w:r>
      <w:proofErr w:type="gramEnd"/>
      <w:r w:rsidRPr="00371A75">
        <w:rPr>
          <w:rFonts w:ascii="Arial Narrow" w:hAnsi="Arial Narrow" w:cs="Arial"/>
          <w:color w:val="000000"/>
          <w:sz w:val="24"/>
          <w:szCs w:val="24"/>
        </w:rPr>
        <w:t xml:space="preserve">, da Resolução nº 04/2002-TCE/AM, </w:t>
      </w:r>
      <w:r w:rsidRPr="00371A75">
        <w:rPr>
          <w:rFonts w:ascii="Arial Narrow" w:hAnsi="Arial Narrow" w:cs="Arial"/>
          <w:b/>
          <w:color w:val="000000"/>
          <w:sz w:val="24"/>
          <w:szCs w:val="24"/>
        </w:rPr>
        <w:t>à unanimidade</w:t>
      </w:r>
      <w:r w:rsidRPr="00371A75">
        <w:rPr>
          <w:rFonts w:ascii="Arial Narrow" w:hAnsi="Arial Narrow" w:cs="Arial"/>
          <w:color w:val="000000"/>
          <w:sz w:val="24"/>
          <w:szCs w:val="24"/>
        </w:rPr>
        <w:t xml:space="preserve">, nos termos do voto da Excelentíssima Senhora Conselheira-Relatora, em consonância com o pronunciamento do Ministério Público junto a este Tribunal, no sentido de: </w:t>
      </w:r>
      <w:r w:rsidRPr="00371A75">
        <w:rPr>
          <w:rFonts w:ascii="Arial Narrow" w:hAnsi="Arial Narrow" w:cs="Arial"/>
          <w:b/>
          <w:color w:val="000000"/>
          <w:sz w:val="24"/>
          <w:szCs w:val="24"/>
        </w:rPr>
        <w:t>10.1. Julgar irregular</w:t>
      </w:r>
      <w:r w:rsidRPr="00371A75">
        <w:rPr>
          <w:rFonts w:ascii="Arial Narrow" w:hAnsi="Arial Narrow" w:cs="Arial"/>
          <w:color w:val="000000"/>
          <w:sz w:val="24"/>
          <w:szCs w:val="24"/>
        </w:rPr>
        <w:t xml:space="preserve"> a Prestação de Contas Anual da Prefeitura Município de Autazes, referente ao exercício de 2016, de responsabilidade do Senhor José Thomé Filho, Prefeito do Município de Autazes e Ordenador de Despesas, à época, em razão das impropriedades em razão das impropriedades sobreditas e não sanadas na instrução, </w:t>
      </w:r>
      <w:r w:rsidRPr="00371A75">
        <w:rPr>
          <w:rFonts w:ascii="Arial Narrow" w:hAnsi="Arial Narrow" w:cs="Arial"/>
          <w:color w:val="000000"/>
          <w:sz w:val="24"/>
          <w:szCs w:val="24"/>
        </w:rPr>
        <w:lastRenderedPageBreak/>
        <w:t xml:space="preserve">nos termos dos artigos 18, inciso II, da Lei Complementar nº. 06/1991, c/c o artigo 1º, inciso II, artigo 22, inciso III, alíneas “b” e “c”, todos da Lei nº. 2423/1996 – LOTCE/AM e artigo 188, §1º, inciso III, alíneas “b” e “c”; </w:t>
      </w:r>
      <w:r w:rsidRPr="00371A75">
        <w:rPr>
          <w:rFonts w:ascii="Arial Narrow" w:hAnsi="Arial Narrow" w:cs="Arial"/>
          <w:b/>
          <w:color w:val="000000"/>
          <w:sz w:val="24"/>
          <w:szCs w:val="24"/>
        </w:rPr>
        <w:t>10.2. Aplicar Multa</w:t>
      </w:r>
      <w:r w:rsidRPr="00371A75">
        <w:rPr>
          <w:rFonts w:ascii="Arial Narrow" w:hAnsi="Arial Narrow" w:cs="Arial"/>
          <w:color w:val="000000"/>
          <w:sz w:val="24"/>
          <w:szCs w:val="24"/>
        </w:rPr>
        <w:t xml:space="preserve"> ao Senhor José Thomé Filho, Prefeito do Município de Autazes e Ordenador de Despesas, à época, no valor de </w:t>
      </w:r>
      <w:proofErr w:type="gramStart"/>
      <w:r w:rsidRPr="00371A75">
        <w:rPr>
          <w:rFonts w:ascii="Arial Narrow" w:hAnsi="Arial Narrow" w:cs="Arial"/>
          <w:color w:val="000000"/>
          <w:sz w:val="24"/>
          <w:szCs w:val="24"/>
        </w:rPr>
        <w:t>R$ 20.000,00 (vinte mil reais), por atos praticados com grave infração à norma legal ou regulamentar de natureza contábil, financeira, orçamentária, operacional e patrimonial, com fulcro no artigo 54, incisos II e III da Lei Orgânica do TCE/AM nº</w:t>
      </w:r>
      <w:proofErr w:type="gramEnd"/>
      <w:r w:rsidRPr="00371A75">
        <w:rPr>
          <w:rFonts w:ascii="Arial Narrow" w:hAnsi="Arial Narrow" w:cs="Arial"/>
          <w:color w:val="000000"/>
          <w:sz w:val="24"/>
          <w:szCs w:val="24"/>
        </w:rPr>
        <w:t xml:space="preserve"> 2.423/1996 c/c o artigo 308, VI da Resolução TCE/AM nº. 04/2002-TCE/AM, em razão das impropriedades remanescentes de saneamento listadas na Fundamentação do Voto, que deverá ser recolhida no prazo de 30 dias para o Cofre Estadual através de DAR avulso extraído do sítio eletrônico da SEFAZ/AM, sob </w:t>
      </w:r>
      <w:proofErr w:type="gramStart"/>
      <w:r w:rsidRPr="00371A75">
        <w:rPr>
          <w:rFonts w:ascii="Arial Narrow" w:hAnsi="Arial Narrow" w:cs="Arial"/>
          <w:color w:val="000000"/>
          <w:sz w:val="24"/>
          <w:szCs w:val="24"/>
        </w:rPr>
        <w:t>o código 5508 - Multas aplicadas pelo TCE/AM - Fundo de Apoio</w:t>
      </w:r>
      <w:proofErr w:type="gramEnd"/>
      <w:r w:rsidRPr="00371A75">
        <w:rPr>
          <w:rFonts w:ascii="Arial Narrow" w:hAnsi="Arial Narrow" w:cs="Arial"/>
          <w:color w:val="000000"/>
          <w:sz w:val="24"/>
          <w:szCs w:val="24"/>
        </w:rPr>
        <w:t xml:space="preserve">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w:t>
      </w:r>
      <w:r w:rsidR="00F03D19" w:rsidRPr="00371A75">
        <w:rPr>
          <w:rFonts w:ascii="Arial Narrow" w:hAnsi="Arial Narrow" w:cs="Arial"/>
          <w:color w:val="000000"/>
          <w:sz w:val="24"/>
          <w:szCs w:val="24"/>
        </w:rPr>
        <w:t xml:space="preserve"> </w:t>
      </w:r>
      <w:r w:rsidRPr="00371A75">
        <w:rPr>
          <w:rFonts w:ascii="Arial Narrow" w:hAnsi="Arial Narrow" w:cs="Arial"/>
          <w:color w:val="000000"/>
          <w:sz w:val="24"/>
          <w:szCs w:val="24"/>
        </w:rPr>
        <w:t xml:space="preserve">Na hipótese de expirar o prazo, a importância deverá ser atualizada monetariamente (artigo 55, da Lei nº. 2423/1996), ficando a DERED autorizada a adotar as medidas previstas no artigo 173 da Subseção III, da Seção III, do Capítulo X, da Resolução 4/2002–RITCE/AM. </w:t>
      </w:r>
      <w:r w:rsidRPr="00371A75">
        <w:rPr>
          <w:rFonts w:ascii="Arial Narrow" w:hAnsi="Arial Narrow" w:cs="Arial"/>
          <w:b/>
          <w:color w:val="000000"/>
          <w:sz w:val="24"/>
          <w:szCs w:val="24"/>
        </w:rPr>
        <w:t xml:space="preserve">10.3. Considerar em Alcance </w:t>
      </w:r>
      <w:r w:rsidR="00870C40" w:rsidRPr="00371A75">
        <w:rPr>
          <w:rFonts w:ascii="Arial Narrow" w:hAnsi="Arial Narrow" w:cs="Arial"/>
          <w:color w:val="000000"/>
          <w:sz w:val="24"/>
          <w:szCs w:val="24"/>
        </w:rPr>
        <w:t xml:space="preserve">o Senhor José Thomé Filho, </w:t>
      </w:r>
      <w:r w:rsidRPr="00371A75">
        <w:rPr>
          <w:rFonts w:ascii="Arial Narrow" w:hAnsi="Arial Narrow" w:cs="Arial"/>
          <w:color w:val="000000"/>
          <w:sz w:val="24"/>
          <w:szCs w:val="24"/>
        </w:rPr>
        <w:t xml:space="preserve">Prefeito do Município de Autazes e Ordenador de Despesas, à época, no montante de R$ 411.432,82 (quatrocentos e onze mil, quatrocentos e trinta e dois reais e oitenta e dois centavos), com fulcro no artigo 304, inciso VI da Resolução nº. 04/2002-RITCE/AM, c/c o disposto no artigo 22, inciso III, alíneas “c” e “d” e §2º, alíneas “a” da Lei Orgânica nº. 2423/1996–LOTCE/AM, em razão dos débitos demonstrados no Relatório Conclusivo nº. 42/2020–DICAMI, que devem ser recolhidos na esfera Municipal, com a devida comprovação nestes autos (artigo 72, III, alínea “a” da Lei nº. 2423/1996 - LOTCE e artigo 308, §3°, da Resolução nº. 04/2002-RITCE) para o órgão Prefeitura Municipal de Autazes por descumprimento de/pelas improbidades apontadas. Expirado o prazo estabelecido, e não havendo recolhimento da referida quantia, determine ao Chefe do Poder Executivo daquele município que proceda a inscrição na Dívida Ativa e a imediata cobrança judicial, cientificando este Tribunal de todas as medidas adotadas. </w:t>
      </w:r>
      <w:r w:rsidRPr="00371A75">
        <w:rPr>
          <w:rFonts w:ascii="Arial Narrow" w:hAnsi="Arial Narrow" w:cs="Arial"/>
          <w:b/>
          <w:color w:val="000000"/>
          <w:sz w:val="24"/>
          <w:szCs w:val="24"/>
        </w:rPr>
        <w:t>10.4. Determinar</w:t>
      </w:r>
      <w:r w:rsidRPr="00371A75">
        <w:rPr>
          <w:rFonts w:ascii="Arial Narrow" w:hAnsi="Arial Narrow" w:cs="Arial"/>
          <w:color w:val="000000"/>
          <w:sz w:val="24"/>
          <w:szCs w:val="24"/>
        </w:rPr>
        <w:t xml:space="preserve"> o encaminhamento de cópia dos autos ao Ministério Público Estadual, para que sejam adotadas as medidas cabíveis, nos termos do artigo 129, da CR/1988, c/c os artigos 114, inciso III, da Lei nº. 2423/1996 - LOTCE e artigo 54, inciso XII, da Resolução nº 04/2002-RITCE. </w:t>
      </w:r>
      <w:r w:rsidRPr="00371A75">
        <w:rPr>
          <w:rFonts w:ascii="Arial Narrow" w:hAnsi="Arial Narrow" w:cs="Arial"/>
          <w:b/>
          <w:color w:val="000000"/>
          <w:sz w:val="24"/>
          <w:szCs w:val="24"/>
        </w:rPr>
        <w:t xml:space="preserve">10.5. Determinar à origem que, nos termos do §2º, do artigo 188, do Regimento Interno, evite a reincidência do cometimento das impropriedades relatadas na Fundamentação do Voto, em futuras prestações de contas, quais sejam: 10.5.1. </w:t>
      </w:r>
      <w:r w:rsidRPr="00371A75">
        <w:rPr>
          <w:rFonts w:ascii="Arial Narrow" w:hAnsi="Arial Narrow" w:cs="Arial"/>
          <w:color w:val="000000"/>
          <w:sz w:val="24"/>
          <w:szCs w:val="24"/>
        </w:rPr>
        <w:t xml:space="preserve">Ausência do inventário do estoque de materiais existentes, no final do exercício, devendo o controle de entrada e saída dos mesmos estar disponível para fiscalização, em desacordo com o item XXVII da Resolução nº. 27/2013; </w:t>
      </w:r>
      <w:r w:rsidRPr="00371A75">
        <w:rPr>
          <w:rFonts w:ascii="Arial Narrow" w:hAnsi="Arial Narrow" w:cs="Arial"/>
          <w:b/>
          <w:color w:val="000000"/>
          <w:sz w:val="24"/>
          <w:szCs w:val="24"/>
        </w:rPr>
        <w:t>10.5.2.</w:t>
      </w:r>
      <w:r w:rsidR="008A1DD9" w:rsidRPr="00371A75">
        <w:rPr>
          <w:rFonts w:ascii="Arial Narrow" w:hAnsi="Arial Narrow" w:cs="Arial"/>
          <w:color w:val="000000"/>
          <w:sz w:val="24"/>
          <w:szCs w:val="24"/>
        </w:rPr>
        <w:t xml:space="preserve"> </w:t>
      </w:r>
      <w:r w:rsidRPr="00371A75">
        <w:rPr>
          <w:rFonts w:ascii="Arial Narrow" w:hAnsi="Arial Narrow" w:cs="Arial"/>
          <w:color w:val="000000"/>
          <w:sz w:val="24"/>
          <w:szCs w:val="24"/>
        </w:rPr>
        <w:t xml:space="preserve">Ausência da relação de inscrição em restos a pagar de recurso do FUNDEB, por exercício, contendo, as seguintes informações: n° e data de emissão da Nota de Empenho, credor com CNPJ ou CPF, fonte de recursos, natureza da despesa, processados, não processados e saldo, em desacordo com a letra “j”, do item XLVII da Resolução nº. 27/2013. Ausência de repasse de Contribuição Previdenciária no exercício de 2016, fato que contraria o art. 40 da CF/88 que versa acerca do equilíbrio financeiro e atuarial, bem como impossibilita os servidores vinculados aos órgãos exercerem o seu direito constitucional de aposentar-se; </w:t>
      </w:r>
      <w:r w:rsidRPr="00371A75">
        <w:rPr>
          <w:rFonts w:ascii="Arial Narrow" w:hAnsi="Arial Narrow" w:cs="Arial"/>
          <w:b/>
          <w:color w:val="000000"/>
          <w:sz w:val="24"/>
          <w:szCs w:val="24"/>
        </w:rPr>
        <w:t xml:space="preserve">10.5.3. </w:t>
      </w:r>
      <w:r w:rsidRPr="00371A75">
        <w:rPr>
          <w:rFonts w:ascii="Arial Narrow" w:hAnsi="Arial Narrow" w:cs="Arial"/>
          <w:color w:val="000000"/>
          <w:sz w:val="24"/>
          <w:szCs w:val="24"/>
        </w:rPr>
        <w:t xml:space="preserve">Fracionamento na contratação de “Aquisição de Gêneros Alimentícios”, todos realizados na modalidade convite; </w:t>
      </w:r>
      <w:r w:rsidRPr="00371A75">
        <w:rPr>
          <w:rFonts w:ascii="Arial Narrow" w:hAnsi="Arial Narrow" w:cs="Arial"/>
          <w:b/>
          <w:color w:val="000000"/>
          <w:sz w:val="24"/>
          <w:szCs w:val="24"/>
        </w:rPr>
        <w:t xml:space="preserve">10.5.4. </w:t>
      </w:r>
      <w:r w:rsidRPr="00371A75">
        <w:rPr>
          <w:rFonts w:ascii="Arial Narrow" w:hAnsi="Arial Narrow" w:cs="Arial"/>
          <w:color w:val="000000"/>
          <w:sz w:val="24"/>
          <w:szCs w:val="24"/>
        </w:rPr>
        <w:t xml:space="preserve">Fracionamento na contratação de “Aquisição de Materiais de Construção”, todos realizados na modalidade convite; </w:t>
      </w:r>
      <w:r w:rsidRPr="00371A75">
        <w:rPr>
          <w:rFonts w:ascii="Arial Narrow" w:hAnsi="Arial Narrow" w:cs="Arial"/>
          <w:b/>
          <w:color w:val="000000"/>
          <w:sz w:val="24"/>
          <w:szCs w:val="24"/>
        </w:rPr>
        <w:t>10.5.5.</w:t>
      </w:r>
      <w:r w:rsidR="008A1DD9" w:rsidRPr="00371A75">
        <w:rPr>
          <w:rFonts w:ascii="Arial Narrow" w:hAnsi="Arial Narrow" w:cs="Arial"/>
          <w:color w:val="000000"/>
          <w:sz w:val="24"/>
          <w:szCs w:val="24"/>
        </w:rPr>
        <w:t xml:space="preserve"> </w:t>
      </w:r>
      <w:r w:rsidRPr="00371A75">
        <w:rPr>
          <w:rFonts w:ascii="Arial Narrow" w:hAnsi="Arial Narrow" w:cs="Arial"/>
          <w:color w:val="000000"/>
          <w:sz w:val="24"/>
          <w:szCs w:val="24"/>
        </w:rPr>
        <w:t xml:space="preserve">Fracionamento na contratação de “Aquisição de Combustíveis e Lubrificantes”, todos realizados na modalidade convite; </w:t>
      </w:r>
      <w:r w:rsidRPr="00371A75">
        <w:rPr>
          <w:rFonts w:ascii="Arial Narrow" w:hAnsi="Arial Narrow" w:cs="Arial"/>
          <w:b/>
          <w:color w:val="000000"/>
          <w:sz w:val="24"/>
          <w:szCs w:val="24"/>
        </w:rPr>
        <w:t xml:space="preserve">10.5.6. </w:t>
      </w:r>
      <w:r w:rsidRPr="00371A75">
        <w:rPr>
          <w:rFonts w:ascii="Arial Narrow" w:hAnsi="Arial Narrow" w:cs="Arial"/>
          <w:color w:val="000000"/>
          <w:sz w:val="24"/>
          <w:szCs w:val="24"/>
        </w:rPr>
        <w:t xml:space="preserve">Não aplicação do percentual mínimo de 60% dos recursos oriundos do FUNDEB na remuneração dos profissionais do magistério em efetivo exercício, conforme estabelecido no art. 22, caput, da LEI N.º 11.494/07; </w:t>
      </w:r>
      <w:r w:rsidRPr="00371A75">
        <w:rPr>
          <w:rFonts w:ascii="Arial Narrow" w:hAnsi="Arial Narrow" w:cs="Arial"/>
          <w:b/>
          <w:color w:val="000000"/>
          <w:sz w:val="24"/>
          <w:szCs w:val="24"/>
        </w:rPr>
        <w:t>10.5.7.</w:t>
      </w:r>
      <w:r w:rsidRPr="00371A75">
        <w:rPr>
          <w:rFonts w:ascii="Arial Narrow" w:hAnsi="Arial Narrow" w:cs="Arial"/>
          <w:b/>
          <w:color w:val="000000"/>
          <w:sz w:val="24"/>
          <w:szCs w:val="24"/>
        </w:rPr>
        <w:tab/>
      </w:r>
      <w:r w:rsidRPr="00371A75">
        <w:rPr>
          <w:rFonts w:ascii="Arial Narrow" w:hAnsi="Arial Narrow" w:cs="Arial"/>
          <w:color w:val="000000"/>
          <w:sz w:val="24"/>
          <w:szCs w:val="24"/>
        </w:rPr>
        <w:t xml:space="preserve">Justificar e demonstrar o detalhamento da conta “Demais Créditos e Valores </w:t>
      </w:r>
      <w:proofErr w:type="gramStart"/>
      <w:r w:rsidRPr="00371A75">
        <w:rPr>
          <w:rFonts w:ascii="Arial Narrow" w:hAnsi="Arial Narrow" w:cs="Arial"/>
          <w:color w:val="000000"/>
          <w:sz w:val="24"/>
          <w:szCs w:val="24"/>
        </w:rPr>
        <w:t>a Curto Prazo</w:t>
      </w:r>
      <w:proofErr w:type="gramEnd"/>
      <w:r w:rsidRPr="00371A75">
        <w:rPr>
          <w:rFonts w:ascii="Arial Narrow" w:hAnsi="Arial Narrow" w:cs="Arial"/>
          <w:color w:val="000000"/>
          <w:sz w:val="24"/>
          <w:szCs w:val="24"/>
        </w:rPr>
        <w:t xml:space="preserve">” no balanço patrimonial, em detrimento do princípio da especificação; </w:t>
      </w:r>
      <w:r w:rsidRPr="00371A75">
        <w:rPr>
          <w:rFonts w:ascii="Arial Narrow" w:hAnsi="Arial Narrow" w:cs="Arial"/>
          <w:b/>
          <w:color w:val="000000"/>
          <w:sz w:val="24"/>
          <w:szCs w:val="24"/>
        </w:rPr>
        <w:t>10.5.8.</w:t>
      </w:r>
      <w:r w:rsidRPr="00371A75">
        <w:rPr>
          <w:rFonts w:ascii="Arial Narrow" w:hAnsi="Arial Narrow" w:cs="Arial"/>
          <w:color w:val="000000"/>
          <w:sz w:val="24"/>
          <w:szCs w:val="24"/>
        </w:rPr>
        <w:t xml:space="preserve">  Justificar e detalhar a conta “Demais Bens Móveis”, em detrimento ao princípio da especificação; </w:t>
      </w:r>
      <w:r w:rsidRPr="00371A75">
        <w:rPr>
          <w:rFonts w:ascii="Arial Narrow" w:hAnsi="Arial Narrow" w:cs="Arial"/>
          <w:b/>
          <w:color w:val="000000"/>
          <w:sz w:val="24"/>
          <w:szCs w:val="24"/>
        </w:rPr>
        <w:t xml:space="preserve">10.5.9. </w:t>
      </w:r>
      <w:r w:rsidRPr="00371A75">
        <w:rPr>
          <w:rFonts w:ascii="Arial Narrow" w:hAnsi="Arial Narrow" w:cs="Arial"/>
          <w:color w:val="000000"/>
          <w:sz w:val="24"/>
          <w:szCs w:val="24"/>
        </w:rPr>
        <w:t xml:space="preserve">Ausência dos “saldos consolidados do exercício anterior” em todas as demonstrações contábeis, exceto Balanço Patrimonial 2016, </w:t>
      </w:r>
      <w:r w:rsidRPr="00371A75">
        <w:rPr>
          <w:rFonts w:ascii="Arial Narrow" w:hAnsi="Arial Narrow" w:cs="Arial"/>
          <w:color w:val="000000"/>
          <w:sz w:val="24"/>
          <w:szCs w:val="24"/>
        </w:rPr>
        <w:lastRenderedPageBreak/>
        <w:t>em detrimento das características qualitativas de comparabilidade e fidedignidade da informação contábil, exigidos pelo MCPSP, 7º Edição, página 26</w:t>
      </w:r>
      <w:r w:rsidR="00A2514A" w:rsidRPr="00371A75">
        <w:rPr>
          <w:rFonts w:ascii="Arial Narrow" w:hAnsi="Arial Narrow" w:cs="Arial"/>
          <w:color w:val="000000"/>
          <w:sz w:val="24"/>
          <w:szCs w:val="24"/>
        </w:rPr>
        <w:t>;</w:t>
      </w:r>
      <w:r w:rsidRPr="00371A75">
        <w:rPr>
          <w:rFonts w:ascii="Arial Narrow" w:hAnsi="Arial Narrow" w:cs="Arial"/>
          <w:color w:val="000000"/>
          <w:sz w:val="24"/>
          <w:szCs w:val="24"/>
        </w:rPr>
        <w:t xml:space="preserve"> </w:t>
      </w:r>
      <w:r w:rsidRPr="00371A75">
        <w:rPr>
          <w:rFonts w:ascii="Arial Narrow" w:hAnsi="Arial Narrow" w:cs="Arial"/>
          <w:b/>
          <w:color w:val="000000"/>
          <w:sz w:val="24"/>
          <w:szCs w:val="24"/>
        </w:rPr>
        <w:t>10.5.10.</w:t>
      </w:r>
      <w:r w:rsidR="008A1DD9" w:rsidRPr="00371A75">
        <w:rPr>
          <w:rFonts w:ascii="Arial Narrow" w:hAnsi="Arial Narrow" w:cs="Arial"/>
          <w:color w:val="000000"/>
          <w:sz w:val="24"/>
          <w:szCs w:val="24"/>
        </w:rPr>
        <w:t xml:space="preserve"> </w:t>
      </w:r>
      <w:r w:rsidRPr="00371A75">
        <w:rPr>
          <w:rFonts w:ascii="Arial Narrow" w:hAnsi="Arial Narrow" w:cs="Arial"/>
          <w:color w:val="000000"/>
          <w:sz w:val="24"/>
          <w:szCs w:val="24"/>
        </w:rPr>
        <w:t>Justificar a prorrogação do contrato de serviço de consultoria e assessoria do Sistema de Execução Orçamentária – DPA</w:t>
      </w:r>
      <w:r w:rsidR="00A2514A" w:rsidRPr="00371A75">
        <w:rPr>
          <w:rFonts w:ascii="Arial Narrow" w:hAnsi="Arial Narrow" w:cs="Arial"/>
          <w:color w:val="000000"/>
          <w:sz w:val="24"/>
          <w:szCs w:val="24"/>
        </w:rPr>
        <w:t xml:space="preserve">; </w:t>
      </w:r>
      <w:r w:rsidRPr="00371A75">
        <w:rPr>
          <w:rFonts w:ascii="Arial Narrow" w:hAnsi="Arial Narrow" w:cs="Arial"/>
          <w:b/>
          <w:color w:val="000000"/>
          <w:sz w:val="24"/>
          <w:szCs w:val="24"/>
        </w:rPr>
        <w:t>10.5.11.</w:t>
      </w:r>
      <w:r w:rsidR="00A2514A" w:rsidRPr="00371A75">
        <w:rPr>
          <w:rFonts w:ascii="Arial Narrow" w:hAnsi="Arial Narrow" w:cs="Arial"/>
          <w:b/>
          <w:color w:val="000000"/>
          <w:sz w:val="24"/>
          <w:szCs w:val="24"/>
        </w:rPr>
        <w:t xml:space="preserve"> </w:t>
      </w:r>
      <w:r w:rsidRPr="00371A75">
        <w:rPr>
          <w:rFonts w:ascii="Arial Narrow" w:hAnsi="Arial Narrow" w:cs="Arial"/>
          <w:color w:val="000000"/>
          <w:sz w:val="24"/>
          <w:szCs w:val="24"/>
        </w:rPr>
        <w:t xml:space="preserve">Justificar </w:t>
      </w:r>
      <w:proofErr w:type="gramStart"/>
      <w:r w:rsidRPr="00371A75">
        <w:rPr>
          <w:rFonts w:ascii="Arial Narrow" w:hAnsi="Arial Narrow" w:cs="Arial"/>
          <w:color w:val="000000"/>
          <w:sz w:val="24"/>
          <w:szCs w:val="24"/>
        </w:rPr>
        <w:t>a prorrogação do contrato de serviço advocatícios</w:t>
      </w:r>
      <w:proofErr w:type="gramEnd"/>
      <w:r w:rsidRPr="00371A75">
        <w:rPr>
          <w:rFonts w:ascii="Arial Narrow" w:hAnsi="Arial Narrow" w:cs="Arial"/>
          <w:color w:val="000000"/>
          <w:sz w:val="24"/>
          <w:szCs w:val="24"/>
        </w:rPr>
        <w:t xml:space="preserve">, sem apresentação de parecer da área técnica autorizado pela autoridade competente, bem como da ausência de pesquisa da </w:t>
      </w:r>
      <w:proofErr w:type="spellStart"/>
      <w:r w:rsidRPr="00371A75">
        <w:rPr>
          <w:rFonts w:ascii="Arial Narrow" w:hAnsi="Arial Narrow" w:cs="Arial"/>
          <w:color w:val="000000"/>
          <w:sz w:val="24"/>
          <w:szCs w:val="24"/>
        </w:rPr>
        <w:t>vantajosidade</w:t>
      </w:r>
      <w:proofErr w:type="spellEnd"/>
      <w:r w:rsidRPr="00371A75">
        <w:rPr>
          <w:rFonts w:ascii="Arial Narrow" w:hAnsi="Arial Narrow" w:cs="Arial"/>
          <w:color w:val="000000"/>
          <w:sz w:val="24"/>
          <w:szCs w:val="24"/>
        </w:rPr>
        <w:t xml:space="preserve"> dos preços contratados, em detrimento dos artigos 3º e 57 da Lei 8.666/1993</w:t>
      </w:r>
      <w:r w:rsidR="00A2514A" w:rsidRPr="00371A75">
        <w:rPr>
          <w:rFonts w:ascii="Arial Narrow" w:hAnsi="Arial Narrow" w:cs="Arial"/>
          <w:color w:val="000000"/>
          <w:sz w:val="24"/>
          <w:szCs w:val="24"/>
        </w:rPr>
        <w:t xml:space="preserve">; </w:t>
      </w:r>
      <w:r w:rsidRPr="00371A75">
        <w:rPr>
          <w:rFonts w:ascii="Arial Narrow" w:hAnsi="Arial Narrow" w:cs="Arial"/>
          <w:b/>
          <w:color w:val="000000"/>
          <w:sz w:val="24"/>
          <w:szCs w:val="24"/>
        </w:rPr>
        <w:t>10.5.12.</w:t>
      </w:r>
      <w:r w:rsidR="00A2514A" w:rsidRPr="00371A75">
        <w:rPr>
          <w:rFonts w:ascii="Arial Narrow" w:hAnsi="Arial Narrow" w:cs="Arial"/>
          <w:b/>
          <w:color w:val="000000"/>
          <w:sz w:val="24"/>
          <w:szCs w:val="24"/>
        </w:rPr>
        <w:t xml:space="preserve"> </w:t>
      </w:r>
      <w:r w:rsidRPr="00371A75">
        <w:rPr>
          <w:rFonts w:ascii="Arial Narrow" w:hAnsi="Arial Narrow" w:cs="Arial"/>
          <w:color w:val="000000"/>
          <w:sz w:val="24"/>
          <w:szCs w:val="24"/>
        </w:rPr>
        <w:t>Justificar a ausência da comprovação documental de deslocamento nos processos de diárias</w:t>
      </w:r>
      <w:r w:rsidR="00A2514A" w:rsidRPr="00371A75">
        <w:rPr>
          <w:rFonts w:ascii="Arial Narrow" w:hAnsi="Arial Narrow" w:cs="Arial"/>
          <w:color w:val="000000"/>
          <w:sz w:val="24"/>
          <w:szCs w:val="24"/>
        </w:rPr>
        <w:t xml:space="preserve">; </w:t>
      </w:r>
      <w:r w:rsidRPr="00371A75">
        <w:rPr>
          <w:rFonts w:ascii="Arial Narrow" w:hAnsi="Arial Narrow" w:cs="Arial"/>
          <w:b/>
          <w:color w:val="000000"/>
          <w:sz w:val="24"/>
          <w:szCs w:val="24"/>
        </w:rPr>
        <w:t>10.5.13.</w:t>
      </w:r>
      <w:r w:rsidR="00A2514A" w:rsidRPr="00371A75">
        <w:rPr>
          <w:rFonts w:ascii="Arial Narrow" w:hAnsi="Arial Narrow" w:cs="Arial"/>
          <w:b/>
          <w:color w:val="000000"/>
          <w:sz w:val="24"/>
          <w:szCs w:val="24"/>
        </w:rPr>
        <w:t xml:space="preserve"> </w:t>
      </w:r>
      <w:r w:rsidRPr="00371A75">
        <w:rPr>
          <w:rFonts w:ascii="Arial Narrow" w:hAnsi="Arial Narrow" w:cs="Arial"/>
          <w:color w:val="000000"/>
          <w:sz w:val="24"/>
          <w:szCs w:val="24"/>
        </w:rPr>
        <w:t>Justificar as Notas de Liquidação e Notas Fiscais sem assinatura ou ateste</w:t>
      </w:r>
      <w:r w:rsidR="00A2514A" w:rsidRPr="00371A75">
        <w:rPr>
          <w:rFonts w:ascii="Arial Narrow" w:hAnsi="Arial Narrow" w:cs="Arial"/>
          <w:color w:val="000000"/>
          <w:sz w:val="24"/>
          <w:szCs w:val="24"/>
        </w:rPr>
        <w:t xml:space="preserve">; </w:t>
      </w:r>
      <w:r w:rsidRPr="00371A75">
        <w:rPr>
          <w:rFonts w:ascii="Arial Narrow" w:hAnsi="Arial Narrow" w:cs="Arial"/>
          <w:b/>
          <w:color w:val="000000"/>
          <w:sz w:val="24"/>
          <w:szCs w:val="24"/>
        </w:rPr>
        <w:t>10.5.14.</w:t>
      </w:r>
      <w:r w:rsidR="00A2514A" w:rsidRPr="00371A75">
        <w:rPr>
          <w:rFonts w:ascii="Arial Narrow" w:hAnsi="Arial Narrow" w:cs="Arial"/>
          <w:b/>
          <w:color w:val="000000"/>
          <w:sz w:val="24"/>
          <w:szCs w:val="24"/>
        </w:rPr>
        <w:t xml:space="preserve"> </w:t>
      </w:r>
      <w:r w:rsidRPr="00371A75">
        <w:rPr>
          <w:rFonts w:ascii="Arial Narrow" w:hAnsi="Arial Narrow" w:cs="Arial"/>
          <w:color w:val="000000"/>
          <w:sz w:val="24"/>
          <w:szCs w:val="24"/>
        </w:rPr>
        <w:t>Ausência de envio de remessas ao Sistema GEFIS referente aos três últimos bimestres de 2016 do RREO, em descumprimento ao prazo de 45 dias estabelecido na Resolução TCE n.º 24/13</w:t>
      </w:r>
      <w:r w:rsidR="00A2514A" w:rsidRPr="00371A75">
        <w:rPr>
          <w:rFonts w:ascii="Arial Narrow" w:hAnsi="Arial Narrow" w:cs="Arial"/>
          <w:color w:val="000000"/>
          <w:sz w:val="24"/>
          <w:szCs w:val="24"/>
        </w:rPr>
        <w:t xml:space="preserve">; </w:t>
      </w:r>
      <w:r w:rsidRPr="00371A75">
        <w:rPr>
          <w:rFonts w:ascii="Arial Narrow" w:hAnsi="Arial Narrow" w:cs="Arial"/>
          <w:b/>
          <w:color w:val="000000"/>
          <w:sz w:val="24"/>
          <w:szCs w:val="24"/>
        </w:rPr>
        <w:t>10.5.15.</w:t>
      </w:r>
      <w:r w:rsidR="00A2514A" w:rsidRPr="00371A75">
        <w:rPr>
          <w:rFonts w:ascii="Arial Narrow" w:hAnsi="Arial Narrow" w:cs="Arial"/>
          <w:color w:val="000000"/>
          <w:sz w:val="24"/>
          <w:szCs w:val="24"/>
        </w:rPr>
        <w:t xml:space="preserve"> </w:t>
      </w:r>
      <w:r w:rsidRPr="00371A75">
        <w:rPr>
          <w:rFonts w:ascii="Arial Narrow" w:hAnsi="Arial Narrow" w:cs="Arial"/>
          <w:color w:val="000000"/>
          <w:sz w:val="24"/>
          <w:szCs w:val="24"/>
        </w:rPr>
        <w:t>Ausência de informes no Sistema GEFIS sobre a publicação referente aos três últimos bimestres do Relatório Resumido da Execução Orçamentária, em descumprimento ao prazo estabelecido no art. 165, §3º, da Constituição Federal c/c art. 52 da LC 101/00</w:t>
      </w:r>
      <w:r w:rsidR="00A2514A" w:rsidRPr="00371A75">
        <w:rPr>
          <w:rFonts w:ascii="Arial Narrow" w:hAnsi="Arial Narrow" w:cs="Arial"/>
          <w:color w:val="000000"/>
          <w:sz w:val="24"/>
          <w:szCs w:val="24"/>
        </w:rPr>
        <w:t xml:space="preserve">; </w:t>
      </w:r>
      <w:r w:rsidRPr="00371A75">
        <w:rPr>
          <w:rFonts w:ascii="Arial Narrow" w:hAnsi="Arial Narrow" w:cs="Arial"/>
          <w:b/>
          <w:color w:val="000000"/>
          <w:sz w:val="24"/>
          <w:szCs w:val="24"/>
        </w:rPr>
        <w:t>10.5.16.</w:t>
      </w:r>
      <w:r w:rsidR="00A2514A" w:rsidRPr="00371A75">
        <w:rPr>
          <w:rFonts w:ascii="Arial Narrow" w:hAnsi="Arial Narrow" w:cs="Arial"/>
          <w:color w:val="000000"/>
          <w:sz w:val="24"/>
          <w:szCs w:val="24"/>
        </w:rPr>
        <w:t xml:space="preserve"> </w:t>
      </w:r>
      <w:r w:rsidRPr="00371A75">
        <w:rPr>
          <w:rFonts w:ascii="Arial Narrow" w:hAnsi="Arial Narrow" w:cs="Arial"/>
          <w:color w:val="000000"/>
          <w:sz w:val="24"/>
          <w:szCs w:val="24"/>
        </w:rPr>
        <w:t xml:space="preserve">Desatualização do Portal da Transparência em consultas realizadas em 20/02/17 em descumprimento aos </w:t>
      </w:r>
      <w:proofErr w:type="spellStart"/>
      <w:r w:rsidRPr="00371A75">
        <w:rPr>
          <w:rFonts w:ascii="Arial Narrow" w:hAnsi="Arial Narrow" w:cs="Arial"/>
          <w:color w:val="000000"/>
          <w:sz w:val="24"/>
          <w:szCs w:val="24"/>
        </w:rPr>
        <w:t>arts</w:t>
      </w:r>
      <w:proofErr w:type="spellEnd"/>
      <w:r w:rsidRPr="00371A75">
        <w:rPr>
          <w:rFonts w:ascii="Arial Narrow" w:hAnsi="Arial Narrow" w:cs="Arial"/>
          <w:color w:val="000000"/>
          <w:sz w:val="24"/>
          <w:szCs w:val="24"/>
        </w:rPr>
        <w:t>. 48, 52, 55, § 2º, da Lei Complementar 101/00, ao não disponibilizar os instrumentos de transparência da gestão fiscal</w:t>
      </w:r>
      <w:r w:rsidR="00A2514A" w:rsidRPr="00371A75">
        <w:rPr>
          <w:rFonts w:ascii="Arial Narrow" w:hAnsi="Arial Narrow" w:cs="Arial"/>
          <w:color w:val="000000"/>
          <w:sz w:val="24"/>
          <w:szCs w:val="24"/>
        </w:rPr>
        <w:t xml:space="preserve">; </w:t>
      </w:r>
      <w:r w:rsidR="00A2514A" w:rsidRPr="00371A75">
        <w:rPr>
          <w:rFonts w:ascii="Arial Narrow" w:hAnsi="Arial Narrow" w:cs="Arial"/>
          <w:b/>
          <w:color w:val="000000"/>
          <w:sz w:val="24"/>
          <w:szCs w:val="24"/>
        </w:rPr>
        <w:t>1</w:t>
      </w:r>
      <w:r w:rsidRPr="00371A75">
        <w:rPr>
          <w:rFonts w:ascii="Arial Narrow" w:hAnsi="Arial Narrow" w:cs="Arial"/>
          <w:b/>
          <w:color w:val="000000"/>
          <w:sz w:val="24"/>
          <w:szCs w:val="24"/>
        </w:rPr>
        <w:t>0.5.17.</w:t>
      </w:r>
      <w:r w:rsidR="00A2514A" w:rsidRPr="00371A75">
        <w:rPr>
          <w:rFonts w:ascii="Arial Narrow" w:hAnsi="Arial Narrow" w:cs="Arial"/>
          <w:b/>
          <w:color w:val="000000"/>
          <w:sz w:val="24"/>
          <w:szCs w:val="24"/>
        </w:rPr>
        <w:t xml:space="preserve"> </w:t>
      </w:r>
      <w:r w:rsidRPr="00371A75">
        <w:rPr>
          <w:rFonts w:ascii="Arial Narrow" w:hAnsi="Arial Narrow" w:cs="Arial"/>
          <w:color w:val="000000"/>
          <w:sz w:val="24"/>
          <w:szCs w:val="24"/>
        </w:rPr>
        <w:t>Ausência de envio de remessas ao Sistema GEFIS referente ao segundo semestre de 2016 do Relatório de Gestão Fiscal, em descumprimento ao prazo de 60 dias estabelecido no art. 32, II, alínea h, da Lei 2423/96 c/c Resolução 24/13</w:t>
      </w:r>
      <w:r w:rsidR="00A2514A" w:rsidRPr="00371A75">
        <w:rPr>
          <w:rFonts w:ascii="Arial Narrow" w:hAnsi="Arial Narrow" w:cs="Arial"/>
          <w:color w:val="000000"/>
          <w:sz w:val="24"/>
          <w:szCs w:val="24"/>
        </w:rPr>
        <w:t xml:space="preserve">; </w:t>
      </w:r>
      <w:r w:rsidRPr="00371A75">
        <w:rPr>
          <w:rFonts w:ascii="Arial Narrow" w:hAnsi="Arial Narrow" w:cs="Arial"/>
          <w:b/>
          <w:color w:val="000000"/>
          <w:sz w:val="24"/>
          <w:szCs w:val="24"/>
        </w:rPr>
        <w:t>10.5.18.</w:t>
      </w:r>
      <w:r w:rsidR="008A1DD9" w:rsidRPr="00371A75">
        <w:rPr>
          <w:rFonts w:ascii="Arial Narrow" w:hAnsi="Arial Narrow" w:cs="Arial"/>
          <w:color w:val="000000"/>
          <w:sz w:val="24"/>
          <w:szCs w:val="24"/>
        </w:rPr>
        <w:t xml:space="preserve"> </w:t>
      </w:r>
      <w:r w:rsidRPr="00371A75">
        <w:rPr>
          <w:rFonts w:ascii="Arial Narrow" w:hAnsi="Arial Narrow" w:cs="Arial"/>
          <w:color w:val="000000"/>
          <w:sz w:val="24"/>
          <w:szCs w:val="24"/>
        </w:rPr>
        <w:t>Índice alcançado de Despesa Total com Pessoal no 1º semestre de 2016 que ofende o art</w:t>
      </w:r>
      <w:r w:rsidR="00A2514A" w:rsidRPr="00371A75">
        <w:rPr>
          <w:rFonts w:ascii="Arial Narrow" w:hAnsi="Arial Narrow" w:cs="Arial"/>
          <w:color w:val="000000"/>
          <w:sz w:val="24"/>
          <w:szCs w:val="24"/>
        </w:rPr>
        <w:t xml:space="preserve">. 20, III, “a” da LC n.º 101/00; </w:t>
      </w:r>
      <w:r w:rsidRPr="00371A75">
        <w:rPr>
          <w:rFonts w:ascii="Arial Narrow" w:hAnsi="Arial Narrow" w:cs="Arial"/>
          <w:b/>
          <w:color w:val="000000"/>
          <w:sz w:val="24"/>
          <w:szCs w:val="24"/>
        </w:rPr>
        <w:t>10.5.19.</w:t>
      </w:r>
      <w:r w:rsidRPr="00371A75">
        <w:rPr>
          <w:rFonts w:ascii="Arial Narrow" w:hAnsi="Arial Narrow" w:cs="Arial"/>
          <w:color w:val="000000"/>
          <w:sz w:val="24"/>
          <w:szCs w:val="24"/>
        </w:rPr>
        <w:t xml:space="preserve"> Ausência de informes no sistema GEFIS sobre a publicação referente ao segundo semestre de 2016 do Relatório de Gestão Fiscal-RGF, em descumprimento ao prazo estabelecido no </w:t>
      </w:r>
      <w:r w:rsidR="00A2514A" w:rsidRPr="00371A75">
        <w:rPr>
          <w:rFonts w:ascii="Arial Narrow" w:hAnsi="Arial Narrow" w:cs="Arial"/>
          <w:color w:val="000000"/>
          <w:sz w:val="24"/>
          <w:szCs w:val="24"/>
        </w:rPr>
        <w:t xml:space="preserve">art. 55, § 2º, da LC n.º 101/00; </w:t>
      </w:r>
      <w:r w:rsidRPr="00371A75">
        <w:rPr>
          <w:rFonts w:ascii="Arial Narrow" w:hAnsi="Arial Narrow" w:cs="Arial"/>
          <w:b/>
          <w:color w:val="000000"/>
          <w:sz w:val="24"/>
          <w:szCs w:val="24"/>
        </w:rPr>
        <w:t>10.5.20.</w:t>
      </w:r>
      <w:r w:rsidRPr="00371A75">
        <w:rPr>
          <w:rFonts w:ascii="Arial Narrow" w:hAnsi="Arial Narrow" w:cs="Arial"/>
          <w:color w:val="000000"/>
          <w:sz w:val="24"/>
          <w:szCs w:val="24"/>
        </w:rPr>
        <w:t xml:space="preserve"> Ausência de informação no sistema GEFIS referente aos valores das Metas e dos Resultados primários dos </w:t>
      </w:r>
      <w:r w:rsidR="00A2514A" w:rsidRPr="00371A75">
        <w:rPr>
          <w:rFonts w:ascii="Arial Narrow" w:hAnsi="Arial Narrow" w:cs="Arial"/>
          <w:color w:val="000000"/>
          <w:sz w:val="24"/>
          <w:szCs w:val="24"/>
        </w:rPr>
        <w:t xml:space="preserve">anos de 2013, 2014, 2015 e 2016; </w:t>
      </w:r>
      <w:r w:rsidRPr="00371A75">
        <w:rPr>
          <w:rFonts w:ascii="Arial Narrow" w:hAnsi="Arial Narrow" w:cs="Arial"/>
          <w:b/>
          <w:color w:val="000000"/>
          <w:sz w:val="24"/>
          <w:szCs w:val="24"/>
        </w:rPr>
        <w:t>10.5.21.</w:t>
      </w:r>
      <w:r w:rsidRPr="00371A75">
        <w:rPr>
          <w:rFonts w:ascii="Arial Narrow" w:hAnsi="Arial Narrow" w:cs="Arial"/>
          <w:color w:val="000000"/>
          <w:sz w:val="24"/>
          <w:szCs w:val="24"/>
        </w:rPr>
        <w:t xml:space="preserve"> Ausência de informação no portal da transparência do município, e no diário oficial, referente às LDOS do ano de 2014, 2015, 2016 e 2017</w:t>
      </w:r>
      <w:r w:rsidR="00A2514A" w:rsidRPr="00371A75">
        <w:rPr>
          <w:rFonts w:ascii="Arial Narrow" w:hAnsi="Arial Narrow" w:cs="Arial"/>
          <w:color w:val="000000"/>
          <w:sz w:val="24"/>
          <w:szCs w:val="24"/>
        </w:rPr>
        <w:t xml:space="preserve">, descumprindo o art. 165 da CF; </w:t>
      </w:r>
      <w:r w:rsidRPr="00371A75">
        <w:rPr>
          <w:rFonts w:ascii="Arial Narrow" w:hAnsi="Arial Narrow" w:cs="Arial"/>
          <w:b/>
          <w:color w:val="000000"/>
          <w:sz w:val="24"/>
          <w:szCs w:val="24"/>
        </w:rPr>
        <w:t>10.5.22.</w:t>
      </w:r>
      <w:r w:rsidR="00C64D67" w:rsidRPr="00371A75">
        <w:rPr>
          <w:rFonts w:ascii="Arial Narrow" w:hAnsi="Arial Narrow" w:cs="Arial"/>
          <w:color w:val="000000"/>
          <w:sz w:val="24"/>
          <w:szCs w:val="24"/>
        </w:rPr>
        <w:t xml:space="preserve"> </w:t>
      </w:r>
      <w:r w:rsidRPr="00371A75">
        <w:rPr>
          <w:rFonts w:ascii="Arial Narrow" w:hAnsi="Arial Narrow" w:cs="Arial"/>
          <w:color w:val="000000"/>
          <w:sz w:val="24"/>
          <w:szCs w:val="24"/>
        </w:rPr>
        <w:t>Ausência de método de previsão de receita mais preciso ofendendo, a princípio, o art. 12,</w:t>
      </w:r>
      <w:r w:rsidR="00A2514A" w:rsidRPr="00371A75">
        <w:rPr>
          <w:rFonts w:ascii="Arial Narrow" w:hAnsi="Arial Narrow" w:cs="Arial"/>
          <w:color w:val="000000"/>
          <w:sz w:val="24"/>
          <w:szCs w:val="24"/>
        </w:rPr>
        <w:t xml:space="preserve"> caput da LC n.º 101/00; </w:t>
      </w:r>
      <w:r w:rsidRPr="00371A75">
        <w:rPr>
          <w:rFonts w:ascii="Arial Narrow" w:hAnsi="Arial Narrow" w:cs="Arial"/>
          <w:b/>
          <w:color w:val="000000"/>
          <w:sz w:val="24"/>
          <w:szCs w:val="24"/>
        </w:rPr>
        <w:t>10.5.23.</w:t>
      </w:r>
      <w:r w:rsidR="00A2514A" w:rsidRPr="00371A75">
        <w:rPr>
          <w:rFonts w:ascii="Arial Narrow" w:hAnsi="Arial Narrow" w:cs="Arial"/>
          <w:color w:val="000000"/>
          <w:sz w:val="24"/>
          <w:szCs w:val="24"/>
        </w:rPr>
        <w:t xml:space="preserve"> </w:t>
      </w:r>
      <w:r w:rsidRPr="00371A75">
        <w:rPr>
          <w:rFonts w:ascii="Arial Narrow" w:hAnsi="Arial Narrow" w:cs="Arial"/>
          <w:color w:val="000000"/>
          <w:sz w:val="24"/>
          <w:szCs w:val="24"/>
        </w:rPr>
        <w:t>Ausência de dados no portal da transparência referente ao balanço orçamentári</w:t>
      </w:r>
      <w:r w:rsidR="00A2514A" w:rsidRPr="00371A75">
        <w:rPr>
          <w:rFonts w:ascii="Arial Narrow" w:hAnsi="Arial Narrow" w:cs="Arial"/>
          <w:color w:val="000000"/>
          <w:sz w:val="24"/>
          <w:szCs w:val="24"/>
        </w:rPr>
        <w:t xml:space="preserve">o do 6º semestre de 2015 e 2016; </w:t>
      </w:r>
      <w:r w:rsidRPr="00371A75">
        <w:rPr>
          <w:rFonts w:ascii="Arial Narrow" w:hAnsi="Arial Narrow" w:cs="Arial"/>
          <w:b/>
          <w:color w:val="000000"/>
          <w:sz w:val="24"/>
          <w:szCs w:val="24"/>
        </w:rPr>
        <w:t>10.5.24.</w:t>
      </w:r>
      <w:r w:rsidR="00A2514A" w:rsidRPr="00371A75">
        <w:rPr>
          <w:rFonts w:ascii="Arial Narrow" w:hAnsi="Arial Narrow" w:cs="Arial"/>
          <w:b/>
          <w:color w:val="000000"/>
          <w:sz w:val="24"/>
          <w:szCs w:val="24"/>
        </w:rPr>
        <w:t xml:space="preserve"> </w:t>
      </w:r>
      <w:r w:rsidRPr="00371A75">
        <w:rPr>
          <w:rFonts w:ascii="Arial Narrow" w:hAnsi="Arial Narrow" w:cs="Arial"/>
          <w:color w:val="000000"/>
          <w:sz w:val="24"/>
          <w:szCs w:val="24"/>
        </w:rPr>
        <w:t>Não cumprimento ao disposto nos artigos 2º, 3º, 4º e Anexo I da Resolução 27/12 TCE. Aplicação de multa nos termos do inciso II do art. 54 da Lei Estadual nº 2423, de 10 de dezembro de 1996-LOTCE-AM, c/c o art. 308, inciso IV, alínea “b”, da Resolução n. 04, de 23 de maio de 2002–RITCE-AM</w:t>
      </w:r>
      <w:r w:rsidR="00A2514A" w:rsidRPr="00371A75">
        <w:rPr>
          <w:rFonts w:ascii="Arial Narrow" w:hAnsi="Arial Narrow" w:cs="Arial"/>
          <w:color w:val="000000"/>
          <w:sz w:val="24"/>
          <w:szCs w:val="24"/>
        </w:rPr>
        <w:t xml:space="preserve">; </w:t>
      </w:r>
      <w:r w:rsidRPr="00371A75">
        <w:rPr>
          <w:rFonts w:ascii="Arial Narrow" w:hAnsi="Arial Narrow" w:cs="Arial"/>
          <w:b/>
          <w:color w:val="000000"/>
          <w:sz w:val="24"/>
          <w:szCs w:val="24"/>
        </w:rPr>
        <w:t>10.5.25.</w:t>
      </w:r>
      <w:r w:rsidRPr="00371A75">
        <w:rPr>
          <w:rFonts w:ascii="Arial Narrow" w:hAnsi="Arial Narrow" w:cs="Arial"/>
          <w:color w:val="000000"/>
          <w:sz w:val="24"/>
          <w:szCs w:val="24"/>
        </w:rPr>
        <w:t xml:space="preserve"> Despesas empenhadas, liquidadas e pagas referentes às Cartas-Convites para Aquisição de Material de Construção. Pagamentos realizados sem comprovação de entrada/saída patrimoniais desses materiais no município e aplicação/destinação</w:t>
      </w:r>
      <w:r w:rsidR="00A2514A" w:rsidRPr="00371A75">
        <w:rPr>
          <w:rFonts w:ascii="Arial Narrow" w:hAnsi="Arial Narrow" w:cs="Arial"/>
          <w:color w:val="000000"/>
          <w:sz w:val="24"/>
          <w:szCs w:val="24"/>
        </w:rPr>
        <w:t xml:space="preserve">; </w:t>
      </w:r>
      <w:r w:rsidRPr="00371A75">
        <w:rPr>
          <w:rFonts w:ascii="Arial Narrow" w:hAnsi="Arial Narrow" w:cs="Arial"/>
          <w:b/>
          <w:color w:val="000000"/>
          <w:sz w:val="24"/>
          <w:szCs w:val="24"/>
        </w:rPr>
        <w:t>10.5.26.</w:t>
      </w:r>
      <w:r w:rsidR="008A1DD9" w:rsidRPr="00371A75">
        <w:rPr>
          <w:rFonts w:ascii="Arial Narrow" w:hAnsi="Arial Narrow" w:cs="Arial"/>
          <w:b/>
          <w:color w:val="000000"/>
          <w:sz w:val="24"/>
          <w:szCs w:val="24"/>
        </w:rPr>
        <w:t xml:space="preserve"> </w:t>
      </w:r>
      <w:r w:rsidRPr="00371A75">
        <w:rPr>
          <w:rFonts w:ascii="Arial Narrow" w:hAnsi="Arial Narrow" w:cs="Arial"/>
          <w:color w:val="000000"/>
          <w:sz w:val="24"/>
          <w:szCs w:val="24"/>
        </w:rPr>
        <w:t>Fracionamento de despesas de um mesmo objeto e a consequente fuga da modalidade de procedimento licitatório, no caso, uma Tomada de Preços, nos Convites discriminados na tabela abaixo (art. 23, II, b c/c com o seu § 5º, e art. 90 da Lei n° 8.666/93)</w:t>
      </w:r>
      <w:r w:rsidR="00A2514A" w:rsidRPr="00371A75">
        <w:rPr>
          <w:rFonts w:ascii="Arial Narrow" w:hAnsi="Arial Narrow" w:cs="Arial"/>
          <w:color w:val="000000"/>
          <w:sz w:val="24"/>
          <w:szCs w:val="24"/>
        </w:rPr>
        <w:t xml:space="preserve">; </w:t>
      </w:r>
      <w:r w:rsidRPr="00371A75">
        <w:rPr>
          <w:rFonts w:ascii="Arial Narrow" w:hAnsi="Arial Narrow" w:cs="Arial"/>
          <w:b/>
          <w:color w:val="000000"/>
          <w:sz w:val="24"/>
          <w:szCs w:val="24"/>
        </w:rPr>
        <w:t>10.5.27</w:t>
      </w:r>
      <w:r w:rsidRPr="00371A75">
        <w:rPr>
          <w:rFonts w:ascii="Arial Narrow" w:hAnsi="Arial Narrow" w:cs="Arial"/>
          <w:color w:val="000000"/>
          <w:sz w:val="24"/>
          <w:szCs w:val="24"/>
        </w:rPr>
        <w:t>.</w:t>
      </w:r>
      <w:r w:rsidR="00A2514A" w:rsidRPr="00371A75">
        <w:rPr>
          <w:rFonts w:ascii="Arial Narrow" w:hAnsi="Arial Narrow" w:cs="Arial"/>
          <w:color w:val="000000"/>
          <w:sz w:val="24"/>
          <w:szCs w:val="24"/>
        </w:rPr>
        <w:t xml:space="preserve"> </w:t>
      </w:r>
      <w:r w:rsidRPr="00371A75">
        <w:rPr>
          <w:rFonts w:ascii="Arial Narrow" w:hAnsi="Arial Narrow" w:cs="Arial"/>
          <w:color w:val="000000"/>
          <w:sz w:val="24"/>
          <w:szCs w:val="24"/>
        </w:rPr>
        <w:t>Documentos comprobatórios de despesas (artigo 63, §§ 1º e 2º, da Lei n° 4.320/1964). Locais onde foram aplicados os materiais especificados no item 2.1.3 (Art. 2°, § 2º da Resolução 27/12 TCE)</w:t>
      </w:r>
      <w:r w:rsidR="00A2514A" w:rsidRPr="00371A75">
        <w:rPr>
          <w:rFonts w:ascii="Arial Narrow" w:hAnsi="Arial Narrow" w:cs="Arial"/>
          <w:color w:val="000000"/>
          <w:sz w:val="24"/>
          <w:szCs w:val="24"/>
        </w:rPr>
        <w:t xml:space="preserve">; </w:t>
      </w:r>
      <w:r w:rsidRPr="00371A75">
        <w:rPr>
          <w:rFonts w:ascii="Arial Narrow" w:hAnsi="Arial Narrow" w:cs="Arial"/>
          <w:b/>
          <w:color w:val="000000"/>
          <w:sz w:val="24"/>
          <w:szCs w:val="24"/>
        </w:rPr>
        <w:t>10.5.28.</w:t>
      </w:r>
      <w:r w:rsidR="00A2514A" w:rsidRPr="00371A75">
        <w:rPr>
          <w:rFonts w:ascii="Arial Narrow" w:hAnsi="Arial Narrow" w:cs="Arial"/>
          <w:color w:val="000000"/>
          <w:sz w:val="24"/>
          <w:szCs w:val="24"/>
        </w:rPr>
        <w:t xml:space="preserve"> </w:t>
      </w:r>
      <w:r w:rsidRPr="00371A75">
        <w:rPr>
          <w:rFonts w:ascii="Arial Narrow" w:hAnsi="Arial Narrow" w:cs="Arial"/>
          <w:color w:val="000000"/>
          <w:sz w:val="24"/>
          <w:szCs w:val="24"/>
        </w:rPr>
        <w:t>Documento com o controle sistemático, pelo setor de almoxarifado ou outro equivalente, dos materiais adquiridos para a obra ou serviço de engenharia, caracterizando adequadamente o material e indicando a sua data de entrada e saída, bem como as quantidades, procedência e destinação final (</w:t>
      </w:r>
      <w:proofErr w:type="spellStart"/>
      <w:r w:rsidRPr="00371A75">
        <w:rPr>
          <w:rFonts w:ascii="Arial Narrow" w:hAnsi="Arial Narrow" w:cs="Arial"/>
          <w:color w:val="000000"/>
          <w:sz w:val="24"/>
          <w:szCs w:val="24"/>
        </w:rPr>
        <w:t>arts</w:t>
      </w:r>
      <w:proofErr w:type="spellEnd"/>
      <w:r w:rsidRPr="00371A75">
        <w:rPr>
          <w:rFonts w:ascii="Arial Narrow" w:hAnsi="Arial Narrow" w:cs="Arial"/>
          <w:color w:val="000000"/>
          <w:sz w:val="24"/>
          <w:szCs w:val="24"/>
        </w:rPr>
        <w:t>. 70 e 74 da Constituição Federal e Art. 2º, § 3º da Resolução 27/12 TCE).</w:t>
      </w:r>
      <w:r w:rsidR="00A2514A" w:rsidRPr="00371A75">
        <w:rPr>
          <w:rFonts w:ascii="Arial Narrow" w:hAnsi="Arial Narrow" w:cs="Arial"/>
          <w:color w:val="000000"/>
          <w:sz w:val="24"/>
          <w:szCs w:val="24"/>
        </w:rPr>
        <w:t xml:space="preserve"> </w:t>
      </w:r>
      <w:r w:rsidRPr="00371A75">
        <w:rPr>
          <w:rFonts w:ascii="Arial Narrow" w:hAnsi="Arial Narrow" w:cs="Arial"/>
          <w:b/>
          <w:color w:val="000000"/>
          <w:sz w:val="24"/>
          <w:szCs w:val="24"/>
        </w:rPr>
        <w:t>1</w:t>
      </w:r>
      <w:r w:rsidR="00A2514A" w:rsidRPr="00371A75">
        <w:rPr>
          <w:rFonts w:ascii="Arial Narrow" w:hAnsi="Arial Narrow" w:cs="Arial"/>
          <w:b/>
          <w:color w:val="000000"/>
          <w:sz w:val="24"/>
          <w:szCs w:val="24"/>
        </w:rPr>
        <w:t>0</w:t>
      </w:r>
      <w:r w:rsidRPr="00371A75">
        <w:rPr>
          <w:rFonts w:ascii="Arial Narrow" w:hAnsi="Arial Narrow" w:cs="Arial"/>
          <w:b/>
          <w:color w:val="000000"/>
          <w:sz w:val="24"/>
          <w:szCs w:val="24"/>
        </w:rPr>
        <w:t>.6.</w:t>
      </w:r>
      <w:r w:rsidR="00A2514A" w:rsidRPr="00371A75">
        <w:rPr>
          <w:rFonts w:ascii="Arial Narrow" w:hAnsi="Arial Narrow" w:cs="Arial"/>
          <w:b/>
          <w:color w:val="000000"/>
          <w:sz w:val="24"/>
          <w:szCs w:val="24"/>
        </w:rPr>
        <w:t xml:space="preserve"> </w:t>
      </w:r>
      <w:r w:rsidRPr="00371A75">
        <w:rPr>
          <w:rFonts w:ascii="Arial Narrow" w:hAnsi="Arial Narrow" w:cs="Arial"/>
          <w:b/>
          <w:color w:val="000000"/>
          <w:sz w:val="24"/>
          <w:szCs w:val="24"/>
        </w:rPr>
        <w:t>Determinar</w:t>
      </w:r>
      <w:r w:rsidRPr="00371A75">
        <w:rPr>
          <w:rFonts w:ascii="Arial Narrow" w:hAnsi="Arial Narrow" w:cs="Arial"/>
          <w:color w:val="000000"/>
          <w:sz w:val="24"/>
          <w:szCs w:val="24"/>
        </w:rPr>
        <w:t xml:space="preserve"> à Secretaria do Tribunal Pleno que, após a ocorrência da coisa julgada, nos termos dos artigos 159 e 160, da Resolução nº. 04/2002–RITCE/AM, adote as providências do artigo 162, §1º, do RITCE.  </w:t>
      </w:r>
    </w:p>
    <w:p w:rsidR="008A1DD9" w:rsidRPr="00371A75" w:rsidRDefault="008A1DD9" w:rsidP="00371A75">
      <w:pPr>
        <w:spacing w:after="0" w:line="240" w:lineRule="auto"/>
        <w:ind w:left="-284" w:right="-143"/>
        <w:jc w:val="both"/>
        <w:rPr>
          <w:rFonts w:ascii="Arial Narrow" w:hAnsi="Arial Narrow" w:cs="Arial"/>
          <w:b/>
          <w:color w:val="000000"/>
          <w:sz w:val="24"/>
          <w:szCs w:val="24"/>
        </w:rPr>
      </w:pPr>
    </w:p>
    <w:p w:rsidR="008A1DD9" w:rsidRPr="00371A75" w:rsidRDefault="002F7370" w:rsidP="00371A75">
      <w:pPr>
        <w:spacing w:after="0" w:line="240" w:lineRule="auto"/>
        <w:ind w:left="-284" w:right="-143"/>
        <w:jc w:val="both"/>
        <w:rPr>
          <w:rFonts w:ascii="Arial Narrow" w:hAnsi="Arial Narrow" w:cs="Arial"/>
          <w:color w:val="000000"/>
          <w:sz w:val="24"/>
          <w:szCs w:val="24"/>
        </w:rPr>
      </w:pPr>
      <w:r w:rsidRPr="00371A75">
        <w:rPr>
          <w:rFonts w:ascii="Arial Narrow" w:hAnsi="Arial Narrow" w:cs="Arial"/>
          <w:b/>
          <w:color w:val="000000"/>
          <w:sz w:val="24"/>
          <w:szCs w:val="24"/>
        </w:rPr>
        <w:t xml:space="preserve">PROCESSO N° 10.827/2019 – </w:t>
      </w:r>
      <w:r w:rsidRPr="00371A75">
        <w:rPr>
          <w:rFonts w:ascii="Arial Narrow" w:hAnsi="Arial Narrow" w:cs="Arial"/>
          <w:color w:val="000000"/>
          <w:sz w:val="24"/>
          <w:szCs w:val="24"/>
        </w:rPr>
        <w:t xml:space="preserve">Representação formulada pela Ouvidoria do TCE/AM, </w:t>
      </w:r>
      <w:r w:rsidR="008A1DD9" w:rsidRPr="00371A75">
        <w:rPr>
          <w:rFonts w:ascii="Arial Narrow" w:hAnsi="Arial Narrow" w:cs="Arial"/>
          <w:color w:val="000000"/>
          <w:sz w:val="24"/>
          <w:szCs w:val="24"/>
        </w:rPr>
        <w:t xml:space="preserve">tendo como </w:t>
      </w:r>
      <w:r w:rsidRPr="00371A75">
        <w:rPr>
          <w:rFonts w:ascii="Arial Narrow" w:hAnsi="Arial Narrow" w:cs="Arial"/>
          <w:color w:val="000000"/>
          <w:sz w:val="24"/>
          <w:szCs w:val="24"/>
        </w:rPr>
        <w:t xml:space="preserve">Representado a Sra. Adriana Lopes Elias. </w:t>
      </w:r>
    </w:p>
    <w:p w:rsidR="008A1DD9" w:rsidRPr="00371A75" w:rsidRDefault="002F7370" w:rsidP="00371A75">
      <w:pPr>
        <w:spacing w:after="0" w:line="240" w:lineRule="auto"/>
        <w:ind w:left="-284" w:right="-143"/>
        <w:jc w:val="both"/>
        <w:rPr>
          <w:rFonts w:ascii="Arial Narrow" w:hAnsi="Arial Narrow" w:cs="Arial"/>
          <w:color w:val="000000"/>
          <w:sz w:val="24"/>
          <w:szCs w:val="24"/>
        </w:rPr>
      </w:pPr>
      <w:r w:rsidRPr="00371A75">
        <w:rPr>
          <w:rFonts w:ascii="Arial Narrow" w:hAnsi="Arial Narrow" w:cs="Arial"/>
          <w:b/>
          <w:color w:val="000000"/>
          <w:sz w:val="24"/>
          <w:szCs w:val="24"/>
        </w:rPr>
        <w:t>ACÓRDÃO Nº</w:t>
      </w:r>
      <w:r w:rsidRPr="00371A75">
        <w:rPr>
          <w:rFonts w:ascii="Arial Narrow" w:hAnsi="Arial Narrow" w:cs="Arial"/>
          <w:color w:val="000000"/>
          <w:sz w:val="24"/>
          <w:szCs w:val="24"/>
        </w:rPr>
        <w:t xml:space="preserve"> </w:t>
      </w:r>
      <w:r w:rsidRPr="00371A75">
        <w:rPr>
          <w:rFonts w:ascii="Arial Narrow" w:hAnsi="Arial Narrow" w:cs="Arial"/>
          <w:b/>
          <w:color w:val="000000"/>
          <w:sz w:val="24"/>
          <w:szCs w:val="24"/>
        </w:rPr>
        <w:t>527/2020:</w:t>
      </w:r>
      <w:r w:rsidRPr="00371A75">
        <w:rPr>
          <w:rFonts w:ascii="Arial Narrow" w:hAnsi="Arial Narrow" w:cs="Arial"/>
          <w:color w:val="000000"/>
          <w:sz w:val="24"/>
          <w:szCs w:val="24"/>
        </w:rPr>
        <w:tab/>
        <w:t xml:space="preserve">Vistos, relatados e discutidos estes autos acima identificados, </w:t>
      </w:r>
      <w:r w:rsidRPr="00371A75">
        <w:rPr>
          <w:rFonts w:ascii="Arial Narrow" w:hAnsi="Arial Narrow" w:cs="Arial"/>
          <w:b/>
          <w:color w:val="000000"/>
          <w:sz w:val="24"/>
          <w:szCs w:val="24"/>
        </w:rPr>
        <w:t>ACORDAM</w:t>
      </w:r>
      <w:r w:rsidRPr="00371A75">
        <w:rPr>
          <w:rFonts w:ascii="Arial Narrow" w:hAnsi="Arial Narrow" w:cs="Arial"/>
          <w:color w:val="000000"/>
          <w:sz w:val="24"/>
          <w:szCs w:val="24"/>
        </w:rPr>
        <w:t xml:space="preserve"> </w:t>
      </w:r>
      <w:proofErr w:type="gramStart"/>
      <w:r w:rsidRPr="00371A75">
        <w:rPr>
          <w:rFonts w:ascii="Arial Narrow" w:hAnsi="Arial Narrow" w:cs="Arial"/>
          <w:color w:val="000000"/>
          <w:sz w:val="24"/>
          <w:szCs w:val="24"/>
        </w:rPr>
        <w:t>os Excelentíssimos</w:t>
      </w:r>
      <w:proofErr w:type="gramEnd"/>
      <w:r w:rsidRPr="00371A75">
        <w:rPr>
          <w:rFonts w:ascii="Arial Narrow" w:hAnsi="Arial Narrow" w:cs="Arial"/>
          <w:color w:val="000000"/>
          <w:sz w:val="24"/>
          <w:szCs w:val="24"/>
        </w:rPr>
        <w:t xml:space="preserve"> Senhores Conselheiros do Tribunal de Contas do Estado do Amazonas, reunidos em Sessão do Tribunal Pleno, no exercício da competência atribuída pelo art. 11, inciso IV, alínea “i”, da Resolução nº 04/2002-TCE/AM, </w:t>
      </w:r>
      <w:r w:rsidRPr="00371A75">
        <w:rPr>
          <w:rFonts w:ascii="Arial Narrow" w:hAnsi="Arial Narrow" w:cs="Arial"/>
          <w:b/>
          <w:color w:val="000000"/>
          <w:sz w:val="24"/>
          <w:szCs w:val="24"/>
        </w:rPr>
        <w:t>à unanimidade</w:t>
      </w:r>
      <w:r w:rsidRPr="00371A75">
        <w:rPr>
          <w:rFonts w:ascii="Arial Narrow" w:hAnsi="Arial Narrow" w:cs="Arial"/>
          <w:color w:val="000000"/>
          <w:sz w:val="24"/>
          <w:szCs w:val="24"/>
        </w:rPr>
        <w:t xml:space="preserve">, nos termos do voto da Excelentíssima Senhora Conselheira-Relatora, em consonância com pronunciamento do Ministério Público junto a este Tribunal, no sentido de: </w:t>
      </w:r>
      <w:r w:rsidRPr="00371A75">
        <w:rPr>
          <w:rFonts w:ascii="Arial Narrow" w:hAnsi="Arial Narrow" w:cs="Arial"/>
          <w:b/>
          <w:color w:val="000000"/>
          <w:sz w:val="24"/>
          <w:szCs w:val="24"/>
        </w:rPr>
        <w:t>9.1.</w:t>
      </w:r>
      <w:r w:rsidR="00C64D67" w:rsidRPr="00371A75">
        <w:rPr>
          <w:rFonts w:ascii="Arial Narrow" w:hAnsi="Arial Narrow" w:cs="Arial"/>
          <w:color w:val="000000"/>
          <w:sz w:val="24"/>
          <w:szCs w:val="24"/>
        </w:rPr>
        <w:t xml:space="preserve"> </w:t>
      </w:r>
      <w:r w:rsidRPr="00371A75">
        <w:rPr>
          <w:rFonts w:ascii="Arial Narrow" w:hAnsi="Arial Narrow" w:cs="Arial"/>
          <w:b/>
          <w:color w:val="000000"/>
          <w:sz w:val="24"/>
          <w:szCs w:val="24"/>
        </w:rPr>
        <w:t>Conhecer</w:t>
      </w:r>
      <w:r w:rsidRPr="00371A75">
        <w:rPr>
          <w:rFonts w:ascii="Arial Narrow" w:hAnsi="Arial Narrow" w:cs="Arial"/>
          <w:color w:val="000000"/>
          <w:sz w:val="24"/>
          <w:szCs w:val="24"/>
        </w:rPr>
        <w:t xml:space="preserve"> </w:t>
      </w:r>
      <w:r w:rsidRPr="00371A75">
        <w:rPr>
          <w:rFonts w:ascii="Arial Narrow" w:hAnsi="Arial Narrow" w:cs="Arial"/>
          <w:color w:val="000000"/>
          <w:sz w:val="24"/>
          <w:szCs w:val="24"/>
        </w:rPr>
        <w:lastRenderedPageBreak/>
        <w:t>da presente Representação oriunda de denúncia formulada na Ouvidoria do TCE/AM, por ter sido formulada sob a égide do art</w:t>
      </w:r>
      <w:r w:rsidR="008A1DD9" w:rsidRPr="00371A75">
        <w:rPr>
          <w:rFonts w:ascii="Arial Narrow" w:hAnsi="Arial Narrow" w:cs="Arial"/>
          <w:color w:val="000000"/>
          <w:sz w:val="24"/>
          <w:szCs w:val="24"/>
        </w:rPr>
        <w:t>. 288 da Resolução 004/2002-TCE/</w:t>
      </w:r>
      <w:r w:rsidRPr="00371A75">
        <w:rPr>
          <w:rFonts w:ascii="Arial Narrow" w:hAnsi="Arial Narrow" w:cs="Arial"/>
          <w:color w:val="000000"/>
          <w:sz w:val="24"/>
          <w:szCs w:val="24"/>
        </w:rPr>
        <w:t xml:space="preserve">AM; </w:t>
      </w:r>
      <w:r w:rsidRPr="00371A75">
        <w:rPr>
          <w:rFonts w:ascii="Arial Narrow" w:hAnsi="Arial Narrow" w:cs="Arial"/>
          <w:b/>
          <w:color w:val="000000"/>
          <w:sz w:val="24"/>
          <w:szCs w:val="24"/>
        </w:rPr>
        <w:t>9.2. Julgar improcedente</w:t>
      </w:r>
      <w:r w:rsidRPr="00371A75">
        <w:rPr>
          <w:rFonts w:ascii="Arial Narrow" w:hAnsi="Arial Narrow" w:cs="Arial"/>
          <w:color w:val="000000"/>
          <w:sz w:val="24"/>
          <w:szCs w:val="24"/>
        </w:rPr>
        <w:t xml:space="preserve"> a presente representação da Ouvidoria do TCE/AM, para declarar lícita a acumulação da servidora Adriana Lopes Elias, nos cargos de enfermeira na Secretaria Municipal de Saúde e na Secretaria do Estado de Saúde, com disposição para o cargo de Subsecretária Municipal de Gestão em Saúde; </w:t>
      </w:r>
      <w:r w:rsidRPr="00371A75">
        <w:rPr>
          <w:rFonts w:ascii="Arial Narrow" w:hAnsi="Arial Narrow" w:cs="Arial"/>
          <w:b/>
          <w:color w:val="000000"/>
          <w:sz w:val="24"/>
          <w:szCs w:val="24"/>
        </w:rPr>
        <w:t>9.3. Determinar</w:t>
      </w:r>
      <w:r w:rsidRPr="00371A75">
        <w:rPr>
          <w:rFonts w:ascii="Arial Narrow" w:hAnsi="Arial Narrow" w:cs="Arial"/>
          <w:color w:val="000000"/>
          <w:sz w:val="24"/>
          <w:szCs w:val="24"/>
        </w:rPr>
        <w:t xml:space="preserve"> à Secretaria do Tribunal Pleno que oficie os interessados, dando-lhes ciência do teor da decisão, e, apó</w:t>
      </w:r>
      <w:r w:rsidR="00C64D67" w:rsidRPr="00371A75">
        <w:rPr>
          <w:rFonts w:ascii="Arial Narrow" w:hAnsi="Arial Narrow" w:cs="Arial"/>
          <w:color w:val="000000"/>
          <w:sz w:val="24"/>
          <w:szCs w:val="24"/>
        </w:rPr>
        <w:t xml:space="preserve">s, proceda-se ao arquivamento. </w:t>
      </w:r>
    </w:p>
    <w:p w:rsidR="008A1DD9" w:rsidRPr="00371A75" w:rsidRDefault="008A1DD9" w:rsidP="00371A75">
      <w:pPr>
        <w:spacing w:after="0" w:line="240" w:lineRule="auto"/>
        <w:ind w:left="-284" w:right="-143"/>
        <w:jc w:val="both"/>
        <w:rPr>
          <w:rFonts w:ascii="Arial Narrow" w:hAnsi="Arial Narrow" w:cs="Arial"/>
          <w:b/>
          <w:color w:val="000000"/>
          <w:sz w:val="24"/>
          <w:szCs w:val="24"/>
        </w:rPr>
      </w:pPr>
    </w:p>
    <w:p w:rsidR="008A1DD9" w:rsidRPr="00371A75" w:rsidRDefault="001A2E4D" w:rsidP="00371A75">
      <w:pPr>
        <w:spacing w:after="0" w:line="240" w:lineRule="auto"/>
        <w:ind w:left="-284" w:right="-143"/>
        <w:jc w:val="both"/>
        <w:rPr>
          <w:rFonts w:ascii="Arial Narrow" w:hAnsi="Arial Narrow" w:cs="Arial"/>
          <w:color w:val="000000"/>
          <w:sz w:val="24"/>
          <w:szCs w:val="24"/>
        </w:rPr>
      </w:pPr>
      <w:r w:rsidRPr="00371A75">
        <w:rPr>
          <w:rFonts w:ascii="Arial Narrow" w:hAnsi="Arial Narrow" w:cs="Arial"/>
          <w:b/>
          <w:color w:val="000000"/>
          <w:sz w:val="24"/>
          <w:szCs w:val="24"/>
        </w:rPr>
        <w:t xml:space="preserve">PROCESSO N° 11.474/2019 - </w:t>
      </w:r>
      <w:r w:rsidRPr="00371A75">
        <w:rPr>
          <w:rFonts w:ascii="Arial Narrow" w:hAnsi="Arial Narrow" w:cs="Arial"/>
          <w:color w:val="000000"/>
          <w:sz w:val="24"/>
          <w:szCs w:val="24"/>
        </w:rPr>
        <w:t xml:space="preserve">Prestação de </w:t>
      </w:r>
      <w:proofErr w:type="gramStart"/>
      <w:r w:rsidRPr="00371A75">
        <w:rPr>
          <w:rFonts w:ascii="Arial Narrow" w:hAnsi="Arial Narrow" w:cs="Arial"/>
          <w:color w:val="000000"/>
          <w:sz w:val="24"/>
          <w:szCs w:val="24"/>
        </w:rPr>
        <w:t>Contas Anual dos Recursos Supervisionados</w:t>
      </w:r>
      <w:proofErr w:type="gramEnd"/>
      <w:r w:rsidRPr="00371A75">
        <w:rPr>
          <w:rFonts w:ascii="Arial Narrow" w:hAnsi="Arial Narrow" w:cs="Arial"/>
          <w:color w:val="000000"/>
          <w:sz w:val="24"/>
          <w:szCs w:val="24"/>
        </w:rPr>
        <w:t xml:space="preserve"> pela SEMAD</w:t>
      </w:r>
      <w:r w:rsidR="00C64D67" w:rsidRPr="00371A75">
        <w:rPr>
          <w:rFonts w:ascii="Arial Narrow" w:hAnsi="Arial Narrow" w:cs="Arial"/>
          <w:color w:val="000000"/>
          <w:sz w:val="24"/>
          <w:szCs w:val="24"/>
        </w:rPr>
        <w:t xml:space="preserve">, </w:t>
      </w:r>
      <w:r w:rsidRPr="00371A75">
        <w:rPr>
          <w:rFonts w:ascii="Arial Narrow" w:hAnsi="Arial Narrow" w:cs="Arial"/>
          <w:color w:val="000000"/>
          <w:sz w:val="24"/>
          <w:szCs w:val="24"/>
        </w:rPr>
        <w:t xml:space="preserve">Exercício de 2018, de responsabilidade dos Srs. Lucas Cezar Jose Figueiredo </w:t>
      </w:r>
      <w:proofErr w:type="spellStart"/>
      <w:r w:rsidRPr="00371A75">
        <w:rPr>
          <w:rFonts w:ascii="Arial Narrow" w:hAnsi="Arial Narrow" w:cs="Arial"/>
          <w:color w:val="000000"/>
          <w:sz w:val="24"/>
          <w:szCs w:val="24"/>
        </w:rPr>
        <w:t>Bandiera</w:t>
      </w:r>
      <w:proofErr w:type="spellEnd"/>
      <w:r w:rsidRPr="00371A75">
        <w:rPr>
          <w:rFonts w:ascii="Arial Narrow" w:hAnsi="Arial Narrow" w:cs="Arial"/>
          <w:color w:val="000000"/>
          <w:sz w:val="24"/>
          <w:szCs w:val="24"/>
        </w:rPr>
        <w:t xml:space="preserve"> (Ordenador de Despesa), </w:t>
      </w:r>
      <w:r w:rsidR="00BD75B6" w:rsidRPr="00371A75">
        <w:rPr>
          <w:rFonts w:ascii="Arial Narrow" w:hAnsi="Arial Narrow" w:cs="Arial"/>
          <w:color w:val="000000"/>
          <w:sz w:val="24"/>
          <w:szCs w:val="24"/>
        </w:rPr>
        <w:t xml:space="preserve">e </w:t>
      </w:r>
      <w:r w:rsidRPr="00371A75">
        <w:rPr>
          <w:rFonts w:ascii="Arial Narrow" w:hAnsi="Arial Narrow" w:cs="Arial"/>
          <w:color w:val="000000"/>
          <w:sz w:val="24"/>
          <w:szCs w:val="24"/>
        </w:rPr>
        <w:t>Luiza Maria Bessa Rebelo (Ordenador de Despesa)</w:t>
      </w:r>
      <w:r w:rsidR="00C64D67" w:rsidRPr="00371A75">
        <w:rPr>
          <w:rFonts w:ascii="Arial Narrow" w:hAnsi="Arial Narrow" w:cs="Arial"/>
          <w:color w:val="000000"/>
          <w:sz w:val="24"/>
          <w:szCs w:val="24"/>
        </w:rPr>
        <w:t xml:space="preserve">. </w:t>
      </w:r>
    </w:p>
    <w:p w:rsidR="008A1DD9" w:rsidRPr="00371A75" w:rsidRDefault="001A2E4D" w:rsidP="00371A75">
      <w:pPr>
        <w:spacing w:after="0" w:line="240" w:lineRule="auto"/>
        <w:ind w:left="-284" w:right="-143"/>
        <w:jc w:val="both"/>
        <w:rPr>
          <w:rFonts w:ascii="Arial Narrow" w:hAnsi="Arial Narrow" w:cs="Arial"/>
          <w:color w:val="000000"/>
          <w:sz w:val="24"/>
          <w:szCs w:val="24"/>
        </w:rPr>
      </w:pPr>
      <w:r w:rsidRPr="00371A75">
        <w:rPr>
          <w:rFonts w:ascii="Arial Narrow" w:hAnsi="Arial Narrow" w:cs="Arial"/>
          <w:b/>
          <w:color w:val="000000"/>
          <w:sz w:val="24"/>
          <w:szCs w:val="24"/>
        </w:rPr>
        <w:t>ACÓRDÃO Nº</w:t>
      </w:r>
      <w:r w:rsidRPr="00371A75">
        <w:rPr>
          <w:rFonts w:ascii="Arial Narrow" w:hAnsi="Arial Narrow" w:cs="Arial"/>
          <w:color w:val="000000"/>
          <w:sz w:val="24"/>
          <w:szCs w:val="24"/>
        </w:rPr>
        <w:t xml:space="preserve"> </w:t>
      </w:r>
      <w:r w:rsidRPr="00371A75">
        <w:rPr>
          <w:rFonts w:ascii="Arial Narrow" w:hAnsi="Arial Narrow" w:cs="Arial"/>
          <w:b/>
          <w:color w:val="000000"/>
          <w:sz w:val="24"/>
          <w:szCs w:val="24"/>
        </w:rPr>
        <w:t>528/2020:</w:t>
      </w:r>
      <w:r w:rsidRPr="00371A75">
        <w:rPr>
          <w:rFonts w:ascii="Arial Narrow" w:hAnsi="Arial Narrow" w:cs="Arial"/>
          <w:color w:val="000000"/>
          <w:sz w:val="24"/>
          <w:szCs w:val="24"/>
        </w:rPr>
        <w:t xml:space="preserve"> Vistos, relatados e discutidos estes autos acima identificados, </w:t>
      </w:r>
      <w:r w:rsidRPr="00371A75">
        <w:rPr>
          <w:rFonts w:ascii="Arial Narrow" w:hAnsi="Arial Narrow" w:cs="Arial"/>
          <w:b/>
          <w:color w:val="000000"/>
          <w:sz w:val="24"/>
          <w:szCs w:val="24"/>
        </w:rPr>
        <w:t>ACORDAM</w:t>
      </w:r>
      <w:r w:rsidRPr="00371A75">
        <w:rPr>
          <w:rFonts w:ascii="Arial Narrow" w:hAnsi="Arial Narrow" w:cs="Arial"/>
          <w:color w:val="000000"/>
          <w:sz w:val="24"/>
          <w:szCs w:val="24"/>
        </w:rPr>
        <w:t xml:space="preserve"> </w:t>
      </w:r>
      <w:proofErr w:type="gramStart"/>
      <w:r w:rsidRPr="00371A75">
        <w:rPr>
          <w:rFonts w:ascii="Arial Narrow" w:hAnsi="Arial Narrow" w:cs="Arial"/>
          <w:color w:val="000000"/>
          <w:sz w:val="24"/>
          <w:szCs w:val="24"/>
        </w:rPr>
        <w:t>os Excelentíssimos</w:t>
      </w:r>
      <w:proofErr w:type="gramEnd"/>
      <w:r w:rsidRPr="00371A75">
        <w:rPr>
          <w:rFonts w:ascii="Arial Narrow" w:hAnsi="Arial Narrow" w:cs="Arial"/>
          <w:color w:val="000000"/>
          <w:sz w:val="24"/>
          <w:szCs w:val="24"/>
        </w:rPr>
        <w:t xml:space="preserve"> Senhores Conselheiros do Tribunal de Contas do Estado do Amazonas, reunidos em Sessão do Tribunal Pleno, no exercício da competência atribuída pelos </w:t>
      </w:r>
      <w:proofErr w:type="spellStart"/>
      <w:r w:rsidRPr="00371A75">
        <w:rPr>
          <w:rFonts w:ascii="Arial Narrow" w:hAnsi="Arial Narrow" w:cs="Arial"/>
          <w:color w:val="000000"/>
          <w:sz w:val="24"/>
          <w:szCs w:val="24"/>
        </w:rPr>
        <w:t>arts</w:t>
      </w:r>
      <w:proofErr w:type="spellEnd"/>
      <w:r w:rsidRPr="00371A75">
        <w:rPr>
          <w:rFonts w:ascii="Arial Narrow" w:hAnsi="Arial Narrow" w:cs="Arial"/>
          <w:color w:val="000000"/>
          <w:sz w:val="24"/>
          <w:szCs w:val="24"/>
        </w:rPr>
        <w:t xml:space="preserve">. 5º, II e 11, inciso III, alínea “a”, item </w:t>
      </w:r>
      <w:proofErr w:type="gramStart"/>
      <w:r w:rsidRPr="00371A75">
        <w:rPr>
          <w:rFonts w:ascii="Arial Narrow" w:hAnsi="Arial Narrow" w:cs="Arial"/>
          <w:color w:val="000000"/>
          <w:sz w:val="24"/>
          <w:szCs w:val="24"/>
        </w:rPr>
        <w:t>3</w:t>
      </w:r>
      <w:proofErr w:type="gramEnd"/>
      <w:r w:rsidRPr="00371A75">
        <w:rPr>
          <w:rFonts w:ascii="Arial Narrow" w:hAnsi="Arial Narrow" w:cs="Arial"/>
          <w:color w:val="000000"/>
          <w:sz w:val="24"/>
          <w:szCs w:val="24"/>
        </w:rPr>
        <w:t xml:space="preserve">, da Resolução n. 04/2002-TCE/AM, </w:t>
      </w:r>
      <w:r w:rsidRPr="00371A75">
        <w:rPr>
          <w:rFonts w:ascii="Arial Narrow" w:hAnsi="Arial Narrow" w:cs="Arial"/>
          <w:b/>
          <w:color w:val="000000"/>
          <w:sz w:val="24"/>
          <w:szCs w:val="24"/>
        </w:rPr>
        <w:t>à unanimidade</w:t>
      </w:r>
      <w:r w:rsidRPr="00371A75">
        <w:rPr>
          <w:rFonts w:ascii="Arial Narrow" w:hAnsi="Arial Narrow" w:cs="Arial"/>
          <w:color w:val="000000"/>
          <w:sz w:val="24"/>
          <w:szCs w:val="24"/>
        </w:rPr>
        <w:t>, nos termos do voto da Excelentíssima Senhora Conselheira-Relatora, em parcial consonância com pronunciamento do Ministério Público junto a este Tribunal, no sentido de:</w:t>
      </w:r>
      <w:r w:rsidR="00BD75B6" w:rsidRPr="00371A75">
        <w:rPr>
          <w:rFonts w:ascii="Arial Narrow" w:hAnsi="Arial Narrow" w:cs="Arial"/>
          <w:color w:val="000000"/>
          <w:sz w:val="24"/>
          <w:szCs w:val="24"/>
        </w:rPr>
        <w:t xml:space="preserve"> </w:t>
      </w:r>
      <w:r w:rsidRPr="00371A75">
        <w:rPr>
          <w:rFonts w:ascii="Arial Narrow" w:hAnsi="Arial Narrow" w:cs="Arial"/>
          <w:b/>
          <w:color w:val="000000"/>
          <w:sz w:val="24"/>
          <w:szCs w:val="24"/>
        </w:rPr>
        <w:t>10.1.</w:t>
      </w:r>
      <w:r w:rsidR="00BD75B6" w:rsidRPr="00371A75">
        <w:rPr>
          <w:rFonts w:ascii="Arial Narrow" w:hAnsi="Arial Narrow" w:cs="Arial"/>
          <w:b/>
          <w:color w:val="000000"/>
          <w:sz w:val="24"/>
          <w:szCs w:val="24"/>
        </w:rPr>
        <w:t xml:space="preserve"> </w:t>
      </w:r>
      <w:r w:rsidRPr="00371A75">
        <w:rPr>
          <w:rFonts w:ascii="Arial Narrow" w:hAnsi="Arial Narrow" w:cs="Arial"/>
          <w:b/>
          <w:color w:val="000000"/>
          <w:sz w:val="24"/>
          <w:szCs w:val="24"/>
        </w:rPr>
        <w:t>Julgar regular com ressalvas</w:t>
      </w:r>
      <w:r w:rsidRPr="00371A75">
        <w:rPr>
          <w:rFonts w:ascii="Arial Narrow" w:hAnsi="Arial Narrow" w:cs="Arial"/>
          <w:color w:val="000000"/>
          <w:sz w:val="24"/>
          <w:szCs w:val="24"/>
        </w:rPr>
        <w:t xml:space="preserve"> a Prestação de Contas dos Recursos Supervisionados da Secretaria Municipal de Administração, Planejamento e Gestão (SEMAD), referente ao exercício de 2018, de responsabilidade da Senhora Luiza Maria Bessa Rebelo, Secretária Municipal de Administração, Planejamento e Gestão e Ordenadora de Despesas, no período de 01.01.2018 a 29.05.2018, nos termos do artigo 1º, inciso II, e artigo 22, inciso II, da Lei nº. 2423/1996 – LOTCE/AM; c/c o artigo 188, §1º, inci</w:t>
      </w:r>
      <w:r w:rsidR="00BD75B6" w:rsidRPr="00371A75">
        <w:rPr>
          <w:rFonts w:ascii="Arial Narrow" w:hAnsi="Arial Narrow" w:cs="Arial"/>
          <w:color w:val="000000"/>
          <w:sz w:val="24"/>
          <w:szCs w:val="24"/>
        </w:rPr>
        <w:t>so II, da Resolução nº. 04/2002</w:t>
      </w:r>
      <w:r w:rsidRPr="00371A75">
        <w:rPr>
          <w:rFonts w:ascii="Arial Narrow" w:hAnsi="Arial Narrow" w:cs="Arial"/>
          <w:color w:val="000000"/>
          <w:sz w:val="24"/>
          <w:szCs w:val="24"/>
        </w:rPr>
        <w:t>–RITCE/AM</w:t>
      </w:r>
      <w:r w:rsidR="00BD75B6" w:rsidRPr="00371A75">
        <w:rPr>
          <w:rFonts w:ascii="Arial Narrow" w:hAnsi="Arial Narrow" w:cs="Arial"/>
          <w:color w:val="000000"/>
          <w:sz w:val="24"/>
          <w:szCs w:val="24"/>
        </w:rPr>
        <w:t xml:space="preserve">; </w:t>
      </w:r>
      <w:r w:rsidRPr="00371A75">
        <w:rPr>
          <w:rFonts w:ascii="Arial Narrow" w:hAnsi="Arial Narrow" w:cs="Arial"/>
          <w:b/>
          <w:color w:val="000000"/>
          <w:sz w:val="24"/>
          <w:szCs w:val="24"/>
        </w:rPr>
        <w:t>10.2.</w:t>
      </w:r>
      <w:r w:rsidR="00BD75B6" w:rsidRPr="00371A75">
        <w:rPr>
          <w:rFonts w:ascii="Arial Narrow" w:hAnsi="Arial Narrow" w:cs="Arial"/>
          <w:b/>
          <w:color w:val="000000"/>
          <w:sz w:val="24"/>
          <w:szCs w:val="24"/>
        </w:rPr>
        <w:t xml:space="preserve"> </w:t>
      </w:r>
      <w:r w:rsidRPr="00371A75">
        <w:rPr>
          <w:rFonts w:ascii="Arial Narrow" w:hAnsi="Arial Narrow" w:cs="Arial"/>
          <w:b/>
          <w:color w:val="000000"/>
          <w:sz w:val="24"/>
          <w:szCs w:val="24"/>
        </w:rPr>
        <w:t xml:space="preserve">Julgar regular com ressalvas </w:t>
      </w:r>
      <w:r w:rsidRPr="00371A75">
        <w:rPr>
          <w:rFonts w:ascii="Arial Narrow" w:hAnsi="Arial Narrow" w:cs="Arial"/>
          <w:color w:val="000000"/>
          <w:sz w:val="24"/>
          <w:szCs w:val="24"/>
        </w:rPr>
        <w:t xml:space="preserve">a Prestação de Contas dos Recursos Supervisionados da Secretaria Municipal de Administração, Planejamento e Gestão (SEMAD), referente ao exercício de 2018, de responsabilidade do Senhor Lucas Cezar Jose Figueiredo </w:t>
      </w:r>
      <w:proofErr w:type="spellStart"/>
      <w:r w:rsidRPr="00371A75">
        <w:rPr>
          <w:rFonts w:ascii="Arial Narrow" w:hAnsi="Arial Narrow" w:cs="Arial"/>
          <w:color w:val="000000"/>
          <w:sz w:val="24"/>
          <w:szCs w:val="24"/>
        </w:rPr>
        <w:t>Bandiera</w:t>
      </w:r>
      <w:proofErr w:type="spellEnd"/>
      <w:r w:rsidRPr="00371A75">
        <w:rPr>
          <w:rFonts w:ascii="Arial Narrow" w:hAnsi="Arial Narrow" w:cs="Arial"/>
          <w:color w:val="000000"/>
          <w:sz w:val="24"/>
          <w:szCs w:val="24"/>
        </w:rPr>
        <w:t>, Secretário Municipal de Administração, Planejamento e Gestão e Ordenador de Despesas, no período de 06.06.2018 a 31.12.2018, nos termos do artigo 1º, inciso II, e artigo 22, inciso II, da Lei nº. 2423/1996–LOTCE/AM; c/c o artigo 188, §1º, inciso II, da Resolução nº. 04/2002–</w:t>
      </w:r>
      <w:r w:rsidR="00BD75B6" w:rsidRPr="00371A75">
        <w:rPr>
          <w:rFonts w:ascii="Arial Narrow" w:hAnsi="Arial Narrow" w:cs="Arial"/>
          <w:color w:val="000000"/>
          <w:sz w:val="24"/>
          <w:szCs w:val="24"/>
        </w:rPr>
        <w:t xml:space="preserve">RITCE/AM; </w:t>
      </w:r>
      <w:r w:rsidRPr="00371A75">
        <w:rPr>
          <w:rFonts w:ascii="Arial Narrow" w:hAnsi="Arial Narrow" w:cs="Arial"/>
          <w:b/>
          <w:color w:val="000000"/>
          <w:sz w:val="24"/>
          <w:szCs w:val="24"/>
        </w:rPr>
        <w:t>10.3.</w:t>
      </w:r>
      <w:r w:rsidR="00BD75B6" w:rsidRPr="00371A75">
        <w:rPr>
          <w:rFonts w:ascii="Arial Narrow" w:hAnsi="Arial Narrow" w:cs="Arial"/>
          <w:b/>
          <w:color w:val="000000"/>
          <w:sz w:val="24"/>
          <w:szCs w:val="24"/>
        </w:rPr>
        <w:t xml:space="preserve"> </w:t>
      </w:r>
      <w:r w:rsidRPr="00371A75">
        <w:rPr>
          <w:rFonts w:ascii="Arial Narrow" w:hAnsi="Arial Narrow" w:cs="Arial"/>
          <w:b/>
          <w:color w:val="000000"/>
          <w:sz w:val="24"/>
          <w:szCs w:val="24"/>
        </w:rPr>
        <w:t xml:space="preserve">Dar </w:t>
      </w:r>
      <w:r w:rsidR="00BD75B6" w:rsidRPr="00371A75">
        <w:rPr>
          <w:rFonts w:ascii="Arial Narrow" w:hAnsi="Arial Narrow" w:cs="Arial"/>
          <w:b/>
          <w:color w:val="000000"/>
          <w:sz w:val="24"/>
          <w:szCs w:val="24"/>
        </w:rPr>
        <w:t>q</w:t>
      </w:r>
      <w:r w:rsidRPr="00371A75">
        <w:rPr>
          <w:rFonts w:ascii="Arial Narrow" w:hAnsi="Arial Narrow" w:cs="Arial"/>
          <w:b/>
          <w:color w:val="000000"/>
          <w:sz w:val="24"/>
          <w:szCs w:val="24"/>
        </w:rPr>
        <w:t>uitação</w:t>
      </w:r>
      <w:r w:rsidRPr="00371A75">
        <w:rPr>
          <w:rFonts w:ascii="Arial Narrow" w:hAnsi="Arial Narrow" w:cs="Arial"/>
          <w:color w:val="000000"/>
          <w:sz w:val="24"/>
          <w:szCs w:val="24"/>
        </w:rPr>
        <w:t xml:space="preserve"> à Senhora Luiza Maria Bessa Rebelo, Secretária Municipal de Administração, Planejamento e Gestão e Ordenadora de Despesas, no período de 01.01.2018 a 29.05.2018, nos termos dos artigos 24 e 72, inciso II, da Lei nº. 2423/1996 - LOTCE, c/c o artigo 189, inciso II, da Resolução nº. 04/2002-RITCE</w:t>
      </w:r>
      <w:r w:rsidR="00BD75B6" w:rsidRPr="00371A75">
        <w:rPr>
          <w:rFonts w:ascii="Arial Narrow" w:hAnsi="Arial Narrow" w:cs="Arial"/>
          <w:color w:val="000000"/>
          <w:sz w:val="24"/>
          <w:szCs w:val="24"/>
        </w:rPr>
        <w:t xml:space="preserve">; </w:t>
      </w:r>
      <w:r w:rsidRPr="00371A75">
        <w:rPr>
          <w:rFonts w:ascii="Arial Narrow" w:hAnsi="Arial Narrow" w:cs="Arial"/>
          <w:b/>
          <w:color w:val="000000"/>
          <w:sz w:val="24"/>
          <w:szCs w:val="24"/>
        </w:rPr>
        <w:t>10.4.</w:t>
      </w:r>
      <w:r w:rsidR="00BD75B6" w:rsidRPr="00371A75">
        <w:rPr>
          <w:rFonts w:ascii="Arial Narrow" w:hAnsi="Arial Narrow" w:cs="Arial"/>
          <w:b/>
          <w:color w:val="000000"/>
          <w:sz w:val="24"/>
          <w:szCs w:val="24"/>
        </w:rPr>
        <w:t xml:space="preserve"> </w:t>
      </w:r>
      <w:r w:rsidRPr="00371A75">
        <w:rPr>
          <w:rFonts w:ascii="Arial Narrow" w:hAnsi="Arial Narrow" w:cs="Arial"/>
          <w:b/>
          <w:color w:val="000000"/>
          <w:sz w:val="24"/>
          <w:szCs w:val="24"/>
        </w:rPr>
        <w:t xml:space="preserve">Dar quitação </w:t>
      </w:r>
      <w:r w:rsidRPr="00371A75">
        <w:rPr>
          <w:rFonts w:ascii="Arial Narrow" w:hAnsi="Arial Narrow" w:cs="Arial"/>
          <w:color w:val="000000"/>
          <w:sz w:val="24"/>
          <w:szCs w:val="24"/>
        </w:rPr>
        <w:t xml:space="preserve">ao Senhor Lucas Cezar Jose Figueiredo </w:t>
      </w:r>
      <w:proofErr w:type="spellStart"/>
      <w:r w:rsidRPr="00371A75">
        <w:rPr>
          <w:rFonts w:ascii="Arial Narrow" w:hAnsi="Arial Narrow" w:cs="Arial"/>
          <w:color w:val="000000"/>
          <w:sz w:val="24"/>
          <w:szCs w:val="24"/>
        </w:rPr>
        <w:t>Band</w:t>
      </w:r>
      <w:r w:rsidR="00BD75B6" w:rsidRPr="00371A75">
        <w:rPr>
          <w:rFonts w:ascii="Arial Narrow" w:hAnsi="Arial Narrow" w:cs="Arial"/>
          <w:color w:val="000000"/>
          <w:sz w:val="24"/>
          <w:szCs w:val="24"/>
        </w:rPr>
        <w:t>ie</w:t>
      </w:r>
      <w:r w:rsidRPr="00371A75">
        <w:rPr>
          <w:rFonts w:ascii="Arial Narrow" w:hAnsi="Arial Narrow" w:cs="Arial"/>
          <w:color w:val="000000"/>
          <w:sz w:val="24"/>
          <w:szCs w:val="24"/>
        </w:rPr>
        <w:t>ra</w:t>
      </w:r>
      <w:proofErr w:type="spellEnd"/>
      <w:r w:rsidRPr="00371A75">
        <w:rPr>
          <w:rFonts w:ascii="Arial Narrow" w:hAnsi="Arial Narrow" w:cs="Arial"/>
          <w:color w:val="000000"/>
          <w:sz w:val="24"/>
          <w:szCs w:val="24"/>
        </w:rPr>
        <w:t>, Secretário Municipal de Administração, Planejamento e Gestão e Ordenador de Despesas, no período de 06.06.2018 a 31.12.2018, nos termos dos artigos 24 e 72, inciso II, da Lei nº. 2423/1996-LOTCE, c/c o artigo 189, inciso II, da Resolução nº. 04/2002-</w:t>
      </w:r>
      <w:r w:rsidR="00BD75B6" w:rsidRPr="00371A75">
        <w:rPr>
          <w:rFonts w:ascii="Arial Narrow" w:hAnsi="Arial Narrow" w:cs="Arial"/>
          <w:color w:val="000000"/>
          <w:sz w:val="24"/>
          <w:szCs w:val="24"/>
        </w:rPr>
        <w:t xml:space="preserve">RITCE; </w:t>
      </w:r>
      <w:r w:rsidRPr="00371A75">
        <w:rPr>
          <w:rFonts w:ascii="Arial Narrow" w:hAnsi="Arial Narrow" w:cs="Arial"/>
          <w:b/>
          <w:color w:val="000000"/>
          <w:sz w:val="24"/>
          <w:szCs w:val="24"/>
        </w:rPr>
        <w:t>10.5.</w:t>
      </w:r>
      <w:r w:rsidR="00BD75B6" w:rsidRPr="00371A75">
        <w:rPr>
          <w:rFonts w:ascii="Arial Narrow" w:hAnsi="Arial Narrow" w:cs="Arial"/>
          <w:b/>
          <w:color w:val="000000"/>
          <w:sz w:val="24"/>
          <w:szCs w:val="24"/>
        </w:rPr>
        <w:t xml:space="preserve"> </w:t>
      </w:r>
      <w:r w:rsidRPr="00371A75">
        <w:rPr>
          <w:rFonts w:ascii="Arial Narrow" w:hAnsi="Arial Narrow" w:cs="Arial"/>
          <w:b/>
          <w:color w:val="000000"/>
          <w:sz w:val="24"/>
          <w:szCs w:val="24"/>
        </w:rPr>
        <w:t>Determinar à origem que, nos termos do §2º, do artigo 188, do Regimento Interno, evite a ocorrência das seguintes impropriedades, em futuras prestações de contas:</w:t>
      </w:r>
      <w:r w:rsidR="00BD75B6" w:rsidRPr="00371A75">
        <w:rPr>
          <w:rFonts w:ascii="Arial Narrow" w:hAnsi="Arial Narrow" w:cs="Arial"/>
          <w:b/>
          <w:color w:val="000000"/>
          <w:sz w:val="24"/>
          <w:szCs w:val="24"/>
        </w:rPr>
        <w:t xml:space="preserve"> </w:t>
      </w:r>
      <w:r w:rsidRPr="00371A75">
        <w:rPr>
          <w:rFonts w:ascii="Arial Narrow" w:hAnsi="Arial Narrow" w:cs="Arial"/>
          <w:b/>
          <w:color w:val="000000"/>
          <w:sz w:val="24"/>
          <w:szCs w:val="24"/>
        </w:rPr>
        <w:t>10.5.1.</w:t>
      </w:r>
      <w:r w:rsidR="00BD75B6" w:rsidRPr="00371A75">
        <w:rPr>
          <w:rFonts w:ascii="Arial Narrow" w:hAnsi="Arial Narrow" w:cs="Arial"/>
          <w:color w:val="000000"/>
          <w:sz w:val="24"/>
          <w:szCs w:val="24"/>
        </w:rPr>
        <w:t xml:space="preserve"> </w:t>
      </w:r>
      <w:r w:rsidRPr="00371A75">
        <w:rPr>
          <w:rFonts w:ascii="Arial Narrow" w:hAnsi="Arial Narrow" w:cs="Arial"/>
          <w:color w:val="000000"/>
          <w:sz w:val="24"/>
          <w:szCs w:val="24"/>
        </w:rPr>
        <w:t xml:space="preserve">Aumento detectado por meio de levantamento das despesas com serviço de Energia Elétrica em relação ao exercício anterior. Desta forma, faz-se necessário esclarecer os fatos determinantes para o aumento expressivo; </w:t>
      </w:r>
      <w:r w:rsidRPr="00371A75">
        <w:rPr>
          <w:rFonts w:ascii="Arial Narrow" w:hAnsi="Arial Narrow" w:cs="Arial"/>
          <w:b/>
          <w:color w:val="000000"/>
          <w:sz w:val="24"/>
          <w:szCs w:val="24"/>
        </w:rPr>
        <w:t>10.5.2.</w:t>
      </w:r>
      <w:r w:rsidR="00BD75B6" w:rsidRPr="00371A75">
        <w:rPr>
          <w:rFonts w:ascii="Arial Narrow" w:hAnsi="Arial Narrow" w:cs="Arial"/>
          <w:b/>
          <w:color w:val="000000"/>
          <w:sz w:val="24"/>
          <w:szCs w:val="24"/>
        </w:rPr>
        <w:t xml:space="preserve"> </w:t>
      </w:r>
      <w:r w:rsidRPr="00371A75">
        <w:rPr>
          <w:rFonts w:ascii="Arial Narrow" w:hAnsi="Arial Narrow" w:cs="Arial"/>
          <w:color w:val="000000"/>
          <w:sz w:val="24"/>
          <w:szCs w:val="24"/>
        </w:rPr>
        <w:t>Aumento significativo, comparado ao exercício anterior com o fornecimento de combustível, de acordo com a tabela apresentada, desta forma, faz necessário esclarecer os fatos determinantes para tal diferença</w:t>
      </w:r>
      <w:r w:rsidR="00BD75B6" w:rsidRPr="00371A75">
        <w:rPr>
          <w:rFonts w:ascii="Arial Narrow" w:hAnsi="Arial Narrow" w:cs="Arial"/>
          <w:color w:val="000000"/>
          <w:sz w:val="24"/>
          <w:szCs w:val="24"/>
        </w:rPr>
        <w:t xml:space="preserve">; </w:t>
      </w:r>
      <w:r w:rsidRPr="00371A75">
        <w:rPr>
          <w:rFonts w:ascii="Arial Narrow" w:hAnsi="Arial Narrow" w:cs="Arial"/>
          <w:b/>
          <w:color w:val="000000"/>
          <w:sz w:val="24"/>
          <w:szCs w:val="24"/>
        </w:rPr>
        <w:t>10.5.3.</w:t>
      </w:r>
      <w:r w:rsidR="00BD75B6" w:rsidRPr="00371A75">
        <w:rPr>
          <w:rFonts w:ascii="Arial Narrow" w:hAnsi="Arial Narrow" w:cs="Arial"/>
          <w:color w:val="000000"/>
          <w:sz w:val="24"/>
          <w:szCs w:val="24"/>
        </w:rPr>
        <w:t xml:space="preserve"> </w:t>
      </w:r>
      <w:r w:rsidRPr="00371A75">
        <w:rPr>
          <w:rFonts w:ascii="Arial Narrow" w:hAnsi="Arial Narrow" w:cs="Arial"/>
          <w:color w:val="000000"/>
          <w:sz w:val="24"/>
          <w:szCs w:val="24"/>
        </w:rPr>
        <w:t xml:space="preserve">Em analise as concessões de diária observou-se pagamento de diárias referente a exercícios anteriores, desta forma, realizou-se levantamento onde foi verificado que nos exercícios anteriores (2016 e 2017) também ocorreram pagamentos de diárias no elemento de despesa exercícios anteriores, e considerando que as diárias devem ser pagas </w:t>
      </w:r>
      <w:proofErr w:type="gramStart"/>
      <w:r w:rsidRPr="00371A75">
        <w:rPr>
          <w:rFonts w:ascii="Arial Narrow" w:hAnsi="Arial Narrow" w:cs="Arial"/>
          <w:color w:val="000000"/>
          <w:sz w:val="24"/>
          <w:szCs w:val="24"/>
        </w:rPr>
        <w:t>via de regra</w:t>
      </w:r>
      <w:proofErr w:type="gramEnd"/>
      <w:r w:rsidRPr="00371A75">
        <w:rPr>
          <w:rFonts w:ascii="Arial Narrow" w:hAnsi="Arial Narrow" w:cs="Arial"/>
          <w:color w:val="000000"/>
          <w:sz w:val="24"/>
          <w:szCs w:val="24"/>
        </w:rPr>
        <w:t xml:space="preserve"> antes da viagem, favor esclareça o pagamento recorrente de diárias em data posterior a viagem, em discordância com o Art. 6º do Decreto nº 3984/2018 que dispõe sobre os critérios para concessão de passagens e diárias aos servidores do Município de M</w:t>
      </w:r>
      <w:r w:rsidR="00BD75B6" w:rsidRPr="00371A75">
        <w:rPr>
          <w:rFonts w:ascii="Arial Narrow" w:hAnsi="Arial Narrow" w:cs="Arial"/>
          <w:color w:val="000000"/>
          <w:sz w:val="24"/>
          <w:szCs w:val="24"/>
        </w:rPr>
        <w:t xml:space="preserve">anaus e dá outras providências; </w:t>
      </w:r>
      <w:r w:rsidRPr="00371A75">
        <w:rPr>
          <w:rFonts w:ascii="Arial Narrow" w:hAnsi="Arial Narrow" w:cs="Arial"/>
          <w:b/>
          <w:color w:val="000000"/>
          <w:sz w:val="24"/>
          <w:szCs w:val="24"/>
        </w:rPr>
        <w:t>10.5.4.</w:t>
      </w:r>
      <w:r w:rsidR="00C64D67" w:rsidRPr="00371A75">
        <w:rPr>
          <w:rFonts w:ascii="Arial Narrow" w:hAnsi="Arial Narrow" w:cs="Arial"/>
          <w:color w:val="000000"/>
          <w:sz w:val="24"/>
          <w:szCs w:val="24"/>
        </w:rPr>
        <w:t xml:space="preserve"> </w:t>
      </w:r>
      <w:r w:rsidRPr="00371A75">
        <w:rPr>
          <w:rFonts w:ascii="Arial Narrow" w:hAnsi="Arial Narrow" w:cs="Arial"/>
          <w:color w:val="000000"/>
          <w:sz w:val="24"/>
          <w:szCs w:val="24"/>
        </w:rPr>
        <w:t xml:space="preserve">Por meio de amostragem aleatória verificou-se alguns processos de diária onde a viagem ocorreu antes do empenho, contudo, não consta justificativa para a concessão em data posterior a viajem, somente, verifica-se o atraso no recebimento do pedido pelo setor de Execução e Controle determinados servidores. Registra-se que consta nos autos apenas informação de que houve o recebimento </w:t>
      </w:r>
      <w:r w:rsidRPr="00371A75">
        <w:rPr>
          <w:rFonts w:ascii="Arial Narrow" w:hAnsi="Arial Narrow" w:cs="Arial"/>
          <w:color w:val="000000"/>
          <w:sz w:val="24"/>
          <w:szCs w:val="24"/>
        </w:rPr>
        <w:lastRenderedPageBreak/>
        <w:t>em atraso pelo setor de Execução e Controle, contudo, não há justificativa do atraso no tramite processual para concessão. Por meio do relatório de concessão de diárias é possível verificar o pagamento das diárias de vários servidores em data posterior a viagem, em desconformidade com o artigo 6º do Decreto nº 3.984/2018</w:t>
      </w:r>
      <w:r w:rsidR="00BD75B6" w:rsidRPr="00371A75">
        <w:rPr>
          <w:rFonts w:ascii="Arial Narrow" w:hAnsi="Arial Narrow" w:cs="Arial"/>
          <w:color w:val="000000"/>
          <w:sz w:val="24"/>
          <w:szCs w:val="24"/>
        </w:rPr>
        <w:t xml:space="preserve">. </w:t>
      </w:r>
      <w:r w:rsidRPr="00371A75">
        <w:rPr>
          <w:rFonts w:ascii="Arial Narrow" w:hAnsi="Arial Narrow" w:cs="Arial"/>
          <w:b/>
          <w:color w:val="000000"/>
          <w:sz w:val="24"/>
          <w:szCs w:val="24"/>
        </w:rPr>
        <w:t>10.6.</w:t>
      </w:r>
      <w:r w:rsidR="00BD75B6" w:rsidRPr="00371A75">
        <w:rPr>
          <w:rFonts w:ascii="Arial Narrow" w:hAnsi="Arial Narrow" w:cs="Arial"/>
          <w:b/>
          <w:color w:val="000000"/>
          <w:sz w:val="24"/>
          <w:szCs w:val="24"/>
        </w:rPr>
        <w:t xml:space="preserve"> </w:t>
      </w:r>
      <w:r w:rsidRPr="00371A75">
        <w:rPr>
          <w:rFonts w:ascii="Arial Narrow" w:hAnsi="Arial Narrow" w:cs="Arial"/>
          <w:b/>
          <w:color w:val="000000"/>
          <w:sz w:val="24"/>
          <w:szCs w:val="24"/>
        </w:rPr>
        <w:t>Determinar</w:t>
      </w:r>
      <w:r w:rsidRPr="00371A75">
        <w:rPr>
          <w:rFonts w:ascii="Arial Narrow" w:hAnsi="Arial Narrow" w:cs="Arial"/>
          <w:color w:val="000000"/>
          <w:sz w:val="24"/>
          <w:szCs w:val="24"/>
        </w:rPr>
        <w:t xml:space="preserve"> à Secretaria do Tribunal Pleno que, após a ocorrência da coisa julgada, nos termos dos artigos 159 e 160, da Resolução nº. 04/2002–RITCE/AM, adote as providências do artigo 162, §1º, do RITCE.  </w:t>
      </w:r>
    </w:p>
    <w:p w:rsidR="008A1DD9" w:rsidRPr="00371A75" w:rsidRDefault="008A1DD9" w:rsidP="00371A75">
      <w:pPr>
        <w:spacing w:after="0" w:line="240" w:lineRule="auto"/>
        <w:ind w:left="-284" w:right="-143"/>
        <w:jc w:val="both"/>
        <w:rPr>
          <w:rFonts w:ascii="Arial Narrow" w:hAnsi="Arial Narrow" w:cs="Arial"/>
          <w:b/>
          <w:color w:val="000000"/>
          <w:sz w:val="24"/>
          <w:szCs w:val="24"/>
        </w:rPr>
      </w:pPr>
    </w:p>
    <w:p w:rsidR="008A1DD9" w:rsidRPr="00371A75" w:rsidRDefault="00FB3224" w:rsidP="00371A75">
      <w:pPr>
        <w:spacing w:after="0" w:line="240" w:lineRule="auto"/>
        <w:ind w:left="-284" w:right="-143"/>
        <w:jc w:val="both"/>
        <w:rPr>
          <w:rFonts w:ascii="Arial Narrow" w:hAnsi="Arial Narrow" w:cs="Arial"/>
          <w:color w:val="000000"/>
          <w:sz w:val="24"/>
          <w:szCs w:val="24"/>
        </w:rPr>
      </w:pPr>
      <w:r w:rsidRPr="00371A75">
        <w:rPr>
          <w:rFonts w:ascii="Arial Narrow" w:hAnsi="Arial Narrow" w:cs="Arial"/>
          <w:b/>
          <w:color w:val="000000"/>
          <w:sz w:val="24"/>
          <w:szCs w:val="24"/>
        </w:rPr>
        <w:t xml:space="preserve">PROCESSO N° 11.475/2019 - </w:t>
      </w:r>
      <w:r w:rsidRPr="00371A75">
        <w:rPr>
          <w:rFonts w:ascii="Arial Narrow" w:hAnsi="Arial Narrow" w:cs="Arial"/>
          <w:color w:val="000000"/>
          <w:sz w:val="24"/>
          <w:szCs w:val="24"/>
        </w:rPr>
        <w:t xml:space="preserve">Prestação de Contas Anual da Secretaria Municipal de Administração, Planejamento e Gestão-SEMAD, Exercício de 2018, de responsabilidade dos Srs. Lucas Cezar Jose Figueiredo </w:t>
      </w:r>
      <w:proofErr w:type="spellStart"/>
      <w:r w:rsidRPr="00371A75">
        <w:rPr>
          <w:rFonts w:ascii="Arial Narrow" w:hAnsi="Arial Narrow" w:cs="Arial"/>
          <w:color w:val="000000"/>
          <w:sz w:val="24"/>
          <w:szCs w:val="24"/>
        </w:rPr>
        <w:t>Bandiera</w:t>
      </w:r>
      <w:proofErr w:type="spellEnd"/>
      <w:r w:rsidRPr="00371A75">
        <w:rPr>
          <w:rFonts w:ascii="Arial Narrow" w:hAnsi="Arial Narrow" w:cs="Arial"/>
          <w:color w:val="000000"/>
          <w:sz w:val="24"/>
          <w:szCs w:val="24"/>
        </w:rPr>
        <w:t xml:space="preserve"> (Ordenador de Despesa), Luiza Maria Bessa Rebelo (Ordenador de Despesa). </w:t>
      </w:r>
    </w:p>
    <w:p w:rsidR="008A1DD9" w:rsidRPr="00371A75" w:rsidRDefault="00FB3224" w:rsidP="00371A75">
      <w:pPr>
        <w:spacing w:after="0" w:line="240" w:lineRule="auto"/>
        <w:ind w:left="-284" w:right="-143"/>
        <w:jc w:val="both"/>
        <w:rPr>
          <w:rFonts w:ascii="Arial Narrow" w:hAnsi="Arial Narrow" w:cs="Arial"/>
          <w:color w:val="000000"/>
          <w:sz w:val="24"/>
          <w:szCs w:val="24"/>
        </w:rPr>
      </w:pPr>
      <w:r w:rsidRPr="00371A75">
        <w:rPr>
          <w:rFonts w:ascii="Arial Narrow" w:hAnsi="Arial Narrow" w:cs="Arial"/>
          <w:b/>
          <w:color w:val="000000"/>
          <w:sz w:val="24"/>
          <w:szCs w:val="24"/>
        </w:rPr>
        <w:t>ACÓRDÃO Nº</w:t>
      </w:r>
      <w:r w:rsidRPr="00371A75">
        <w:rPr>
          <w:rFonts w:ascii="Arial Narrow" w:hAnsi="Arial Narrow" w:cs="Arial"/>
          <w:color w:val="000000"/>
          <w:sz w:val="24"/>
          <w:szCs w:val="24"/>
        </w:rPr>
        <w:t xml:space="preserve"> </w:t>
      </w:r>
      <w:r w:rsidRPr="00371A75">
        <w:rPr>
          <w:rFonts w:ascii="Arial Narrow" w:hAnsi="Arial Narrow" w:cs="Arial"/>
          <w:b/>
          <w:color w:val="000000"/>
          <w:sz w:val="24"/>
          <w:szCs w:val="24"/>
        </w:rPr>
        <w:t>529/2020:</w:t>
      </w:r>
      <w:r w:rsidRPr="00371A75">
        <w:rPr>
          <w:rFonts w:ascii="Arial Narrow" w:hAnsi="Arial Narrow" w:cs="Arial"/>
          <w:color w:val="000000"/>
          <w:sz w:val="24"/>
          <w:szCs w:val="24"/>
        </w:rPr>
        <w:t xml:space="preserve"> Vistos, relatados e discutidos estes autos acima identificados, </w:t>
      </w:r>
      <w:r w:rsidRPr="00371A75">
        <w:rPr>
          <w:rFonts w:ascii="Arial Narrow" w:hAnsi="Arial Narrow" w:cs="Arial"/>
          <w:b/>
          <w:color w:val="000000"/>
          <w:sz w:val="24"/>
          <w:szCs w:val="24"/>
        </w:rPr>
        <w:t>ACORDAM</w:t>
      </w:r>
      <w:r w:rsidRPr="00371A75">
        <w:rPr>
          <w:rFonts w:ascii="Arial Narrow" w:hAnsi="Arial Narrow" w:cs="Arial"/>
          <w:color w:val="000000"/>
          <w:sz w:val="24"/>
          <w:szCs w:val="24"/>
        </w:rPr>
        <w:t xml:space="preserve"> </w:t>
      </w:r>
      <w:proofErr w:type="gramStart"/>
      <w:r w:rsidRPr="00371A75">
        <w:rPr>
          <w:rFonts w:ascii="Arial Narrow" w:hAnsi="Arial Narrow" w:cs="Arial"/>
          <w:color w:val="000000"/>
          <w:sz w:val="24"/>
          <w:szCs w:val="24"/>
        </w:rPr>
        <w:t>os Excelentíssimos</w:t>
      </w:r>
      <w:proofErr w:type="gramEnd"/>
      <w:r w:rsidRPr="00371A75">
        <w:rPr>
          <w:rFonts w:ascii="Arial Narrow" w:hAnsi="Arial Narrow" w:cs="Arial"/>
          <w:color w:val="000000"/>
          <w:sz w:val="24"/>
          <w:szCs w:val="24"/>
        </w:rPr>
        <w:t xml:space="preserve"> Senhores Conselheiros do Tribunal de Contas do Estado do Amazonas, reunidos em Sessão do Tribunal Pleno, no exercício da competência atribuída pelos </w:t>
      </w:r>
      <w:proofErr w:type="spellStart"/>
      <w:r w:rsidRPr="00371A75">
        <w:rPr>
          <w:rFonts w:ascii="Arial Narrow" w:hAnsi="Arial Narrow" w:cs="Arial"/>
          <w:color w:val="000000"/>
          <w:sz w:val="24"/>
          <w:szCs w:val="24"/>
        </w:rPr>
        <w:t>arts</w:t>
      </w:r>
      <w:proofErr w:type="spellEnd"/>
      <w:r w:rsidRPr="00371A75">
        <w:rPr>
          <w:rFonts w:ascii="Arial Narrow" w:hAnsi="Arial Narrow" w:cs="Arial"/>
          <w:color w:val="000000"/>
          <w:sz w:val="24"/>
          <w:szCs w:val="24"/>
        </w:rPr>
        <w:t xml:space="preserve">. 5º, II e 11, inciso III, alínea “a”, item </w:t>
      </w:r>
      <w:proofErr w:type="gramStart"/>
      <w:r w:rsidRPr="00371A75">
        <w:rPr>
          <w:rFonts w:ascii="Arial Narrow" w:hAnsi="Arial Narrow" w:cs="Arial"/>
          <w:color w:val="000000"/>
          <w:sz w:val="24"/>
          <w:szCs w:val="24"/>
        </w:rPr>
        <w:t>3</w:t>
      </w:r>
      <w:proofErr w:type="gramEnd"/>
      <w:r w:rsidRPr="00371A75">
        <w:rPr>
          <w:rFonts w:ascii="Arial Narrow" w:hAnsi="Arial Narrow" w:cs="Arial"/>
          <w:color w:val="000000"/>
          <w:sz w:val="24"/>
          <w:szCs w:val="24"/>
        </w:rPr>
        <w:t xml:space="preserve">, da Resolução n. 04/2002-TCE/AM, </w:t>
      </w:r>
      <w:r w:rsidRPr="00371A75">
        <w:rPr>
          <w:rFonts w:ascii="Arial Narrow" w:hAnsi="Arial Narrow" w:cs="Arial"/>
          <w:b/>
          <w:color w:val="000000"/>
          <w:sz w:val="24"/>
          <w:szCs w:val="24"/>
        </w:rPr>
        <w:t>à unanimidade</w:t>
      </w:r>
      <w:r w:rsidRPr="00371A75">
        <w:rPr>
          <w:rFonts w:ascii="Arial Narrow" w:hAnsi="Arial Narrow" w:cs="Arial"/>
          <w:color w:val="000000"/>
          <w:sz w:val="24"/>
          <w:szCs w:val="24"/>
        </w:rPr>
        <w:t xml:space="preserve">, nos termos do voto da Excelentíssima Senhora Conselheira-Relatora, em parcial consonância com pronunciamento do Ministério Público junto a este Tribunal, no sentido de: </w:t>
      </w:r>
      <w:r w:rsidRPr="00371A75">
        <w:rPr>
          <w:rFonts w:ascii="Arial Narrow" w:hAnsi="Arial Narrow" w:cs="Arial"/>
          <w:b/>
          <w:color w:val="000000"/>
          <w:sz w:val="24"/>
          <w:szCs w:val="24"/>
        </w:rPr>
        <w:t>10.1.</w:t>
      </w:r>
      <w:r w:rsidR="00D32503" w:rsidRPr="00371A75">
        <w:rPr>
          <w:rFonts w:ascii="Arial Narrow" w:hAnsi="Arial Narrow" w:cs="Arial"/>
          <w:b/>
          <w:color w:val="000000"/>
          <w:sz w:val="24"/>
          <w:szCs w:val="24"/>
        </w:rPr>
        <w:t xml:space="preserve"> </w:t>
      </w:r>
      <w:r w:rsidRPr="00371A75">
        <w:rPr>
          <w:rFonts w:ascii="Arial Narrow" w:hAnsi="Arial Narrow" w:cs="Arial"/>
          <w:b/>
          <w:color w:val="000000"/>
          <w:sz w:val="24"/>
          <w:szCs w:val="24"/>
        </w:rPr>
        <w:t>Julgar</w:t>
      </w:r>
      <w:r w:rsidR="00D32503" w:rsidRPr="00371A75">
        <w:rPr>
          <w:rFonts w:ascii="Arial Narrow" w:hAnsi="Arial Narrow" w:cs="Arial"/>
          <w:b/>
          <w:color w:val="000000"/>
          <w:sz w:val="24"/>
          <w:szCs w:val="24"/>
        </w:rPr>
        <w:t xml:space="preserve"> </w:t>
      </w:r>
      <w:r w:rsidRPr="00371A75">
        <w:rPr>
          <w:rFonts w:ascii="Arial Narrow" w:hAnsi="Arial Narrow" w:cs="Arial"/>
          <w:b/>
          <w:color w:val="000000"/>
          <w:sz w:val="24"/>
          <w:szCs w:val="24"/>
        </w:rPr>
        <w:t>regular com ressalvas</w:t>
      </w:r>
      <w:r w:rsidRPr="00371A75">
        <w:rPr>
          <w:rFonts w:ascii="Arial Narrow" w:hAnsi="Arial Narrow" w:cs="Arial"/>
          <w:color w:val="000000"/>
          <w:sz w:val="24"/>
          <w:szCs w:val="24"/>
        </w:rPr>
        <w:t xml:space="preserve"> a Prestação de Contas Anual, referente ao exercício de 2018, da Secretaria Municipal de Administração, Planejamento e Gestão– SEMAD, referente ao exercício de 2018, de responsabilidade da Senhora Luiza Maria Bessa Rebelo, Secretária Municipal de Administração, Planejamento e Gestão–SEMAD e Ordenadora de Despesas no período de 01/01/2018 a 31/05/2018, nos termos do artigo 1º, inciso II, e artigo 22, inciso II, da Lei nº. 2423/1996–LOTCE/AM; c/c o artigo 188, §1º, inciso II, da Resolução nº. 04/2002–RITCE/AM</w:t>
      </w:r>
      <w:r w:rsidR="00D32503" w:rsidRPr="00371A75">
        <w:rPr>
          <w:rFonts w:ascii="Arial Narrow" w:hAnsi="Arial Narrow" w:cs="Arial"/>
          <w:color w:val="000000"/>
          <w:sz w:val="24"/>
          <w:szCs w:val="24"/>
        </w:rPr>
        <w:t xml:space="preserve">; </w:t>
      </w:r>
      <w:r w:rsidRPr="00371A75">
        <w:rPr>
          <w:rFonts w:ascii="Arial Narrow" w:hAnsi="Arial Narrow" w:cs="Arial"/>
          <w:b/>
          <w:color w:val="000000"/>
          <w:sz w:val="24"/>
          <w:szCs w:val="24"/>
        </w:rPr>
        <w:t>10.2.</w:t>
      </w:r>
      <w:r w:rsidR="00D32503" w:rsidRPr="00371A75">
        <w:rPr>
          <w:rFonts w:ascii="Arial Narrow" w:hAnsi="Arial Narrow" w:cs="Arial"/>
          <w:b/>
          <w:color w:val="000000"/>
          <w:sz w:val="24"/>
          <w:szCs w:val="24"/>
        </w:rPr>
        <w:t xml:space="preserve"> </w:t>
      </w:r>
      <w:r w:rsidRPr="00371A75">
        <w:rPr>
          <w:rFonts w:ascii="Arial Narrow" w:hAnsi="Arial Narrow" w:cs="Arial"/>
          <w:b/>
          <w:color w:val="000000"/>
          <w:sz w:val="24"/>
          <w:szCs w:val="24"/>
        </w:rPr>
        <w:t>Julgar regular com ressalvas</w:t>
      </w:r>
      <w:r w:rsidRPr="00371A75">
        <w:rPr>
          <w:rFonts w:ascii="Arial Narrow" w:hAnsi="Arial Narrow" w:cs="Arial"/>
          <w:color w:val="000000"/>
          <w:sz w:val="24"/>
          <w:szCs w:val="24"/>
        </w:rPr>
        <w:t xml:space="preserve"> a Prestação de Contas Anual, referente ao exercício de 2018, da Secretaria Municipal de Administração, Planejamento e Gestão–SEMAD, referente ao exercício de 2018, de responsabilidade do Senhor Lucas Cezar Jose Figueiredo </w:t>
      </w:r>
      <w:proofErr w:type="spellStart"/>
      <w:r w:rsidRPr="00371A75">
        <w:rPr>
          <w:rFonts w:ascii="Arial Narrow" w:hAnsi="Arial Narrow" w:cs="Arial"/>
          <w:color w:val="000000"/>
          <w:sz w:val="24"/>
          <w:szCs w:val="24"/>
        </w:rPr>
        <w:t>Bandiera</w:t>
      </w:r>
      <w:proofErr w:type="spellEnd"/>
      <w:r w:rsidRPr="00371A75">
        <w:rPr>
          <w:rFonts w:ascii="Arial Narrow" w:hAnsi="Arial Narrow" w:cs="Arial"/>
          <w:color w:val="000000"/>
          <w:sz w:val="24"/>
          <w:szCs w:val="24"/>
        </w:rPr>
        <w:t>, Secretário Municipal de Administração, Planejamento e Gestão–SEMAD e Ordenador de Despesas no período de 01/06/2018 a 31/12/2018, nos termos do artigo 1º, inciso II, e artigo 22, inciso II, da Lei nº. 2423/1996–LOTCE/AM; c/c o artigo 188, §1º, inciso II, da Resolução nº. 04/2002–RITCE/AM</w:t>
      </w:r>
      <w:r w:rsidR="00D32503" w:rsidRPr="00371A75">
        <w:rPr>
          <w:rFonts w:ascii="Arial Narrow" w:hAnsi="Arial Narrow" w:cs="Arial"/>
          <w:color w:val="000000"/>
          <w:sz w:val="24"/>
          <w:szCs w:val="24"/>
        </w:rPr>
        <w:t xml:space="preserve">; </w:t>
      </w:r>
      <w:r w:rsidRPr="00371A75">
        <w:rPr>
          <w:rFonts w:ascii="Arial Narrow" w:hAnsi="Arial Narrow" w:cs="Arial"/>
          <w:b/>
          <w:color w:val="000000"/>
          <w:sz w:val="24"/>
          <w:szCs w:val="24"/>
        </w:rPr>
        <w:t>10.3.</w:t>
      </w:r>
      <w:r w:rsidR="00D32503" w:rsidRPr="00371A75">
        <w:rPr>
          <w:rFonts w:ascii="Arial Narrow" w:hAnsi="Arial Narrow" w:cs="Arial"/>
          <w:b/>
          <w:color w:val="000000"/>
          <w:sz w:val="24"/>
          <w:szCs w:val="24"/>
        </w:rPr>
        <w:t xml:space="preserve"> </w:t>
      </w:r>
      <w:r w:rsidRPr="00371A75">
        <w:rPr>
          <w:rFonts w:ascii="Arial Narrow" w:hAnsi="Arial Narrow" w:cs="Arial"/>
          <w:b/>
          <w:color w:val="000000"/>
          <w:sz w:val="24"/>
          <w:szCs w:val="24"/>
        </w:rPr>
        <w:t>Dar quitação</w:t>
      </w:r>
      <w:r w:rsidRPr="00371A75">
        <w:rPr>
          <w:rFonts w:ascii="Arial Narrow" w:hAnsi="Arial Narrow" w:cs="Arial"/>
          <w:color w:val="000000"/>
          <w:sz w:val="24"/>
          <w:szCs w:val="24"/>
        </w:rPr>
        <w:t xml:space="preserve"> </w:t>
      </w:r>
      <w:r w:rsidRPr="00371A75">
        <w:rPr>
          <w:rFonts w:ascii="Arial Narrow" w:hAnsi="Arial Narrow" w:cs="Arial"/>
          <w:b/>
          <w:color w:val="000000"/>
          <w:sz w:val="24"/>
          <w:szCs w:val="24"/>
        </w:rPr>
        <w:t>à Senhora Luiza Maria Bessa Rebelo</w:t>
      </w:r>
      <w:r w:rsidRPr="00371A75">
        <w:rPr>
          <w:rFonts w:ascii="Arial Narrow" w:hAnsi="Arial Narrow" w:cs="Arial"/>
          <w:color w:val="000000"/>
          <w:sz w:val="24"/>
          <w:szCs w:val="24"/>
        </w:rPr>
        <w:t>, Secretária Municipal de Administração, Planejamento e Gestão–SEMAD e Ordenadora de Despesas no período de 01/01/2018 a 31/05/2018, nos termos dos artigos 24 e 72, inciso II, da Lei nº. 2423/1996-LOTCE, c/c o artigo 189, inciso II, da Resolução nº. 04/2002-RITCE</w:t>
      </w:r>
      <w:r w:rsidR="00D32503" w:rsidRPr="00371A75">
        <w:rPr>
          <w:rFonts w:ascii="Arial Narrow" w:hAnsi="Arial Narrow" w:cs="Arial"/>
          <w:color w:val="000000"/>
          <w:sz w:val="24"/>
          <w:szCs w:val="24"/>
        </w:rPr>
        <w:t xml:space="preserve">; </w:t>
      </w:r>
      <w:r w:rsidRPr="00371A75">
        <w:rPr>
          <w:rFonts w:ascii="Arial Narrow" w:hAnsi="Arial Narrow" w:cs="Arial"/>
          <w:b/>
          <w:color w:val="000000"/>
          <w:sz w:val="24"/>
          <w:szCs w:val="24"/>
        </w:rPr>
        <w:t>10.4.</w:t>
      </w:r>
      <w:r w:rsidR="00D32503" w:rsidRPr="00371A75">
        <w:rPr>
          <w:rFonts w:ascii="Arial Narrow" w:hAnsi="Arial Narrow" w:cs="Arial"/>
          <w:b/>
          <w:color w:val="000000"/>
          <w:sz w:val="24"/>
          <w:szCs w:val="24"/>
        </w:rPr>
        <w:t xml:space="preserve"> </w:t>
      </w:r>
      <w:r w:rsidRPr="00371A75">
        <w:rPr>
          <w:rFonts w:ascii="Arial Narrow" w:hAnsi="Arial Narrow" w:cs="Arial"/>
          <w:b/>
          <w:color w:val="000000"/>
          <w:sz w:val="24"/>
          <w:szCs w:val="24"/>
        </w:rPr>
        <w:t>Dar quitação</w:t>
      </w:r>
      <w:r w:rsidRPr="00371A75">
        <w:rPr>
          <w:rFonts w:ascii="Arial Narrow" w:hAnsi="Arial Narrow" w:cs="Arial"/>
          <w:color w:val="000000"/>
          <w:sz w:val="24"/>
          <w:szCs w:val="24"/>
        </w:rPr>
        <w:t xml:space="preserve"> ao Senhor Lucas Cezar Jose Figueiredo </w:t>
      </w:r>
      <w:proofErr w:type="spellStart"/>
      <w:r w:rsidRPr="00371A75">
        <w:rPr>
          <w:rFonts w:ascii="Arial Narrow" w:hAnsi="Arial Narrow" w:cs="Arial"/>
          <w:color w:val="000000"/>
          <w:sz w:val="24"/>
          <w:szCs w:val="24"/>
        </w:rPr>
        <w:t>Bandiera</w:t>
      </w:r>
      <w:proofErr w:type="spellEnd"/>
      <w:r w:rsidRPr="00371A75">
        <w:rPr>
          <w:rFonts w:ascii="Arial Narrow" w:hAnsi="Arial Narrow" w:cs="Arial"/>
          <w:color w:val="000000"/>
          <w:sz w:val="24"/>
          <w:szCs w:val="24"/>
        </w:rPr>
        <w:t>, Secretário Municipal de Administração, Planejamento e Gestão–SEMAD e Ordenador de Despesas no período de 01/06/2018 a 31/12/2018, nos termos dos artigos 24 e 72, inciso II, da Lei nº. 2423/1996 - LOTCE, c/c o artigo 189, inciso II, da Resolução nº. 04/2002-RITCE</w:t>
      </w:r>
      <w:r w:rsidR="00D32503" w:rsidRPr="00371A75">
        <w:rPr>
          <w:rFonts w:ascii="Arial Narrow" w:hAnsi="Arial Narrow" w:cs="Arial"/>
          <w:color w:val="000000"/>
          <w:sz w:val="24"/>
          <w:szCs w:val="24"/>
        </w:rPr>
        <w:t xml:space="preserve">; </w:t>
      </w:r>
      <w:r w:rsidR="00D32503" w:rsidRPr="00371A75">
        <w:rPr>
          <w:rFonts w:ascii="Arial Narrow" w:hAnsi="Arial Narrow" w:cs="Arial"/>
          <w:b/>
          <w:color w:val="000000"/>
          <w:sz w:val="24"/>
          <w:szCs w:val="24"/>
        </w:rPr>
        <w:t>1</w:t>
      </w:r>
      <w:r w:rsidRPr="00371A75">
        <w:rPr>
          <w:rFonts w:ascii="Arial Narrow" w:hAnsi="Arial Narrow" w:cs="Arial"/>
          <w:b/>
          <w:color w:val="000000"/>
          <w:sz w:val="24"/>
          <w:szCs w:val="24"/>
        </w:rPr>
        <w:t>0.5.</w:t>
      </w:r>
      <w:r w:rsidR="00D32503" w:rsidRPr="00371A75">
        <w:rPr>
          <w:rFonts w:ascii="Arial Narrow" w:hAnsi="Arial Narrow" w:cs="Arial"/>
          <w:b/>
          <w:color w:val="000000"/>
          <w:sz w:val="24"/>
          <w:szCs w:val="24"/>
        </w:rPr>
        <w:t xml:space="preserve"> </w:t>
      </w:r>
      <w:r w:rsidRPr="00371A75">
        <w:rPr>
          <w:rFonts w:ascii="Arial Narrow" w:hAnsi="Arial Narrow" w:cs="Arial"/>
          <w:b/>
          <w:color w:val="000000"/>
          <w:sz w:val="24"/>
          <w:szCs w:val="24"/>
        </w:rPr>
        <w:t>Determinar à origem que, nos termos do §2º, do artigo 188, do Regimento Interno, evite a ocorrência das seguintes impropriedades, em futuras prestações de contas:</w:t>
      </w:r>
      <w:r w:rsidRPr="00371A75">
        <w:rPr>
          <w:rFonts w:ascii="Arial Narrow" w:hAnsi="Arial Narrow" w:cs="Arial"/>
          <w:color w:val="000000"/>
          <w:sz w:val="24"/>
          <w:szCs w:val="24"/>
        </w:rPr>
        <w:t xml:space="preserve"> </w:t>
      </w:r>
      <w:r w:rsidRPr="00371A75">
        <w:rPr>
          <w:rFonts w:ascii="Arial Narrow" w:hAnsi="Arial Narrow" w:cs="Arial"/>
          <w:b/>
          <w:color w:val="000000"/>
          <w:sz w:val="24"/>
          <w:szCs w:val="24"/>
        </w:rPr>
        <w:t>10.5.1.</w:t>
      </w:r>
      <w:r w:rsidR="00D32503" w:rsidRPr="00371A75">
        <w:rPr>
          <w:rFonts w:ascii="Arial Narrow" w:hAnsi="Arial Narrow" w:cs="Arial"/>
          <w:b/>
          <w:color w:val="000000"/>
          <w:sz w:val="24"/>
          <w:szCs w:val="24"/>
        </w:rPr>
        <w:t xml:space="preserve"> </w:t>
      </w:r>
      <w:r w:rsidRPr="00371A75">
        <w:rPr>
          <w:rFonts w:ascii="Arial Narrow" w:hAnsi="Arial Narrow" w:cs="Arial"/>
          <w:color w:val="000000"/>
          <w:sz w:val="24"/>
          <w:szCs w:val="24"/>
        </w:rPr>
        <w:t xml:space="preserve">Ausência de cobertura financeira para quitação das obrigações financeiras no exercício, sendo que para atendimento ao Princípio do Equilíbrio das Contas Públicas, expresso no §1º do artigo 1º da Lei Complementar nº 101/2000, as despesas inscritas em Restos a Pagar – Processados e Não Processados–deverão estar, ao final de cada exercício financeiro, cobertos pela disponibilidade constante nas contas de caixa e bancos, possibilitando assim, seu pagamento no exercício seguinte; </w:t>
      </w:r>
      <w:r w:rsidRPr="00371A75">
        <w:rPr>
          <w:rFonts w:ascii="Arial Narrow" w:hAnsi="Arial Narrow" w:cs="Arial"/>
          <w:b/>
          <w:color w:val="000000"/>
          <w:sz w:val="24"/>
          <w:szCs w:val="24"/>
        </w:rPr>
        <w:t>10.5.2.</w:t>
      </w:r>
      <w:r w:rsidR="00D32503" w:rsidRPr="00371A75">
        <w:rPr>
          <w:rFonts w:ascii="Arial Narrow" w:hAnsi="Arial Narrow" w:cs="Arial"/>
          <w:color w:val="000000"/>
          <w:sz w:val="24"/>
          <w:szCs w:val="24"/>
        </w:rPr>
        <w:t xml:space="preserve"> </w:t>
      </w:r>
      <w:r w:rsidRPr="00371A75">
        <w:rPr>
          <w:rFonts w:ascii="Arial Narrow" w:hAnsi="Arial Narrow" w:cs="Arial"/>
          <w:color w:val="000000"/>
          <w:sz w:val="24"/>
          <w:szCs w:val="24"/>
        </w:rPr>
        <w:t xml:space="preserve">Pagamentos com a rubrica 33901315 – Multas, Juros e Encargos, relativos ao recolhimento do INSS, em desacordo com o que preceitua o art.1º, § 1º da Lei Complementar nº 101/2000 c/c com o Art. 4º da Lei 4320/1964; </w:t>
      </w:r>
      <w:r w:rsidRPr="00371A75">
        <w:rPr>
          <w:rFonts w:ascii="Arial Narrow" w:hAnsi="Arial Narrow" w:cs="Arial"/>
          <w:b/>
          <w:color w:val="000000"/>
          <w:sz w:val="24"/>
          <w:szCs w:val="24"/>
        </w:rPr>
        <w:t>10.5.3.</w:t>
      </w:r>
      <w:r w:rsidR="00D32503" w:rsidRPr="00371A75">
        <w:rPr>
          <w:rFonts w:ascii="Arial Narrow" w:hAnsi="Arial Narrow" w:cs="Arial"/>
          <w:color w:val="000000"/>
          <w:sz w:val="24"/>
          <w:szCs w:val="24"/>
        </w:rPr>
        <w:t xml:space="preserve"> </w:t>
      </w:r>
      <w:r w:rsidRPr="00371A75">
        <w:rPr>
          <w:rFonts w:ascii="Arial Narrow" w:hAnsi="Arial Narrow" w:cs="Arial"/>
          <w:color w:val="000000"/>
          <w:sz w:val="24"/>
          <w:szCs w:val="24"/>
        </w:rPr>
        <w:t>Pagamentos de multas, em desconformidade com o que preceitua o art.1º, § 1º da Lei Complementar nº 101/2000 c/c com Art. 4º da Lei nº 4320/1964;</w:t>
      </w:r>
      <w:r w:rsidR="00D32503" w:rsidRPr="00371A75">
        <w:rPr>
          <w:rFonts w:ascii="Arial Narrow" w:hAnsi="Arial Narrow" w:cs="Arial"/>
          <w:color w:val="000000"/>
          <w:sz w:val="24"/>
          <w:szCs w:val="24"/>
        </w:rPr>
        <w:t xml:space="preserve"> </w:t>
      </w:r>
      <w:r w:rsidRPr="00371A75">
        <w:rPr>
          <w:rFonts w:ascii="Arial Narrow" w:hAnsi="Arial Narrow" w:cs="Arial"/>
          <w:b/>
          <w:color w:val="000000"/>
          <w:sz w:val="24"/>
          <w:szCs w:val="24"/>
        </w:rPr>
        <w:t>10.5.4.</w:t>
      </w:r>
      <w:r w:rsidRPr="00371A75">
        <w:rPr>
          <w:rFonts w:ascii="Arial Narrow" w:hAnsi="Arial Narrow" w:cs="Arial"/>
          <w:color w:val="000000"/>
          <w:sz w:val="24"/>
          <w:szCs w:val="24"/>
        </w:rPr>
        <w:t xml:space="preserve"> Compra de cabos elétricos em desacordo com a Lei e Licitações;</w:t>
      </w:r>
      <w:r w:rsidR="00D32503" w:rsidRPr="00371A75">
        <w:rPr>
          <w:rFonts w:ascii="Arial Narrow" w:hAnsi="Arial Narrow" w:cs="Arial"/>
          <w:color w:val="000000"/>
          <w:sz w:val="24"/>
          <w:szCs w:val="24"/>
        </w:rPr>
        <w:t xml:space="preserve"> </w:t>
      </w:r>
      <w:r w:rsidRPr="00371A75">
        <w:rPr>
          <w:rFonts w:ascii="Arial Narrow" w:hAnsi="Arial Narrow" w:cs="Arial"/>
          <w:b/>
          <w:color w:val="000000"/>
          <w:sz w:val="24"/>
          <w:szCs w:val="24"/>
        </w:rPr>
        <w:t>10.5.5.</w:t>
      </w:r>
      <w:r w:rsidR="00D32503" w:rsidRPr="00371A75">
        <w:rPr>
          <w:rFonts w:ascii="Arial Narrow" w:hAnsi="Arial Narrow" w:cs="Arial"/>
          <w:b/>
          <w:color w:val="000000"/>
          <w:sz w:val="24"/>
          <w:szCs w:val="24"/>
        </w:rPr>
        <w:t xml:space="preserve"> </w:t>
      </w:r>
      <w:r w:rsidRPr="00371A75">
        <w:rPr>
          <w:rFonts w:ascii="Arial Narrow" w:hAnsi="Arial Narrow" w:cs="Arial"/>
          <w:color w:val="000000"/>
          <w:sz w:val="24"/>
          <w:szCs w:val="24"/>
        </w:rPr>
        <w:t>A SEMAD possui 263 servidores efetivos, 249 cargos de provimento em comissão e 161 servidores contratos por prazo determinado, o que constitui uma proporcionalidade SUPERIOR a 50% de cargos de provimento em comissão sobre o quantitativo total de cargos efetivos e comissionados, infringindo o disposto pelo inciso V do art. 37 da Constituição da República de 1988 e entendimentos já discutidos pela jurisprudência;</w:t>
      </w:r>
      <w:r w:rsidR="00D32503" w:rsidRPr="00371A75">
        <w:rPr>
          <w:rFonts w:ascii="Arial Narrow" w:hAnsi="Arial Narrow" w:cs="Arial"/>
          <w:color w:val="000000"/>
          <w:sz w:val="24"/>
          <w:szCs w:val="24"/>
        </w:rPr>
        <w:t xml:space="preserve"> </w:t>
      </w:r>
      <w:r w:rsidRPr="00371A75">
        <w:rPr>
          <w:rFonts w:ascii="Arial Narrow" w:hAnsi="Arial Narrow" w:cs="Arial"/>
          <w:b/>
          <w:color w:val="000000"/>
          <w:sz w:val="24"/>
          <w:szCs w:val="24"/>
        </w:rPr>
        <w:t>10.5.6.</w:t>
      </w:r>
      <w:r w:rsidR="00C64D67" w:rsidRPr="00371A75">
        <w:rPr>
          <w:rFonts w:ascii="Arial Narrow" w:hAnsi="Arial Narrow" w:cs="Arial"/>
          <w:color w:val="000000"/>
          <w:sz w:val="24"/>
          <w:szCs w:val="24"/>
        </w:rPr>
        <w:t xml:space="preserve"> </w:t>
      </w:r>
      <w:r w:rsidRPr="00371A75">
        <w:rPr>
          <w:rFonts w:ascii="Arial Narrow" w:hAnsi="Arial Narrow" w:cs="Arial"/>
          <w:color w:val="000000"/>
          <w:sz w:val="24"/>
          <w:szCs w:val="24"/>
        </w:rPr>
        <w:t xml:space="preserve">Esclarecer a política adotada pela SEMAD quanto </w:t>
      </w:r>
      <w:proofErr w:type="gramStart"/>
      <w:r w:rsidRPr="00371A75">
        <w:rPr>
          <w:rFonts w:ascii="Arial Narrow" w:hAnsi="Arial Narrow" w:cs="Arial"/>
          <w:color w:val="000000"/>
          <w:sz w:val="24"/>
          <w:szCs w:val="24"/>
        </w:rPr>
        <w:t>a</w:t>
      </w:r>
      <w:proofErr w:type="gramEnd"/>
      <w:r w:rsidRPr="00371A75">
        <w:rPr>
          <w:rFonts w:ascii="Arial Narrow" w:hAnsi="Arial Narrow" w:cs="Arial"/>
          <w:color w:val="000000"/>
          <w:sz w:val="24"/>
          <w:szCs w:val="24"/>
        </w:rPr>
        <w:t xml:space="preserve"> contratação de funcionários “RDA, Cargos Comissionados e Comissões vinculadas à SEMAD em vez de concursados. Ressalvamos que o </w:t>
      </w:r>
      <w:r w:rsidRPr="00371A75">
        <w:rPr>
          <w:rFonts w:ascii="Arial Narrow" w:hAnsi="Arial Narrow" w:cs="Arial"/>
          <w:color w:val="000000"/>
          <w:sz w:val="24"/>
          <w:szCs w:val="24"/>
        </w:rPr>
        <w:lastRenderedPageBreak/>
        <w:t>percentual acumulado de “RDA, Cargos Comissionados Sem Vínculos e Comissões (Comissões vinculadas à SEMAD)” perfez 40,67% do total de funcionários, enquanto o estatutário perfez somente 40,67%</w:t>
      </w:r>
      <w:r w:rsidR="00D32503" w:rsidRPr="00371A75">
        <w:rPr>
          <w:rFonts w:ascii="Arial Narrow" w:hAnsi="Arial Narrow" w:cs="Arial"/>
          <w:color w:val="000000"/>
          <w:sz w:val="24"/>
          <w:szCs w:val="24"/>
        </w:rPr>
        <w:t xml:space="preserve">; </w:t>
      </w:r>
      <w:r w:rsidRPr="00371A75">
        <w:rPr>
          <w:rFonts w:ascii="Arial Narrow" w:hAnsi="Arial Narrow" w:cs="Arial"/>
          <w:b/>
          <w:color w:val="000000"/>
          <w:sz w:val="24"/>
          <w:szCs w:val="24"/>
        </w:rPr>
        <w:t>10.6.</w:t>
      </w:r>
      <w:r w:rsidR="00D32503" w:rsidRPr="00371A75">
        <w:rPr>
          <w:rFonts w:ascii="Arial Narrow" w:hAnsi="Arial Narrow" w:cs="Arial"/>
          <w:b/>
          <w:color w:val="000000"/>
          <w:sz w:val="24"/>
          <w:szCs w:val="24"/>
        </w:rPr>
        <w:t xml:space="preserve"> </w:t>
      </w:r>
      <w:r w:rsidRPr="00371A75">
        <w:rPr>
          <w:rFonts w:ascii="Arial Narrow" w:hAnsi="Arial Narrow" w:cs="Arial"/>
          <w:b/>
          <w:color w:val="000000"/>
          <w:sz w:val="24"/>
          <w:szCs w:val="24"/>
        </w:rPr>
        <w:t xml:space="preserve">Determinar </w:t>
      </w:r>
      <w:r w:rsidRPr="00371A75">
        <w:rPr>
          <w:rFonts w:ascii="Arial Narrow" w:hAnsi="Arial Narrow" w:cs="Arial"/>
          <w:color w:val="000000"/>
          <w:sz w:val="24"/>
          <w:szCs w:val="24"/>
        </w:rPr>
        <w:t xml:space="preserve">à Secretaria do Tribunal Pleno que, após a ocorrência da coisa julgada, nos termos dos artigos 159 e 160, da Resolução nº. 04/2002–RITCE/AM, adote as providências do artigo 162, §1º, do RITCE. </w:t>
      </w:r>
    </w:p>
    <w:p w:rsidR="008A1DD9" w:rsidRPr="00371A75" w:rsidRDefault="008A1DD9" w:rsidP="00371A75">
      <w:pPr>
        <w:spacing w:after="0" w:line="240" w:lineRule="auto"/>
        <w:ind w:left="-284" w:right="-143"/>
        <w:jc w:val="both"/>
        <w:rPr>
          <w:rFonts w:ascii="Arial Narrow" w:hAnsi="Arial Narrow" w:cs="Arial"/>
          <w:b/>
          <w:color w:val="000000"/>
          <w:sz w:val="24"/>
          <w:szCs w:val="24"/>
        </w:rPr>
      </w:pPr>
    </w:p>
    <w:p w:rsidR="008A1DD9" w:rsidRPr="00371A75" w:rsidRDefault="001C6AA9" w:rsidP="00371A75">
      <w:pPr>
        <w:spacing w:after="0" w:line="240" w:lineRule="auto"/>
        <w:ind w:left="-284" w:right="-143"/>
        <w:jc w:val="both"/>
        <w:rPr>
          <w:rFonts w:ascii="Arial Narrow" w:hAnsi="Arial Narrow" w:cs="Arial"/>
          <w:b/>
          <w:color w:val="000000"/>
          <w:sz w:val="24"/>
          <w:szCs w:val="24"/>
        </w:rPr>
      </w:pPr>
      <w:r w:rsidRPr="00371A75">
        <w:rPr>
          <w:rFonts w:ascii="Arial Narrow" w:hAnsi="Arial Narrow" w:cs="Arial"/>
          <w:b/>
          <w:color w:val="000000"/>
          <w:sz w:val="24"/>
          <w:szCs w:val="24"/>
        </w:rPr>
        <w:t xml:space="preserve">CONSELHEIRO CONVOCADO E RELATOR: MÁRIO JOSÉ DE MOARES COSTA FILHO. </w:t>
      </w:r>
    </w:p>
    <w:p w:rsidR="008A1DD9" w:rsidRPr="00371A75" w:rsidRDefault="008A1DD9" w:rsidP="00371A75">
      <w:pPr>
        <w:spacing w:after="0" w:line="240" w:lineRule="auto"/>
        <w:ind w:left="-284" w:right="-143"/>
        <w:jc w:val="both"/>
        <w:rPr>
          <w:rFonts w:ascii="Arial Narrow" w:hAnsi="Arial Narrow" w:cs="Arial"/>
          <w:b/>
          <w:color w:val="000000"/>
          <w:sz w:val="24"/>
          <w:szCs w:val="24"/>
        </w:rPr>
      </w:pPr>
    </w:p>
    <w:p w:rsidR="008A1DD9" w:rsidRPr="00371A75" w:rsidRDefault="00991F7F" w:rsidP="00371A75">
      <w:pPr>
        <w:spacing w:after="0" w:line="240" w:lineRule="auto"/>
        <w:ind w:left="-284" w:right="-143"/>
        <w:jc w:val="both"/>
        <w:rPr>
          <w:rFonts w:ascii="Arial Narrow" w:hAnsi="Arial Narrow" w:cs="Arial"/>
          <w:color w:val="000000"/>
          <w:sz w:val="24"/>
          <w:szCs w:val="24"/>
        </w:rPr>
      </w:pPr>
      <w:r w:rsidRPr="00371A75">
        <w:rPr>
          <w:rFonts w:ascii="Arial Narrow" w:hAnsi="Arial Narrow" w:cs="Arial"/>
          <w:b/>
          <w:color w:val="000000"/>
          <w:sz w:val="24"/>
          <w:szCs w:val="24"/>
        </w:rPr>
        <w:t xml:space="preserve">PROCESSO N° 13598/2019 (Apensos: 10.430/2017 e 12.135/2017) - </w:t>
      </w:r>
      <w:r w:rsidRPr="00371A75">
        <w:rPr>
          <w:rFonts w:ascii="Arial Narrow" w:hAnsi="Arial Narrow" w:cs="Arial"/>
          <w:color w:val="000000"/>
          <w:sz w:val="24"/>
          <w:szCs w:val="24"/>
        </w:rPr>
        <w:t xml:space="preserve">Recurso de Reconsideração interposto pelo Sr. Manoel Hélio Alves de Paula, em face do Acórdão exarado nos autos do Processo 12135/2017. </w:t>
      </w:r>
    </w:p>
    <w:p w:rsidR="008A1DD9" w:rsidRPr="00371A75" w:rsidRDefault="00991F7F" w:rsidP="00371A75">
      <w:pPr>
        <w:spacing w:after="0" w:line="240" w:lineRule="auto"/>
        <w:ind w:left="-284" w:right="-143"/>
        <w:jc w:val="both"/>
        <w:rPr>
          <w:rFonts w:ascii="Arial Narrow" w:hAnsi="Arial Narrow" w:cs="Arial"/>
          <w:color w:val="000000"/>
          <w:sz w:val="24"/>
          <w:szCs w:val="24"/>
          <w:u w:val="single"/>
        </w:rPr>
      </w:pPr>
      <w:r w:rsidRPr="00371A75">
        <w:rPr>
          <w:rFonts w:ascii="Arial Narrow" w:hAnsi="Arial Narrow" w:cs="Arial"/>
          <w:b/>
          <w:color w:val="000000"/>
          <w:sz w:val="24"/>
          <w:szCs w:val="24"/>
        </w:rPr>
        <w:t>ACÓRDÃO Nº</w:t>
      </w:r>
      <w:r w:rsidRPr="00371A75">
        <w:rPr>
          <w:rFonts w:ascii="Arial Narrow" w:hAnsi="Arial Narrow" w:cs="Arial"/>
          <w:color w:val="000000"/>
          <w:sz w:val="24"/>
          <w:szCs w:val="24"/>
        </w:rPr>
        <w:t xml:space="preserve"> </w:t>
      </w:r>
      <w:r w:rsidRPr="00371A75">
        <w:rPr>
          <w:rFonts w:ascii="Arial Narrow" w:hAnsi="Arial Narrow" w:cs="Arial"/>
          <w:b/>
          <w:color w:val="000000"/>
          <w:sz w:val="24"/>
          <w:szCs w:val="24"/>
        </w:rPr>
        <w:t xml:space="preserve">511/2020: </w:t>
      </w:r>
      <w:r w:rsidRPr="00371A75">
        <w:rPr>
          <w:rFonts w:ascii="Arial Narrow" w:hAnsi="Arial Narrow" w:cs="Arial"/>
          <w:color w:val="000000"/>
          <w:sz w:val="24"/>
          <w:szCs w:val="24"/>
        </w:rPr>
        <w:t xml:space="preserve">Vistos, relatados e discutidos estes autos acima identificados, </w:t>
      </w:r>
      <w:r w:rsidRPr="00371A75">
        <w:rPr>
          <w:rFonts w:ascii="Arial Narrow" w:hAnsi="Arial Narrow" w:cs="Arial"/>
          <w:b/>
          <w:color w:val="000000"/>
          <w:sz w:val="24"/>
          <w:szCs w:val="24"/>
        </w:rPr>
        <w:t>ACORDAM</w:t>
      </w:r>
      <w:r w:rsidRPr="00371A75">
        <w:rPr>
          <w:rFonts w:ascii="Arial Narrow" w:hAnsi="Arial Narrow" w:cs="Arial"/>
          <w:color w:val="000000"/>
          <w:sz w:val="24"/>
          <w:szCs w:val="24"/>
        </w:rPr>
        <w:t xml:space="preserve"> </w:t>
      </w:r>
      <w:proofErr w:type="gramStart"/>
      <w:r w:rsidRPr="00371A75">
        <w:rPr>
          <w:rFonts w:ascii="Arial Narrow" w:hAnsi="Arial Narrow" w:cs="Arial"/>
          <w:color w:val="000000"/>
          <w:sz w:val="24"/>
          <w:szCs w:val="24"/>
        </w:rPr>
        <w:t>os Excelentíssimos</w:t>
      </w:r>
      <w:proofErr w:type="gramEnd"/>
      <w:r w:rsidRPr="00371A75">
        <w:rPr>
          <w:rFonts w:ascii="Arial Narrow" w:hAnsi="Arial Narrow" w:cs="Arial"/>
          <w:color w:val="000000"/>
          <w:sz w:val="24"/>
          <w:szCs w:val="24"/>
        </w:rPr>
        <w:t xml:space="preserve"> Senhores Conselheiros do Tribunal de Contas do Estado do Amazonas, reunidos em Sessão do Tribunal Pleno, no exercício da competência atribuída pelo art. 11, inciso III, alínea “f”, item 2, da Resolução nº 04/2002-TCE/AM, </w:t>
      </w:r>
      <w:r w:rsidRPr="00371A75">
        <w:rPr>
          <w:rFonts w:ascii="Arial Narrow" w:hAnsi="Arial Narrow" w:cs="Arial"/>
          <w:b/>
          <w:color w:val="000000"/>
          <w:sz w:val="24"/>
          <w:szCs w:val="24"/>
        </w:rPr>
        <w:t>à unanimidade</w:t>
      </w:r>
      <w:r w:rsidRPr="00371A75">
        <w:rPr>
          <w:rFonts w:ascii="Arial Narrow" w:hAnsi="Arial Narrow" w:cs="Arial"/>
          <w:color w:val="000000"/>
          <w:sz w:val="24"/>
          <w:szCs w:val="24"/>
        </w:rPr>
        <w:t xml:space="preserve">, nos termos do voto do Excelentíssimo Senhor Conselheiro Convocado e Relator, em consonância com pronunciamento do Ministério Público junto a este Tribunal, no sentido de: </w:t>
      </w:r>
      <w:r w:rsidRPr="00371A75">
        <w:rPr>
          <w:rFonts w:ascii="Arial Narrow" w:hAnsi="Arial Narrow" w:cs="Arial"/>
          <w:b/>
          <w:color w:val="000000"/>
          <w:sz w:val="24"/>
          <w:szCs w:val="24"/>
        </w:rPr>
        <w:t>8.1. Conhecer</w:t>
      </w:r>
      <w:r w:rsidRPr="00371A75">
        <w:rPr>
          <w:rFonts w:ascii="Arial Narrow" w:hAnsi="Arial Narrow" w:cs="Arial"/>
          <w:color w:val="000000"/>
          <w:sz w:val="24"/>
          <w:szCs w:val="24"/>
        </w:rPr>
        <w:t xml:space="preserve"> do presente Recurso de Reconsideração interposto pelo Sr. Manoel Hélio Alves de Paula, em face do Acórdão n.º 7/2019–TCE–TRIBUNAL PLENO (fls. 544/545 do processo apenso n.º 12135/2017); </w:t>
      </w:r>
      <w:r w:rsidRPr="00371A75">
        <w:rPr>
          <w:rFonts w:ascii="Arial Narrow" w:hAnsi="Arial Narrow" w:cs="Arial"/>
          <w:b/>
          <w:color w:val="000000"/>
          <w:sz w:val="24"/>
          <w:szCs w:val="24"/>
        </w:rPr>
        <w:t xml:space="preserve">8.2. Negar Provimento </w:t>
      </w:r>
      <w:r w:rsidRPr="00371A75">
        <w:rPr>
          <w:rFonts w:ascii="Arial Narrow" w:hAnsi="Arial Narrow" w:cs="Arial"/>
          <w:color w:val="000000"/>
          <w:sz w:val="24"/>
          <w:szCs w:val="24"/>
        </w:rPr>
        <w:t xml:space="preserve">ao presente recurso do Sr. Manoel Hélio Alves de Paula, mantendo-se in </w:t>
      </w:r>
      <w:proofErr w:type="spellStart"/>
      <w:r w:rsidRPr="00371A75">
        <w:rPr>
          <w:rFonts w:ascii="Arial Narrow" w:hAnsi="Arial Narrow" w:cs="Arial"/>
          <w:color w:val="000000"/>
          <w:sz w:val="24"/>
          <w:szCs w:val="24"/>
        </w:rPr>
        <w:t>totum</w:t>
      </w:r>
      <w:proofErr w:type="spellEnd"/>
      <w:r w:rsidRPr="00371A75">
        <w:rPr>
          <w:rFonts w:ascii="Arial Narrow" w:hAnsi="Arial Narrow" w:cs="Arial"/>
          <w:color w:val="000000"/>
          <w:sz w:val="24"/>
          <w:szCs w:val="24"/>
        </w:rPr>
        <w:t xml:space="preserve"> os itens do Acordão nº 07/2019-TCE-Tribunal Pleno; </w:t>
      </w:r>
      <w:r w:rsidRPr="00371A75">
        <w:rPr>
          <w:rFonts w:ascii="Arial Narrow" w:hAnsi="Arial Narrow" w:cs="Arial"/>
          <w:b/>
          <w:color w:val="000000"/>
          <w:sz w:val="24"/>
          <w:szCs w:val="24"/>
        </w:rPr>
        <w:t>8.3.</w:t>
      </w:r>
      <w:r w:rsidR="00C64D67" w:rsidRPr="00371A75">
        <w:rPr>
          <w:rFonts w:ascii="Arial Narrow" w:hAnsi="Arial Narrow" w:cs="Arial"/>
          <w:color w:val="000000"/>
          <w:sz w:val="24"/>
          <w:szCs w:val="24"/>
        </w:rPr>
        <w:t xml:space="preserve"> </w:t>
      </w:r>
      <w:r w:rsidRPr="00371A75">
        <w:rPr>
          <w:rFonts w:ascii="Arial Narrow" w:hAnsi="Arial Narrow" w:cs="Arial"/>
          <w:b/>
          <w:color w:val="000000"/>
          <w:sz w:val="24"/>
          <w:szCs w:val="24"/>
        </w:rPr>
        <w:t xml:space="preserve">Dar ciência </w:t>
      </w:r>
      <w:r w:rsidRPr="00371A75">
        <w:rPr>
          <w:rFonts w:ascii="Arial Narrow" w:hAnsi="Arial Narrow" w:cs="Arial"/>
          <w:color w:val="000000"/>
          <w:sz w:val="24"/>
          <w:szCs w:val="24"/>
        </w:rPr>
        <w:t xml:space="preserve">ao Recorrente, Sr. Manoel Hélio Alves de Paula, sobre o deslinde deste feito. </w:t>
      </w:r>
      <w:r w:rsidRPr="00371A75">
        <w:rPr>
          <w:rFonts w:ascii="Arial Narrow" w:hAnsi="Arial Narrow" w:cs="Arial"/>
          <w:b/>
          <w:color w:val="000000"/>
          <w:sz w:val="24"/>
          <w:szCs w:val="24"/>
        </w:rPr>
        <w:t>Declaração de Impedimento:</w:t>
      </w:r>
      <w:r w:rsidRPr="00371A75">
        <w:rPr>
          <w:rFonts w:ascii="Arial Narrow" w:hAnsi="Arial Narrow" w:cs="Arial"/>
          <w:color w:val="000000"/>
          <w:sz w:val="24"/>
          <w:szCs w:val="24"/>
        </w:rPr>
        <w:t xml:space="preserve"> Conselheiro Érico Xavier Desterro e Silva (art. 65 do Regimento Interno).</w:t>
      </w:r>
      <w:r w:rsidR="003D4742" w:rsidRPr="00371A75">
        <w:rPr>
          <w:rFonts w:ascii="Arial Narrow" w:hAnsi="Arial Narrow" w:cs="Arial"/>
          <w:color w:val="000000"/>
          <w:sz w:val="24"/>
          <w:szCs w:val="24"/>
        </w:rPr>
        <w:t xml:space="preserve"> </w:t>
      </w:r>
    </w:p>
    <w:p w:rsidR="008A1DD9" w:rsidRPr="00371A75" w:rsidRDefault="008A1DD9" w:rsidP="00371A75">
      <w:pPr>
        <w:spacing w:after="0" w:line="240" w:lineRule="auto"/>
        <w:ind w:left="-284" w:right="-143"/>
        <w:jc w:val="both"/>
        <w:rPr>
          <w:rFonts w:ascii="Arial Narrow" w:hAnsi="Arial Narrow" w:cs="Arial"/>
          <w:b/>
          <w:color w:val="000000"/>
          <w:sz w:val="24"/>
          <w:szCs w:val="24"/>
        </w:rPr>
      </w:pPr>
    </w:p>
    <w:p w:rsidR="008A1DD9" w:rsidRPr="00371A75" w:rsidRDefault="003D4742" w:rsidP="00371A75">
      <w:pPr>
        <w:spacing w:after="0" w:line="240" w:lineRule="auto"/>
        <w:ind w:left="-284" w:right="-143"/>
        <w:jc w:val="both"/>
        <w:rPr>
          <w:rFonts w:ascii="Arial Narrow" w:hAnsi="Arial Narrow" w:cs="Arial"/>
          <w:color w:val="000000"/>
          <w:sz w:val="24"/>
          <w:szCs w:val="24"/>
        </w:rPr>
      </w:pPr>
      <w:r w:rsidRPr="00371A75">
        <w:rPr>
          <w:rFonts w:ascii="Arial Narrow" w:hAnsi="Arial Narrow" w:cs="Arial"/>
          <w:b/>
          <w:color w:val="000000"/>
          <w:sz w:val="24"/>
          <w:szCs w:val="24"/>
        </w:rPr>
        <w:t xml:space="preserve">PROCESSO N° 17.065/2019 (Apensos: 10.937/2014 e 10.521/2014) - </w:t>
      </w:r>
      <w:r w:rsidRPr="00371A75">
        <w:rPr>
          <w:rFonts w:ascii="Arial Narrow" w:hAnsi="Arial Narrow" w:cs="Arial"/>
          <w:color w:val="000000"/>
          <w:sz w:val="24"/>
          <w:szCs w:val="24"/>
        </w:rPr>
        <w:t xml:space="preserve">Recurso de Reconsideração interposto pelo Sr. Raimundo dos </w:t>
      </w:r>
      <w:proofErr w:type="gramStart"/>
      <w:r w:rsidRPr="00371A75">
        <w:rPr>
          <w:rFonts w:ascii="Arial Narrow" w:hAnsi="Arial Narrow" w:cs="Arial"/>
          <w:color w:val="000000"/>
          <w:sz w:val="24"/>
          <w:szCs w:val="24"/>
        </w:rPr>
        <w:t>Santos Fonseca</w:t>
      </w:r>
      <w:proofErr w:type="gramEnd"/>
      <w:r w:rsidRPr="00371A75">
        <w:rPr>
          <w:rFonts w:ascii="Arial Narrow" w:hAnsi="Arial Narrow" w:cs="Arial"/>
          <w:color w:val="000000"/>
          <w:sz w:val="24"/>
          <w:szCs w:val="24"/>
        </w:rPr>
        <w:t xml:space="preserve">, em face do Acórdão exarado nos autos do Processo nº 10937/2014. </w:t>
      </w:r>
    </w:p>
    <w:p w:rsidR="008A1DD9" w:rsidRPr="00371A75" w:rsidRDefault="003D4742" w:rsidP="00371A75">
      <w:pPr>
        <w:spacing w:after="0" w:line="240" w:lineRule="auto"/>
        <w:ind w:left="-284" w:right="-143"/>
        <w:jc w:val="both"/>
        <w:rPr>
          <w:rFonts w:ascii="Arial Narrow" w:hAnsi="Arial Narrow" w:cs="Arial"/>
          <w:color w:val="000000"/>
          <w:sz w:val="24"/>
          <w:szCs w:val="24"/>
          <w:u w:val="single"/>
        </w:rPr>
      </w:pPr>
      <w:r w:rsidRPr="00371A75">
        <w:rPr>
          <w:rFonts w:ascii="Arial Narrow" w:hAnsi="Arial Narrow" w:cs="Arial"/>
          <w:b/>
          <w:color w:val="000000"/>
          <w:sz w:val="24"/>
          <w:szCs w:val="24"/>
        </w:rPr>
        <w:t xml:space="preserve">ACÓRDÃO Nº 512/2020: </w:t>
      </w:r>
      <w:r w:rsidRPr="00371A75">
        <w:rPr>
          <w:rFonts w:ascii="Arial Narrow" w:hAnsi="Arial Narrow" w:cs="Arial"/>
          <w:color w:val="000000"/>
          <w:sz w:val="24"/>
          <w:szCs w:val="24"/>
        </w:rPr>
        <w:t xml:space="preserve">Vistos, relatados e discutidos estes autos acima identificados, </w:t>
      </w:r>
      <w:r w:rsidRPr="00371A75">
        <w:rPr>
          <w:rFonts w:ascii="Arial Narrow" w:hAnsi="Arial Narrow" w:cs="Arial"/>
          <w:b/>
          <w:color w:val="000000"/>
          <w:sz w:val="24"/>
          <w:szCs w:val="24"/>
        </w:rPr>
        <w:t>ACORDAM</w:t>
      </w:r>
      <w:r w:rsidRPr="00371A75">
        <w:rPr>
          <w:rFonts w:ascii="Arial Narrow" w:hAnsi="Arial Narrow" w:cs="Arial"/>
          <w:color w:val="000000"/>
          <w:sz w:val="24"/>
          <w:szCs w:val="24"/>
        </w:rPr>
        <w:t xml:space="preserve"> </w:t>
      </w:r>
      <w:proofErr w:type="gramStart"/>
      <w:r w:rsidRPr="00371A75">
        <w:rPr>
          <w:rFonts w:ascii="Arial Narrow" w:hAnsi="Arial Narrow" w:cs="Arial"/>
          <w:color w:val="000000"/>
          <w:sz w:val="24"/>
          <w:szCs w:val="24"/>
        </w:rPr>
        <w:t>os Excelentíssimos</w:t>
      </w:r>
      <w:proofErr w:type="gramEnd"/>
      <w:r w:rsidRPr="00371A75">
        <w:rPr>
          <w:rFonts w:ascii="Arial Narrow" w:hAnsi="Arial Narrow" w:cs="Arial"/>
          <w:color w:val="000000"/>
          <w:sz w:val="24"/>
          <w:szCs w:val="24"/>
        </w:rPr>
        <w:t xml:space="preserve"> Senhores Conselheiros do Tribunal de Contas do Estado do Amazonas, reunidos em Sessão do Tribunal Pleno, no exercício da competência atribuída pelo art. 11, inciso III, alínea “f”, item 2, da Resolução nº 04/2002-TCE/AM, </w:t>
      </w:r>
      <w:r w:rsidRPr="00371A75">
        <w:rPr>
          <w:rFonts w:ascii="Arial Narrow" w:hAnsi="Arial Narrow" w:cs="Arial"/>
          <w:b/>
          <w:color w:val="000000"/>
          <w:sz w:val="24"/>
          <w:szCs w:val="24"/>
        </w:rPr>
        <w:t>à unanimidade</w:t>
      </w:r>
      <w:r w:rsidRPr="00371A75">
        <w:rPr>
          <w:rFonts w:ascii="Arial Narrow" w:hAnsi="Arial Narrow" w:cs="Arial"/>
          <w:color w:val="000000"/>
          <w:sz w:val="24"/>
          <w:szCs w:val="24"/>
        </w:rPr>
        <w:t xml:space="preserve">, nos termos do voto do Excelentíssimo Senhor Conselheiro Convocado e Relator, em consonância com pronunciamento do Ministério Público junto a este Tribunal, no sentido de: </w:t>
      </w:r>
      <w:r w:rsidRPr="00371A75">
        <w:rPr>
          <w:rFonts w:ascii="Arial Narrow" w:hAnsi="Arial Narrow" w:cs="Arial"/>
          <w:b/>
          <w:color w:val="000000"/>
          <w:sz w:val="24"/>
          <w:szCs w:val="24"/>
        </w:rPr>
        <w:t>8.1. Conhecer</w:t>
      </w:r>
      <w:r w:rsidRPr="00371A75">
        <w:rPr>
          <w:rFonts w:ascii="Arial Narrow" w:hAnsi="Arial Narrow" w:cs="Arial"/>
          <w:color w:val="000000"/>
          <w:sz w:val="24"/>
          <w:szCs w:val="24"/>
        </w:rPr>
        <w:t xml:space="preserve"> do presente Recurso de Reconsideração interposto pelo Sr. Raimundo dos Santos Fonseca, </w:t>
      </w:r>
      <w:proofErr w:type="gramStart"/>
      <w:r w:rsidRPr="00371A75">
        <w:rPr>
          <w:rFonts w:ascii="Arial Narrow" w:hAnsi="Arial Narrow" w:cs="Arial"/>
          <w:color w:val="000000"/>
          <w:sz w:val="24"/>
          <w:szCs w:val="24"/>
        </w:rPr>
        <w:t>ex-Presidente</w:t>
      </w:r>
      <w:proofErr w:type="gramEnd"/>
      <w:r w:rsidRPr="00371A75">
        <w:rPr>
          <w:rFonts w:ascii="Arial Narrow" w:hAnsi="Arial Narrow" w:cs="Arial"/>
          <w:color w:val="000000"/>
          <w:sz w:val="24"/>
          <w:szCs w:val="24"/>
        </w:rPr>
        <w:t xml:space="preserve"> da Câmara Municipal de Japurá, em face do Acórdão n. 839/2017–TCE–Tribunal Pleno, proferida nos autos do Processo n.º 1093</w:t>
      </w:r>
      <w:r w:rsidR="00AB6A6A" w:rsidRPr="00371A75">
        <w:rPr>
          <w:rFonts w:ascii="Arial Narrow" w:hAnsi="Arial Narrow" w:cs="Arial"/>
          <w:color w:val="000000"/>
          <w:sz w:val="24"/>
          <w:szCs w:val="24"/>
        </w:rPr>
        <w:t xml:space="preserve">7/2014, nos termos do art. 59, </w:t>
      </w:r>
      <w:r w:rsidRPr="00371A75">
        <w:rPr>
          <w:rFonts w:ascii="Arial Narrow" w:hAnsi="Arial Narrow" w:cs="Arial"/>
          <w:color w:val="000000"/>
          <w:sz w:val="24"/>
          <w:szCs w:val="24"/>
        </w:rPr>
        <w:t xml:space="preserve">II, e 62, da Lei Orgânica do TCE/AM c/c art. 154 do Regimento Interno do TCE/AM; </w:t>
      </w:r>
      <w:r w:rsidRPr="00371A75">
        <w:rPr>
          <w:rFonts w:ascii="Arial Narrow" w:hAnsi="Arial Narrow" w:cs="Arial"/>
          <w:b/>
          <w:color w:val="000000"/>
          <w:sz w:val="24"/>
          <w:szCs w:val="24"/>
        </w:rPr>
        <w:t>8.2. Negar Provimento</w:t>
      </w:r>
      <w:r w:rsidRPr="00371A75">
        <w:rPr>
          <w:rFonts w:ascii="Arial Narrow" w:hAnsi="Arial Narrow" w:cs="Arial"/>
          <w:color w:val="000000"/>
          <w:sz w:val="24"/>
          <w:szCs w:val="24"/>
        </w:rPr>
        <w:t xml:space="preserve"> ao presente Recurso de Reconsideração interposto pelo Sr. Raimundo dos Santos Fonseca, </w:t>
      </w:r>
      <w:proofErr w:type="gramStart"/>
      <w:r w:rsidRPr="00371A75">
        <w:rPr>
          <w:rFonts w:ascii="Arial Narrow" w:hAnsi="Arial Narrow" w:cs="Arial"/>
          <w:color w:val="000000"/>
          <w:sz w:val="24"/>
          <w:szCs w:val="24"/>
        </w:rPr>
        <w:t>ex-Presidente</w:t>
      </w:r>
      <w:proofErr w:type="gramEnd"/>
      <w:r w:rsidRPr="00371A75">
        <w:rPr>
          <w:rFonts w:ascii="Arial Narrow" w:hAnsi="Arial Narrow" w:cs="Arial"/>
          <w:color w:val="000000"/>
          <w:sz w:val="24"/>
          <w:szCs w:val="24"/>
        </w:rPr>
        <w:t xml:space="preserve"> da Câmara Municipal de Japurá, e consequente impossibilidade de alteração do Acórdão n. 839/2017–TCE–Tribunal Pleno, proferido nos autos do Processo n.º 10937/2014, mantendo-se todas as disposições constantes no decisum guerreado, com base no art. 154 da Resolução nº 04/2002-TCE; </w:t>
      </w:r>
      <w:r w:rsidRPr="00371A75">
        <w:rPr>
          <w:rFonts w:ascii="Arial Narrow" w:hAnsi="Arial Narrow" w:cs="Arial"/>
          <w:b/>
          <w:color w:val="000000"/>
          <w:sz w:val="24"/>
          <w:szCs w:val="24"/>
        </w:rPr>
        <w:t>8.3. Determinar</w:t>
      </w:r>
      <w:r w:rsidRPr="00371A75">
        <w:rPr>
          <w:rFonts w:ascii="Arial Narrow" w:hAnsi="Arial Narrow" w:cs="Arial"/>
          <w:color w:val="000000"/>
          <w:sz w:val="24"/>
          <w:szCs w:val="24"/>
        </w:rPr>
        <w:t xml:space="preserve"> à Secretaria do Tribunal Pleno que oficie ao Recorrente sobre o teor do Acórdão, acompanhando cópia do Voto para conhecimento e cumprimento; </w:t>
      </w:r>
      <w:r w:rsidRPr="00371A75">
        <w:rPr>
          <w:rFonts w:ascii="Arial Narrow" w:hAnsi="Arial Narrow" w:cs="Arial"/>
          <w:b/>
          <w:color w:val="000000"/>
          <w:sz w:val="24"/>
          <w:szCs w:val="24"/>
        </w:rPr>
        <w:t>8.4. Arquivar</w:t>
      </w:r>
      <w:r w:rsidRPr="00371A75">
        <w:rPr>
          <w:rFonts w:ascii="Arial Narrow" w:hAnsi="Arial Narrow" w:cs="Arial"/>
          <w:color w:val="000000"/>
          <w:sz w:val="24"/>
          <w:szCs w:val="24"/>
        </w:rPr>
        <w:t xml:space="preserve"> o processo após o cumprimento das formalidades legais. </w:t>
      </w:r>
      <w:r w:rsidRPr="00371A75">
        <w:rPr>
          <w:rFonts w:ascii="Arial Narrow" w:hAnsi="Arial Narrow" w:cs="Arial"/>
          <w:b/>
          <w:color w:val="000000"/>
          <w:sz w:val="24"/>
          <w:szCs w:val="24"/>
        </w:rPr>
        <w:t>Declaração de Impedimento:</w:t>
      </w:r>
      <w:r w:rsidRPr="00371A75">
        <w:rPr>
          <w:rFonts w:ascii="Arial Narrow" w:hAnsi="Arial Narrow" w:cs="Arial"/>
          <w:color w:val="000000"/>
          <w:sz w:val="24"/>
          <w:szCs w:val="24"/>
        </w:rPr>
        <w:t xml:space="preserve"> Conselheiro Mario Manoel Coelho de Mello (art. 65 do Regimento Interno). </w:t>
      </w:r>
    </w:p>
    <w:p w:rsidR="008A1DD9" w:rsidRPr="00371A75" w:rsidRDefault="008A1DD9" w:rsidP="00371A75">
      <w:pPr>
        <w:spacing w:after="0" w:line="240" w:lineRule="auto"/>
        <w:ind w:left="-284" w:right="-143"/>
        <w:jc w:val="both"/>
        <w:rPr>
          <w:rFonts w:ascii="Arial Narrow" w:hAnsi="Arial Narrow" w:cs="Arial"/>
          <w:b/>
          <w:color w:val="000000"/>
          <w:sz w:val="24"/>
          <w:szCs w:val="24"/>
        </w:rPr>
      </w:pPr>
    </w:p>
    <w:p w:rsidR="008A1DD9" w:rsidRPr="00371A75" w:rsidRDefault="00F73823" w:rsidP="00371A75">
      <w:pPr>
        <w:spacing w:after="0" w:line="240" w:lineRule="auto"/>
        <w:ind w:left="-284" w:right="-143"/>
        <w:jc w:val="both"/>
        <w:rPr>
          <w:rFonts w:ascii="Arial Narrow" w:hAnsi="Arial Narrow" w:cs="Arial"/>
          <w:b/>
          <w:color w:val="000000"/>
          <w:sz w:val="24"/>
          <w:szCs w:val="24"/>
        </w:rPr>
      </w:pPr>
      <w:r w:rsidRPr="00371A75">
        <w:rPr>
          <w:rFonts w:ascii="Arial Narrow" w:hAnsi="Arial Narrow" w:cs="Arial"/>
          <w:b/>
          <w:color w:val="000000"/>
          <w:sz w:val="24"/>
          <w:szCs w:val="24"/>
        </w:rPr>
        <w:t xml:space="preserve">AUDITOR-RELATOR: MÁRIO JOSÉ DE MOARES COSTA FILHO. </w:t>
      </w:r>
    </w:p>
    <w:p w:rsidR="008A1DD9" w:rsidRPr="00371A75" w:rsidRDefault="008A1DD9" w:rsidP="00371A75">
      <w:pPr>
        <w:spacing w:after="0" w:line="240" w:lineRule="auto"/>
        <w:ind w:left="-284" w:right="-143"/>
        <w:jc w:val="both"/>
        <w:rPr>
          <w:rFonts w:ascii="Arial Narrow" w:hAnsi="Arial Narrow" w:cs="Arial"/>
          <w:b/>
          <w:color w:val="000000"/>
          <w:sz w:val="24"/>
          <w:szCs w:val="24"/>
        </w:rPr>
      </w:pPr>
    </w:p>
    <w:p w:rsidR="008A1DD9" w:rsidRPr="00371A75" w:rsidRDefault="00602E0E" w:rsidP="00371A75">
      <w:pPr>
        <w:spacing w:after="0" w:line="240" w:lineRule="auto"/>
        <w:ind w:left="-284" w:right="-143"/>
        <w:jc w:val="both"/>
        <w:rPr>
          <w:rFonts w:ascii="Arial Narrow" w:hAnsi="Arial Narrow" w:cs="Arial"/>
          <w:color w:val="000000"/>
          <w:sz w:val="24"/>
          <w:szCs w:val="24"/>
        </w:rPr>
      </w:pPr>
      <w:r w:rsidRPr="00371A75">
        <w:rPr>
          <w:rFonts w:ascii="Arial Narrow" w:hAnsi="Arial Narrow" w:cs="Arial"/>
          <w:b/>
          <w:color w:val="000000"/>
          <w:sz w:val="24"/>
          <w:szCs w:val="24"/>
        </w:rPr>
        <w:t xml:space="preserve">PROCESSO N° 11.135/2019 – </w:t>
      </w:r>
      <w:r w:rsidRPr="00371A75">
        <w:rPr>
          <w:rFonts w:ascii="Arial Narrow" w:hAnsi="Arial Narrow" w:cs="Arial"/>
          <w:color w:val="000000"/>
          <w:sz w:val="24"/>
          <w:szCs w:val="24"/>
        </w:rPr>
        <w:t xml:space="preserve">Representação formulada pelo Ministério Público de Contas, tendo como Representado o Sr. José Maria Rodrigues da Rocha Junior, Prefeito de Juruá. </w:t>
      </w:r>
    </w:p>
    <w:p w:rsidR="008A1DD9" w:rsidRPr="00371A75" w:rsidRDefault="00602E0E" w:rsidP="00371A75">
      <w:pPr>
        <w:spacing w:after="0" w:line="240" w:lineRule="auto"/>
        <w:ind w:left="-284" w:right="-143"/>
        <w:jc w:val="both"/>
        <w:rPr>
          <w:rFonts w:ascii="Arial Narrow" w:hAnsi="Arial Narrow" w:cs="Arial"/>
          <w:color w:val="000000"/>
          <w:sz w:val="24"/>
          <w:szCs w:val="24"/>
        </w:rPr>
      </w:pPr>
      <w:r w:rsidRPr="00371A75">
        <w:rPr>
          <w:rFonts w:ascii="Arial Narrow" w:hAnsi="Arial Narrow" w:cs="Arial"/>
          <w:b/>
          <w:color w:val="000000"/>
          <w:sz w:val="24"/>
          <w:szCs w:val="24"/>
        </w:rPr>
        <w:t xml:space="preserve">ACÓRDÃO Nº 514/2020: </w:t>
      </w:r>
      <w:r w:rsidRPr="00371A75">
        <w:rPr>
          <w:rFonts w:ascii="Arial Narrow" w:hAnsi="Arial Narrow" w:cs="Arial"/>
          <w:color w:val="000000"/>
          <w:sz w:val="24"/>
          <w:szCs w:val="24"/>
        </w:rPr>
        <w:t xml:space="preserve">Vistos, relatados e discutidos estes autos acima identificados, </w:t>
      </w:r>
      <w:r w:rsidRPr="00371A75">
        <w:rPr>
          <w:rFonts w:ascii="Arial Narrow" w:hAnsi="Arial Narrow" w:cs="Arial"/>
          <w:b/>
          <w:color w:val="000000"/>
          <w:sz w:val="24"/>
          <w:szCs w:val="24"/>
        </w:rPr>
        <w:t>ACORDAM</w:t>
      </w:r>
      <w:r w:rsidRPr="00371A75">
        <w:rPr>
          <w:rFonts w:ascii="Arial Narrow" w:hAnsi="Arial Narrow" w:cs="Arial"/>
          <w:color w:val="000000"/>
          <w:sz w:val="24"/>
          <w:szCs w:val="24"/>
        </w:rPr>
        <w:t xml:space="preserve"> </w:t>
      </w:r>
      <w:proofErr w:type="gramStart"/>
      <w:r w:rsidRPr="00371A75">
        <w:rPr>
          <w:rFonts w:ascii="Arial Narrow" w:hAnsi="Arial Narrow" w:cs="Arial"/>
          <w:color w:val="000000"/>
          <w:sz w:val="24"/>
          <w:szCs w:val="24"/>
        </w:rPr>
        <w:t>os Excelentíssimos</w:t>
      </w:r>
      <w:proofErr w:type="gramEnd"/>
      <w:r w:rsidRPr="00371A75">
        <w:rPr>
          <w:rFonts w:ascii="Arial Narrow" w:hAnsi="Arial Narrow" w:cs="Arial"/>
          <w:color w:val="000000"/>
          <w:sz w:val="24"/>
          <w:szCs w:val="24"/>
        </w:rPr>
        <w:t xml:space="preserve"> Senhores Conselheiros do Tribunal de Contas do Estado do Amazonas, reunidos em Sessão do Tribunal Pleno, no exercício da competência atribuída pelo art. 11, inciso IV, alínea “i”, da Resolução nº 04/2002-TCE/AM, </w:t>
      </w:r>
      <w:r w:rsidRPr="00371A75">
        <w:rPr>
          <w:rFonts w:ascii="Arial Narrow" w:hAnsi="Arial Narrow" w:cs="Arial"/>
          <w:b/>
          <w:color w:val="000000"/>
          <w:sz w:val="24"/>
          <w:szCs w:val="24"/>
        </w:rPr>
        <w:t>à unanimidade</w:t>
      </w:r>
      <w:r w:rsidRPr="00371A75">
        <w:rPr>
          <w:rFonts w:ascii="Arial Narrow" w:hAnsi="Arial Narrow" w:cs="Arial"/>
          <w:color w:val="000000"/>
          <w:sz w:val="24"/>
          <w:szCs w:val="24"/>
        </w:rPr>
        <w:t>, nos termos da proposta de voto do Excelentíssimo Senhor Auditor-</w:t>
      </w:r>
      <w:r w:rsidRPr="00371A75">
        <w:rPr>
          <w:rFonts w:ascii="Arial Narrow" w:hAnsi="Arial Narrow" w:cs="Arial"/>
          <w:color w:val="000000"/>
          <w:sz w:val="24"/>
          <w:szCs w:val="24"/>
        </w:rPr>
        <w:lastRenderedPageBreak/>
        <w:t xml:space="preserve">Relator, em consonância com pronunciamento do Ministério Público junto a este Tribunal, no sentido de: </w:t>
      </w:r>
      <w:r w:rsidRPr="00371A75">
        <w:rPr>
          <w:rFonts w:ascii="Arial Narrow" w:hAnsi="Arial Narrow" w:cs="Arial"/>
          <w:b/>
          <w:color w:val="000000"/>
          <w:sz w:val="24"/>
          <w:szCs w:val="24"/>
        </w:rPr>
        <w:t>9.1. Julgar Procedente</w:t>
      </w:r>
      <w:r w:rsidRPr="00371A75">
        <w:rPr>
          <w:rFonts w:ascii="Arial Narrow" w:hAnsi="Arial Narrow" w:cs="Arial"/>
          <w:color w:val="000000"/>
          <w:sz w:val="24"/>
          <w:szCs w:val="24"/>
        </w:rPr>
        <w:t xml:space="preserve"> a presente Representação interposta pelo Ministério Público de Contas em virtude da falta de Transparência nas atividades realizadas pela Prefeitura Municipal de Juruá, bem como, a falta de atualização do Portal da Transparência, nos termos do artigo 288 da Resolução nº 04/2002–TCE/AM; </w:t>
      </w:r>
      <w:r w:rsidRPr="00371A75">
        <w:rPr>
          <w:rFonts w:ascii="Arial Narrow" w:hAnsi="Arial Narrow" w:cs="Arial"/>
          <w:b/>
          <w:color w:val="000000"/>
          <w:sz w:val="24"/>
          <w:szCs w:val="24"/>
        </w:rPr>
        <w:t xml:space="preserve">9.2. Aplicar Multa </w:t>
      </w:r>
      <w:r w:rsidRPr="00371A75">
        <w:rPr>
          <w:rFonts w:ascii="Arial Narrow" w:hAnsi="Arial Narrow" w:cs="Arial"/>
          <w:color w:val="000000"/>
          <w:sz w:val="24"/>
          <w:szCs w:val="24"/>
        </w:rPr>
        <w:t xml:space="preserve">ao </w:t>
      </w:r>
      <w:proofErr w:type="gramStart"/>
      <w:r w:rsidRPr="00371A75">
        <w:rPr>
          <w:rFonts w:ascii="Arial Narrow" w:hAnsi="Arial Narrow" w:cs="Arial"/>
          <w:color w:val="000000"/>
          <w:sz w:val="24"/>
          <w:szCs w:val="24"/>
        </w:rPr>
        <w:t>Sr.</w:t>
      </w:r>
      <w:proofErr w:type="gramEnd"/>
      <w:r w:rsidRPr="00371A75">
        <w:rPr>
          <w:rFonts w:ascii="Arial Narrow" w:hAnsi="Arial Narrow" w:cs="Arial"/>
          <w:color w:val="000000"/>
          <w:sz w:val="24"/>
          <w:szCs w:val="24"/>
        </w:rPr>
        <w:t xml:space="preserve"> Jose Maria Rodrigues da Rocha Junior, responsável à época pela Prefeitura Municipal de Juruá, no valor de R$ 13.654,39 (treze mil, seiscentos e cinquenta e quatro reais e trinta e nove centavos), com fulcro no art. 308, VI, do Regimento Interno desta Corte c/c o art. 54, II, da Lei nº 2423/96, em virtude da falta de Transparência nos atos realizados pela Prefeitura Municipal de Juruá, bem como, a falta de atualização do Portal da Transparência. A referida multa deverá ser recolhida no prazo de 30 dias para o Cofre Estadual através de DAR avulso extraído do sítio eletrônico da SEFAZ/AM, sob </w:t>
      </w:r>
      <w:proofErr w:type="gramStart"/>
      <w:r w:rsidRPr="00371A75">
        <w:rPr>
          <w:rFonts w:ascii="Arial Narrow" w:hAnsi="Arial Narrow" w:cs="Arial"/>
          <w:color w:val="000000"/>
          <w:sz w:val="24"/>
          <w:szCs w:val="24"/>
        </w:rPr>
        <w:t>o código 5508 - Multas aplicadas pelo TCE/AM - Fundo de Apoio</w:t>
      </w:r>
      <w:proofErr w:type="gramEnd"/>
      <w:r w:rsidRPr="00371A75">
        <w:rPr>
          <w:rFonts w:ascii="Arial Narrow" w:hAnsi="Arial Narrow" w:cs="Arial"/>
          <w:color w:val="000000"/>
          <w:sz w:val="24"/>
          <w:szCs w:val="24"/>
        </w:rPr>
        <w:t xml:space="preserve">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371A75">
        <w:rPr>
          <w:rFonts w:ascii="Arial Narrow" w:hAnsi="Arial Narrow" w:cs="Arial"/>
          <w:b/>
          <w:color w:val="000000"/>
          <w:sz w:val="24"/>
          <w:szCs w:val="24"/>
        </w:rPr>
        <w:t>9.3. Determinar</w:t>
      </w:r>
      <w:r w:rsidRPr="00371A75">
        <w:rPr>
          <w:rFonts w:ascii="Arial Narrow" w:hAnsi="Arial Narrow" w:cs="Arial"/>
          <w:color w:val="000000"/>
          <w:sz w:val="24"/>
          <w:szCs w:val="24"/>
        </w:rPr>
        <w:t xml:space="preserve"> que a Prefeitura Municipal de Juruá, na pessoa de seu gestor responsável, </w:t>
      </w:r>
      <w:proofErr w:type="gramStart"/>
      <w:r w:rsidRPr="00371A75">
        <w:rPr>
          <w:rFonts w:ascii="Arial Narrow" w:hAnsi="Arial Narrow" w:cs="Arial"/>
          <w:color w:val="000000"/>
          <w:sz w:val="24"/>
          <w:szCs w:val="24"/>
        </w:rPr>
        <w:t>Sr.</w:t>
      </w:r>
      <w:proofErr w:type="gramEnd"/>
      <w:r w:rsidRPr="00371A75">
        <w:rPr>
          <w:rFonts w:ascii="Arial Narrow" w:hAnsi="Arial Narrow" w:cs="Arial"/>
          <w:color w:val="000000"/>
          <w:sz w:val="24"/>
          <w:szCs w:val="24"/>
        </w:rPr>
        <w:t xml:space="preserve"> Jose Maria Rodrigues da Rocha Junior, comprove no prazo de 60 (sessenta) dias que a municipalidade inseriu todos os dados necessários no portal de transparência, paralelamente à publicação pelo diário oficial e outros meios, assim como de que solucionou a defasagem de todos os treze itens constantes da Recomendação Ministerial inclusa nestes autos, sob pena de nova aplicação de multa, reprovação das contas e outras sanções na forma da lei; </w:t>
      </w:r>
      <w:r w:rsidRPr="00371A75">
        <w:rPr>
          <w:rFonts w:ascii="Arial Narrow" w:hAnsi="Arial Narrow" w:cs="Arial"/>
          <w:b/>
          <w:color w:val="000000"/>
          <w:sz w:val="24"/>
          <w:szCs w:val="24"/>
        </w:rPr>
        <w:t>9.4. Determinar</w:t>
      </w:r>
      <w:r w:rsidRPr="00371A75">
        <w:rPr>
          <w:rFonts w:ascii="Arial Narrow" w:hAnsi="Arial Narrow" w:cs="Arial"/>
          <w:color w:val="000000"/>
          <w:sz w:val="24"/>
          <w:szCs w:val="24"/>
        </w:rPr>
        <w:t xml:space="preserve"> que o Município de Juruá </w:t>
      </w:r>
      <w:proofErr w:type="gramStart"/>
      <w:r w:rsidRPr="00371A75">
        <w:rPr>
          <w:rFonts w:ascii="Arial Narrow" w:hAnsi="Arial Narrow" w:cs="Arial"/>
          <w:color w:val="000000"/>
          <w:sz w:val="24"/>
          <w:szCs w:val="24"/>
        </w:rPr>
        <w:t>adote</w:t>
      </w:r>
      <w:proofErr w:type="gramEnd"/>
      <w:r w:rsidRPr="00371A75">
        <w:rPr>
          <w:rFonts w:ascii="Arial Narrow" w:hAnsi="Arial Narrow" w:cs="Arial"/>
          <w:color w:val="000000"/>
          <w:sz w:val="24"/>
          <w:szCs w:val="24"/>
        </w:rPr>
        <w:t xml:space="preserve"> as medidas necessárias para que não haja novamente desobediências referentes às publicações de seus atos, sob pena de aplicação de novas multas; </w:t>
      </w:r>
      <w:r w:rsidRPr="00371A75">
        <w:rPr>
          <w:rFonts w:ascii="Arial Narrow" w:hAnsi="Arial Narrow" w:cs="Arial"/>
          <w:b/>
          <w:color w:val="000000"/>
          <w:sz w:val="24"/>
          <w:szCs w:val="24"/>
        </w:rPr>
        <w:t>9.5. Dar ciência</w:t>
      </w:r>
      <w:r w:rsidRPr="00371A75">
        <w:rPr>
          <w:rFonts w:ascii="Arial Narrow" w:hAnsi="Arial Narrow" w:cs="Arial"/>
          <w:color w:val="000000"/>
          <w:sz w:val="24"/>
          <w:szCs w:val="24"/>
        </w:rPr>
        <w:t xml:space="preserve"> aos responsáveis acerca do deslinde desta Representação interposta pelo Ministério Público de Contas contra atos da Prefeitura Municipal de Juruá. </w:t>
      </w:r>
    </w:p>
    <w:p w:rsidR="008A1DD9" w:rsidRPr="00371A75" w:rsidRDefault="008A1DD9" w:rsidP="00371A75">
      <w:pPr>
        <w:spacing w:after="0" w:line="240" w:lineRule="auto"/>
        <w:ind w:left="-284" w:right="-143"/>
        <w:jc w:val="both"/>
        <w:rPr>
          <w:rFonts w:ascii="Arial Narrow" w:hAnsi="Arial Narrow" w:cs="Arial"/>
          <w:b/>
          <w:color w:val="000000"/>
          <w:sz w:val="24"/>
          <w:szCs w:val="24"/>
        </w:rPr>
      </w:pPr>
    </w:p>
    <w:p w:rsidR="008A1DD9" w:rsidRPr="00371A75" w:rsidRDefault="00A42599" w:rsidP="00371A75">
      <w:pPr>
        <w:spacing w:after="0" w:line="240" w:lineRule="auto"/>
        <w:ind w:left="-284" w:right="-143"/>
        <w:jc w:val="both"/>
        <w:rPr>
          <w:rFonts w:ascii="Arial Narrow" w:hAnsi="Arial Narrow" w:cs="Arial"/>
          <w:color w:val="000000"/>
          <w:sz w:val="24"/>
          <w:szCs w:val="24"/>
        </w:rPr>
      </w:pPr>
      <w:r w:rsidRPr="00371A75">
        <w:rPr>
          <w:rFonts w:ascii="Arial Narrow" w:hAnsi="Arial Narrow" w:cs="Arial"/>
          <w:b/>
          <w:color w:val="000000"/>
          <w:sz w:val="24"/>
          <w:szCs w:val="24"/>
        </w:rPr>
        <w:t xml:space="preserve">PROCESSO N° 11.317/2019 - </w:t>
      </w:r>
      <w:r w:rsidRPr="00371A75">
        <w:rPr>
          <w:rFonts w:ascii="Arial Narrow" w:hAnsi="Arial Narrow" w:cs="Arial"/>
          <w:color w:val="000000"/>
          <w:sz w:val="24"/>
          <w:szCs w:val="24"/>
        </w:rPr>
        <w:t xml:space="preserve">Prestação de Contas Anual do Serviço Autônomo de Água e Esgoto São Sebastião Uatumã – SAAE, Exercício de 2018, de responsabilidade do Sr. </w:t>
      </w:r>
      <w:proofErr w:type="spellStart"/>
      <w:r w:rsidRPr="00371A75">
        <w:rPr>
          <w:rFonts w:ascii="Arial Narrow" w:hAnsi="Arial Narrow" w:cs="Arial"/>
          <w:color w:val="000000"/>
          <w:sz w:val="24"/>
          <w:szCs w:val="24"/>
        </w:rPr>
        <w:t>Idilermando</w:t>
      </w:r>
      <w:proofErr w:type="spellEnd"/>
      <w:r w:rsidRPr="00371A75">
        <w:rPr>
          <w:rFonts w:ascii="Arial Narrow" w:hAnsi="Arial Narrow" w:cs="Arial"/>
          <w:color w:val="000000"/>
          <w:sz w:val="24"/>
          <w:szCs w:val="24"/>
        </w:rPr>
        <w:t xml:space="preserve"> </w:t>
      </w:r>
      <w:proofErr w:type="spellStart"/>
      <w:r w:rsidRPr="00371A75">
        <w:rPr>
          <w:rFonts w:ascii="Arial Narrow" w:hAnsi="Arial Narrow" w:cs="Arial"/>
          <w:color w:val="000000"/>
          <w:sz w:val="24"/>
          <w:szCs w:val="24"/>
        </w:rPr>
        <w:t>Zuani</w:t>
      </w:r>
      <w:proofErr w:type="spellEnd"/>
      <w:r w:rsidRPr="00371A75">
        <w:rPr>
          <w:rFonts w:ascii="Arial Narrow" w:hAnsi="Arial Narrow" w:cs="Arial"/>
          <w:color w:val="000000"/>
          <w:sz w:val="24"/>
          <w:szCs w:val="24"/>
        </w:rPr>
        <w:t xml:space="preserve"> Prestes (Ordenador de Despesa). </w:t>
      </w:r>
    </w:p>
    <w:p w:rsidR="008A1DD9" w:rsidRPr="00371A75" w:rsidRDefault="00A42599" w:rsidP="00371A75">
      <w:pPr>
        <w:spacing w:after="0" w:line="240" w:lineRule="auto"/>
        <w:ind w:left="-284" w:right="-143"/>
        <w:jc w:val="both"/>
        <w:rPr>
          <w:rFonts w:ascii="Arial Narrow" w:hAnsi="Arial Narrow" w:cs="Arial"/>
          <w:i/>
          <w:color w:val="000000"/>
          <w:sz w:val="24"/>
          <w:szCs w:val="24"/>
        </w:rPr>
      </w:pPr>
      <w:r w:rsidRPr="00371A75">
        <w:rPr>
          <w:rFonts w:ascii="Arial Narrow" w:hAnsi="Arial Narrow" w:cs="Arial"/>
          <w:b/>
          <w:color w:val="000000"/>
          <w:sz w:val="24"/>
          <w:szCs w:val="24"/>
        </w:rPr>
        <w:t xml:space="preserve">ACÓRDÃO Nº 515/2020: </w:t>
      </w:r>
      <w:r w:rsidRPr="00371A75">
        <w:rPr>
          <w:rFonts w:ascii="Arial Narrow" w:hAnsi="Arial Narrow" w:cs="Arial"/>
          <w:color w:val="000000"/>
          <w:sz w:val="24"/>
          <w:szCs w:val="24"/>
        </w:rPr>
        <w:t xml:space="preserve">Vistos, relatados e discutidos estes autos acima identificados, </w:t>
      </w:r>
      <w:r w:rsidRPr="00371A75">
        <w:rPr>
          <w:rFonts w:ascii="Arial Narrow" w:hAnsi="Arial Narrow" w:cs="Arial"/>
          <w:b/>
          <w:color w:val="000000"/>
          <w:sz w:val="24"/>
          <w:szCs w:val="24"/>
        </w:rPr>
        <w:t>ACORDAM</w:t>
      </w:r>
      <w:r w:rsidRPr="00371A75">
        <w:rPr>
          <w:rFonts w:ascii="Arial Narrow" w:hAnsi="Arial Narrow" w:cs="Arial"/>
          <w:color w:val="000000"/>
          <w:sz w:val="24"/>
          <w:szCs w:val="24"/>
        </w:rPr>
        <w:t xml:space="preserve"> </w:t>
      </w:r>
      <w:proofErr w:type="gramStart"/>
      <w:r w:rsidRPr="00371A75">
        <w:rPr>
          <w:rFonts w:ascii="Arial Narrow" w:hAnsi="Arial Narrow" w:cs="Arial"/>
          <w:color w:val="000000"/>
          <w:sz w:val="24"/>
          <w:szCs w:val="24"/>
        </w:rPr>
        <w:t>os Excelentíssimos</w:t>
      </w:r>
      <w:proofErr w:type="gramEnd"/>
      <w:r w:rsidRPr="00371A75">
        <w:rPr>
          <w:rFonts w:ascii="Arial Narrow" w:hAnsi="Arial Narrow" w:cs="Arial"/>
          <w:color w:val="000000"/>
          <w:sz w:val="24"/>
          <w:szCs w:val="24"/>
        </w:rPr>
        <w:t xml:space="preserve"> Senhores Conselheiros do Tribunal de Contas do Estado do Amazonas, reunidos em Sessão do Tribunal Pleno, no exercício da competência atribuída pelos </w:t>
      </w:r>
      <w:proofErr w:type="spellStart"/>
      <w:r w:rsidRPr="00371A75">
        <w:rPr>
          <w:rFonts w:ascii="Arial Narrow" w:hAnsi="Arial Narrow" w:cs="Arial"/>
          <w:color w:val="000000"/>
          <w:sz w:val="24"/>
          <w:szCs w:val="24"/>
        </w:rPr>
        <w:t>arts</w:t>
      </w:r>
      <w:proofErr w:type="spellEnd"/>
      <w:r w:rsidRPr="00371A75">
        <w:rPr>
          <w:rFonts w:ascii="Arial Narrow" w:hAnsi="Arial Narrow" w:cs="Arial"/>
          <w:color w:val="000000"/>
          <w:sz w:val="24"/>
          <w:szCs w:val="24"/>
        </w:rPr>
        <w:t xml:space="preserve">. 5º, II e 11, inciso III, alínea “a”, item </w:t>
      </w:r>
      <w:proofErr w:type="gramStart"/>
      <w:r w:rsidRPr="00371A75">
        <w:rPr>
          <w:rFonts w:ascii="Arial Narrow" w:hAnsi="Arial Narrow" w:cs="Arial"/>
          <w:color w:val="000000"/>
          <w:sz w:val="24"/>
          <w:szCs w:val="24"/>
        </w:rPr>
        <w:t>4</w:t>
      </w:r>
      <w:proofErr w:type="gramEnd"/>
      <w:r w:rsidRPr="00371A75">
        <w:rPr>
          <w:rFonts w:ascii="Arial Narrow" w:hAnsi="Arial Narrow" w:cs="Arial"/>
          <w:color w:val="000000"/>
          <w:sz w:val="24"/>
          <w:szCs w:val="24"/>
        </w:rPr>
        <w:t xml:space="preserve">, da Resolução n.04/2002-TCE/AM, </w:t>
      </w:r>
      <w:r w:rsidRPr="00371A75">
        <w:rPr>
          <w:rFonts w:ascii="Arial Narrow" w:hAnsi="Arial Narrow" w:cs="Arial"/>
          <w:b/>
          <w:color w:val="000000"/>
          <w:sz w:val="24"/>
          <w:szCs w:val="24"/>
        </w:rPr>
        <w:t>por maioria</w:t>
      </w:r>
      <w:r w:rsidRPr="00371A75">
        <w:rPr>
          <w:rFonts w:ascii="Arial Narrow" w:hAnsi="Arial Narrow" w:cs="Arial"/>
          <w:color w:val="000000"/>
          <w:sz w:val="24"/>
          <w:szCs w:val="24"/>
        </w:rPr>
        <w:t xml:space="preserve">, nos termos da proposta de voto do Excelentíssimo Senhor Auditor-Relator, em divergência com pronunciamento do Ministério Público junto a este Tribunal no sentido de: </w:t>
      </w:r>
      <w:r w:rsidRPr="00371A75">
        <w:rPr>
          <w:rFonts w:ascii="Arial Narrow" w:hAnsi="Arial Narrow" w:cs="Arial"/>
          <w:b/>
          <w:color w:val="000000"/>
          <w:sz w:val="24"/>
          <w:szCs w:val="24"/>
        </w:rPr>
        <w:t xml:space="preserve">10.1. Julgar regular </w:t>
      </w:r>
      <w:r w:rsidRPr="00371A75">
        <w:rPr>
          <w:rFonts w:ascii="Arial Narrow" w:hAnsi="Arial Narrow" w:cs="Arial"/>
          <w:color w:val="000000"/>
          <w:sz w:val="24"/>
          <w:szCs w:val="24"/>
        </w:rPr>
        <w:t xml:space="preserve">a Prestação de Contas do Sr. </w:t>
      </w:r>
      <w:proofErr w:type="spellStart"/>
      <w:r w:rsidRPr="00371A75">
        <w:rPr>
          <w:rFonts w:ascii="Arial Narrow" w:hAnsi="Arial Narrow" w:cs="Arial"/>
          <w:color w:val="000000"/>
          <w:sz w:val="24"/>
          <w:szCs w:val="24"/>
        </w:rPr>
        <w:t>Idilermando</w:t>
      </w:r>
      <w:proofErr w:type="spellEnd"/>
      <w:r w:rsidRPr="00371A75">
        <w:rPr>
          <w:rFonts w:ascii="Arial Narrow" w:hAnsi="Arial Narrow" w:cs="Arial"/>
          <w:color w:val="000000"/>
          <w:sz w:val="24"/>
          <w:szCs w:val="24"/>
        </w:rPr>
        <w:t xml:space="preserve"> </w:t>
      </w:r>
      <w:proofErr w:type="spellStart"/>
      <w:r w:rsidRPr="00371A75">
        <w:rPr>
          <w:rFonts w:ascii="Arial Narrow" w:hAnsi="Arial Narrow" w:cs="Arial"/>
          <w:color w:val="000000"/>
          <w:sz w:val="24"/>
          <w:szCs w:val="24"/>
        </w:rPr>
        <w:t>Zuani</w:t>
      </w:r>
      <w:proofErr w:type="spellEnd"/>
      <w:r w:rsidRPr="00371A75">
        <w:rPr>
          <w:rFonts w:ascii="Arial Narrow" w:hAnsi="Arial Narrow" w:cs="Arial"/>
          <w:color w:val="000000"/>
          <w:sz w:val="24"/>
          <w:szCs w:val="24"/>
        </w:rPr>
        <w:t xml:space="preserve"> Prestes, responsável pelo Serviço Autônomo de Água e Esgoto de São Sebastião do Uatumã, no curso do exercício 2018; </w:t>
      </w:r>
      <w:r w:rsidRPr="00371A75">
        <w:rPr>
          <w:rFonts w:ascii="Arial Narrow" w:hAnsi="Arial Narrow" w:cs="Arial"/>
          <w:b/>
          <w:color w:val="000000"/>
          <w:sz w:val="24"/>
          <w:szCs w:val="24"/>
        </w:rPr>
        <w:t>10.2. Dar quitação</w:t>
      </w:r>
      <w:r w:rsidRPr="00371A75">
        <w:rPr>
          <w:rFonts w:ascii="Arial Narrow" w:hAnsi="Arial Narrow" w:cs="Arial"/>
          <w:color w:val="000000"/>
          <w:sz w:val="24"/>
          <w:szCs w:val="24"/>
        </w:rPr>
        <w:t xml:space="preserve"> ao Sr. </w:t>
      </w:r>
      <w:proofErr w:type="spellStart"/>
      <w:r w:rsidRPr="00371A75">
        <w:rPr>
          <w:rFonts w:ascii="Arial Narrow" w:hAnsi="Arial Narrow" w:cs="Arial"/>
          <w:color w:val="000000"/>
          <w:sz w:val="24"/>
          <w:szCs w:val="24"/>
        </w:rPr>
        <w:t>Idilermando</w:t>
      </w:r>
      <w:proofErr w:type="spellEnd"/>
      <w:r w:rsidRPr="00371A75">
        <w:rPr>
          <w:rFonts w:ascii="Arial Narrow" w:hAnsi="Arial Narrow" w:cs="Arial"/>
          <w:color w:val="000000"/>
          <w:sz w:val="24"/>
          <w:szCs w:val="24"/>
        </w:rPr>
        <w:t xml:space="preserve"> </w:t>
      </w:r>
      <w:proofErr w:type="spellStart"/>
      <w:r w:rsidRPr="00371A75">
        <w:rPr>
          <w:rFonts w:ascii="Arial Narrow" w:hAnsi="Arial Narrow" w:cs="Arial"/>
          <w:color w:val="000000"/>
          <w:sz w:val="24"/>
          <w:szCs w:val="24"/>
        </w:rPr>
        <w:t>Zuani</w:t>
      </w:r>
      <w:proofErr w:type="spellEnd"/>
      <w:r w:rsidRPr="00371A75">
        <w:rPr>
          <w:rFonts w:ascii="Arial Narrow" w:hAnsi="Arial Narrow" w:cs="Arial"/>
          <w:color w:val="000000"/>
          <w:sz w:val="24"/>
          <w:szCs w:val="24"/>
        </w:rPr>
        <w:t xml:space="preserve"> Prestes conforme art. 23 da LO-TCE/AM; </w:t>
      </w:r>
      <w:r w:rsidRPr="00371A75">
        <w:rPr>
          <w:rFonts w:ascii="Arial Narrow" w:hAnsi="Arial Narrow" w:cs="Arial"/>
          <w:b/>
          <w:color w:val="000000"/>
          <w:sz w:val="24"/>
          <w:szCs w:val="24"/>
        </w:rPr>
        <w:t>10.3. Dar ciência</w:t>
      </w:r>
      <w:r w:rsidRPr="00371A75">
        <w:rPr>
          <w:rFonts w:ascii="Arial Narrow" w:hAnsi="Arial Narrow" w:cs="Arial"/>
          <w:color w:val="000000"/>
          <w:sz w:val="24"/>
          <w:szCs w:val="24"/>
        </w:rPr>
        <w:t xml:space="preserve"> do desfecho atribuído a estes autos ao Sr. </w:t>
      </w:r>
      <w:proofErr w:type="spellStart"/>
      <w:r w:rsidRPr="00371A75">
        <w:rPr>
          <w:rFonts w:ascii="Arial Narrow" w:hAnsi="Arial Narrow" w:cs="Arial"/>
          <w:color w:val="000000"/>
          <w:sz w:val="24"/>
          <w:szCs w:val="24"/>
        </w:rPr>
        <w:t>Idilermando</w:t>
      </w:r>
      <w:proofErr w:type="spellEnd"/>
      <w:r w:rsidRPr="00371A75">
        <w:rPr>
          <w:rFonts w:ascii="Arial Narrow" w:hAnsi="Arial Narrow" w:cs="Arial"/>
          <w:color w:val="000000"/>
          <w:sz w:val="24"/>
          <w:szCs w:val="24"/>
        </w:rPr>
        <w:t xml:space="preserve"> </w:t>
      </w:r>
      <w:proofErr w:type="spellStart"/>
      <w:r w:rsidRPr="00371A75">
        <w:rPr>
          <w:rFonts w:ascii="Arial Narrow" w:hAnsi="Arial Narrow" w:cs="Arial"/>
          <w:color w:val="000000"/>
          <w:sz w:val="24"/>
          <w:szCs w:val="24"/>
        </w:rPr>
        <w:t>Zuani</w:t>
      </w:r>
      <w:proofErr w:type="spellEnd"/>
      <w:r w:rsidRPr="00371A75">
        <w:rPr>
          <w:rFonts w:ascii="Arial Narrow" w:hAnsi="Arial Narrow" w:cs="Arial"/>
          <w:color w:val="000000"/>
          <w:sz w:val="24"/>
          <w:szCs w:val="24"/>
        </w:rPr>
        <w:t xml:space="preserve"> Prestes. </w:t>
      </w:r>
      <w:r w:rsidRPr="00371A75">
        <w:rPr>
          <w:rFonts w:ascii="Arial Narrow" w:hAnsi="Arial Narrow" w:cs="Arial"/>
          <w:i/>
          <w:color w:val="000000"/>
          <w:sz w:val="24"/>
          <w:szCs w:val="24"/>
        </w:rPr>
        <w:t>Vencido o voto-destaque do Cons. Erico Xavier Desterro e Silva pela irregularidade das contas, multa e determinação ao gestor.</w:t>
      </w:r>
      <w:r w:rsidR="008630EF" w:rsidRPr="00371A75">
        <w:rPr>
          <w:rFonts w:ascii="Arial Narrow" w:hAnsi="Arial Narrow" w:cs="Arial"/>
          <w:i/>
          <w:color w:val="000000"/>
          <w:sz w:val="24"/>
          <w:szCs w:val="24"/>
        </w:rPr>
        <w:t xml:space="preserve"> </w:t>
      </w:r>
    </w:p>
    <w:p w:rsidR="008A1DD9" w:rsidRPr="00371A75" w:rsidRDefault="008A1DD9" w:rsidP="00371A75">
      <w:pPr>
        <w:spacing w:after="0" w:line="240" w:lineRule="auto"/>
        <w:ind w:left="-284" w:right="-143"/>
        <w:jc w:val="both"/>
        <w:rPr>
          <w:rFonts w:ascii="Arial Narrow" w:hAnsi="Arial Narrow" w:cs="Arial"/>
          <w:b/>
          <w:color w:val="000000"/>
          <w:sz w:val="24"/>
          <w:szCs w:val="24"/>
        </w:rPr>
      </w:pPr>
    </w:p>
    <w:p w:rsidR="008A1DD9" w:rsidRPr="00371A75" w:rsidRDefault="008630EF" w:rsidP="00371A75">
      <w:pPr>
        <w:spacing w:after="0" w:line="240" w:lineRule="auto"/>
        <w:ind w:left="-284" w:right="-143"/>
        <w:jc w:val="both"/>
        <w:rPr>
          <w:rFonts w:ascii="Arial Narrow" w:hAnsi="Arial Narrow" w:cs="Arial"/>
          <w:color w:val="000000"/>
          <w:sz w:val="24"/>
          <w:szCs w:val="24"/>
        </w:rPr>
      </w:pPr>
      <w:r w:rsidRPr="00371A75">
        <w:rPr>
          <w:rFonts w:ascii="Arial Narrow" w:hAnsi="Arial Narrow" w:cs="Arial"/>
          <w:b/>
          <w:color w:val="000000"/>
          <w:sz w:val="24"/>
          <w:szCs w:val="24"/>
        </w:rPr>
        <w:t>PROCESSO N° 14917/2019 (</w:t>
      </w:r>
      <w:r w:rsidR="00C64D67" w:rsidRPr="00371A75">
        <w:rPr>
          <w:rFonts w:ascii="Arial Narrow" w:hAnsi="Arial Narrow" w:cs="Arial"/>
          <w:b/>
          <w:color w:val="000000"/>
          <w:sz w:val="24"/>
          <w:szCs w:val="24"/>
        </w:rPr>
        <w:t xml:space="preserve">Apenso: </w:t>
      </w:r>
      <w:r w:rsidRPr="00371A75">
        <w:rPr>
          <w:rFonts w:ascii="Arial Narrow" w:hAnsi="Arial Narrow" w:cs="Arial"/>
          <w:b/>
          <w:color w:val="000000"/>
          <w:sz w:val="24"/>
          <w:szCs w:val="24"/>
        </w:rPr>
        <w:t xml:space="preserve">11.489/2017) – </w:t>
      </w:r>
      <w:r w:rsidRPr="00371A75">
        <w:rPr>
          <w:rFonts w:ascii="Arial Narrow" w:hAnsi="Arial Narrow" w:cs="Arial"/>
          <w:color w:val="000000"/>
          <w:sz w:val="24"/>
          <w:szCs w:val="24"/>
        </w:rPr>
        <w:t xml:space="preserve">Recurso de Reconsideração interposto pelo Sr. Raimundo Nonato Souza Martins, em face do Acórdão exarado nos autos do Processo nº 11489/2017. Advogado: Juarez Frazao Rodrigues Junior OAB/AM-5851. </w:t>
      </w:r>
    </w:p>
    <w:p w:rsidR="008A1DD9" w:rsidRPr="00371A75" w:rsidRDefault="008630EF" w:rsidP="00371A75">
      <w:pPr>
        <w:spacing w:after="0" w:line="240" w:lineRule="auto"/>
        <w:ind w:left="-284" w:right="-143"/>
        <w:jc w:val="both"/>
        <w:rPr>
          <w:rFonts w:ascii="Arial Narrow" w:hAnsi="Arial Narrow" w:cs="Arial"/>
          <w:color w:val="000000"/>
          <w:sz w:val="24"/>
          <w:szCs w:val="24"/>
        </w:rPr>
      </w:pPr>
      <w:r w:rsidRPr="00371A75">
        <w:rPr>
          <w:rFonts w:ascii="Arial Narrow" w:hAnsi="Arial Narrow" w:cs="Arial"/>
          <w:b/>
          <w:color w:val="000000"/>
          <w:sz w:val="24"/>
          <w:szCs w:val="24"/>
        </w:rPr>
        <w:t>ACÓRDÃO Nº 513/2020:</w:t>
      </w:r>
      <w:r w:rsidR="00C64D67" w:rsidRPr="00371A75">
        <w:rPr>
          <w:rFonts w:ascii="Arial Narrow" w:hAnsi="Arial Narrow" w:cs="Arial"/>
          <w:color w:val="000000"/>
          <w:sz w:val="24"/>
          <w:szCs w:val="24"/>
        </w:rPr>
        <w:t xml:space="preserve"> </w:t>
      </w:r>
      <w:r w:rsidRPr="00371A75">
        <w:rPr>
          <w:rFonts w:ascii="Arial Narrow" w:hAnsi="Arial Narrow" w:cs="Arial"/>
          <w:color w:val="000000"/>
          <w:sz w:val="24"/>
          <w:szCs w:val="24"/>
        </w:rPr>
        <w:t xml:space="preserve">Vistos, relatados e discutidos estes autos acima identificados, </w:t>
      </w:r>
      <w:r w:rsidRPr="00371A75">
        <w:rPr>
          <w:rFonts w:ascii="Arial Narrow" w:hAnsi="Arial Narrow" w:cs="Arial"/>
          <w:b/>
          <w:color w:val="000000"/>
          <w:sz w:val="24"/>
          <w:szCs w:val="24"/>
        </w:rPr>
        <w:t>ACORDAM</w:t>
      </w:r>
      <w:r w:rsidRPr="00371A75">
        <w:rPr>
          <w:rFonts w:ascii="Arial Narrow" w:hAnsi="Arial Narrow" w:cs="Arial"/>
          <w:color w:val="000000"/>
          <w:sz w:val="24"/>
          <w:szCs w:val="24"/>
        </w:rPr>
        <w:t xml:space="preserve"> </w:t>
      </w:r>
      <w:proofErr w:type="gramStart"/>
      <w:r w:rsidRPr="00371A75">
        <w:rPr>
          <w:rFonts w:ascii="Arial Narrow" w:hAnsi="Arial Narrow" w:cs="Arial"/>
          <w:color w:val="000000"/>
          <w:sz w:val="24"/>
          <w:szCs w:val="24"/>
        </w:rPr>
        <w:t>os Excelentíssimos</w:t>
      </w:r>
      <w:proofErr w:type="gramEnd"/>
      <w:r w:rsidRPr="00371A75">
        <w:rPr>
          <w:rFonts w:ascii="Arial Narrow" w:hAnsi="Arial Narrow" w:cs="Arial"/>
          <w:color w:val="000000"/>
          <w:sz w:val="24"/>
          <w:szCs w:val="24"/>
        </w:rPr>
        <w:t xml:space="preserve"> Senhores Conselheiros do Tribunal de Contas do Estado do Amazonas, reunidos em Sessão do Tribunal Pleno, no exercício da competência atribuída pelo art. 11, inciso III, alínea “f”, item 2, da Resolução nº 04/2002-TCE/AM, </w:t>
      </w:r>
      <w:r w:rsidRPr="00371A75">
        <w:rPr>
          <w:rFonts w:ascii="Arial Narrow" w:hAnsi="Arial Narrow" w:cs="Arial"/>
          <w:b/>
          <w:color w:val="000000"/>
          <w:sz w:val="24"/>
          <w:szCs w:val="24"/>
        </w:rPr>
        <w:t>à unanimidade</w:t>
      </w:r>
      <w:r w:rsidRPr="00371A75">
        <w:rPr>
          <w:rFonts w:ascii="Arial Narrow" w:hAnsi="Arial Narrow" w:cs="Arial"/>
          <w:color w:val="000000"/>
          <w:sz w:val="24"/>
          <w:szCs w:val="24"/>
        </w:rPr>
        <w:t xml:space="preserve">, nos termos da proposta de voto do Excelentíssimo Senhor Auditor-Relator, em consonância com pronunciamento do Ministério Público junto a este Tribunal, no sentido de: </w:t>
      </w:r>
      <w:r w:rsidRPr="00371A75">
        <w:rPr>
          <w:rFonts w:ascii="Arial Narrow" w:hAnsi="Arial Narrow" w:cs="Arial"/>
          <w:b/>
          <w:color w:val="000000"/>
          <w:sz w:val="24"/>
          <w:szCs w:val="24"/>
        </w:rPr>
        <w:t>8.1. Conhecer</w:t>
      </w:r>
      <w:r w:rsidRPr="00371A75">
        <w:rPr>
          <w:rFonts w:ascii="Arial Narrow" w:hAnsi="Arial Narrow" w:cs="Arial"/>
          <w:color w:val="000000"/>
          <w:sz w:val="24"/>
          <w:szCs w:val="24"/>
        </w:rPr>
        <w:t xml:space="preserve"> do presente Recurso de Reconsideração, interposto pelo Sr. Raimundo Nonato Souza Martins, em face do Acórdão n.º 145/2019–TCE–Tribunal Pleno (fl. 1590 do processo apenso n.º </w:t>
      </w:r>
      <w:r w:rsidRPr="00371A75">
        <w:rPr>
          <w:rFonts w:ascii="Arial Narrow" w:hAnsi="Arial Narrow" w:cs="Arial"/>
          <w:color w:val="000000"/>
          <w:sz w:val="24"/>
          <w:szCs w:val="24"/>
        </w:rPr>
        <w:lastRenderedPageBreak/>
        <w:t xml:space="preserve">11489/2017); </w:t>
      </w:r>
      <w:r w:rsidRPr="00371A75">
        <w:rPr>
          <w:rFonts w:ascii="Arial Narrow" w:hAnsi="Arial Narrow" w:cs="Arial"/>
          <w:b/>
          <w:color w:val="000000"/>
          <w:sz w:val="24"/>
          <w:szCs w:val="24"/>
        </w:rPr>
        <w:t>8.2. Negar Provimento</w:t>
      </w:r>
      <w:r w:rsidRPr="00371A75">
        <w:rPr>
          <w:rFonts w:ascii="Arial Narrow" w:hAnsi="Arial Narrow" w:cs="Arial"/>
          <w:color w:val="000000"/>
          <w:sz w:val="24"/>
          <w:szCs w:val="24"/>
        </w:rPr>
        <w:t xml:space="preserve"> ao presente recurso do Sr. Raimundo Nonato Souza Martins, mantendo-se in </w:t>
      </w:r>
      <w:proofErr w:type="spellStart"/>
      <w:r w:rsidRPr="00371A75">
        <w:rPr>
          <w:rFonts w:ascii="Arial Narrow" w:hAnsi="Arial Narrow" w:cs="Arial"/>
          <w:color w:val="000000"/>
          <w:sz w:val="24"/>
          <w:szCs w:val="24"/>
        </w:rPr>
        <w:t>totum</w:t>
      </w:r>
      <w:proofErr w:type="spellEnd"/>
      <w:r w:rsidRPr="00371A75">
        <w:rPr>
          <w:rFonts w:ascii="Arial Narrow" w:hAnsi="Arial Narrow" w:cs="Arial"/>
          <w:color w:val="000000"/>
          <w:sz w:val="24"/>
          <w:szCs w:val="24"/>
        </w:rPr>
        <w:t xml:space="preserve"> os itens do Acórdão nº 145/2019-TCE-Tribunal Pleno; </w:t>
      </w:r>
      <w:r w:rsidRPr="00371A75">
        <w:rPr>
          <w:rFonts w:ascii="Arial Narrow" w:hAnsi="Arial Narrow" w:cs="Arial"/>
          <w:b/>
          <w:color w:val="000000"/>
          <w:sz w:val="24"/>
          <w:szCs w:val="24"/>
        </w:rPr>
        <w:t xml:space="preserve">8.3. Dar ciência </w:t>
      </w:r>
      <w:r w:rsidRPr="00371A75">
        <w:rPr>
          <w:rFonts w:ascii="Arial Narrow" w:hAnsi="Arial Narrow" w:cs="Arial"/>
          <w:color w:val="000000"/>
          <w:sz w:val="24"/>
          <w:szCs w:val="24"/>
        </w:rPr>
        <w:t xml:space="preserve">ao Sr. Raimundo Nonato Souza Martins, bem como a seu patrono, sobre o deslinde deste feito. </w:t>
      </w:r>
    </w:p>
    <w:p w:rsidR="008A1DD9" w:rsidRPr="00371A75" w:rsidRDefault="008A1DD9" w:rsidP="00371A75">
      <w:pPr>
        <w:spacing w:after="0" w:line="240" w:lineRule="auto"/>
        <w:ind w:left="-284" w:right="-143"/>
        <w:jc w:val="both"/>
        <w:rPr>
          <w:rFonts w:ascii="Arial Narrow" w:hAnsi="Arial Narrow" w:cs="Arial"/>
          <w:b/>
          <w:color w:val="000000"/>
          <w:sz w:val="24"/>
          <w:szCs w:val="24"/>
        </w:rPr>
      </w:pPr>
    </w:p>
    <w:p w:rsidR="008A1DD9" w:rsidRPr="00371A75" w:rsidRDefault="00851276" w:rsidP="00371A75">
      <w:pPr>
        <w:spacing w:after="0" w:line="240" w:lineRule="auto"/>
        <w:ind w:left="-284" w:right="-143"/>
        <w:jc w:val="both"/>
        <w:rPr>
          <w:rFonts w:ascii="Arial Narrow" w:hAnsi="Arial Narrow" w:cs="Arial"/>
          <w:color w:val="000000"/>
          <w:sz w:val="24"/>
          <w:szCs w:val="24"/>
        </w:rPr>
      </w:pPr>
      <w:r w:rsidRPr="00371A75">
        <w:rPr>
          <w:rFonts w:ascii="Arial Narrow" w:hAnsi="Arial Narrow" w:cs="Arial"/>
          <w:b/>
          <w:color w:val="000000"/>
          <w:sz w:val="24"/>
          <w:szCs w:val="24"/>
        </w:rPr>
        <w:t xml:space="preserve">PROCESSO N° 15.206/2019 – </w:t>
      </w:r>
      <w:r w:rsidRPr="00371A75">
        <w:rPr>
          <w:rFonts w:ascii="Arial Narrow" w:hAnsi="Arial Narrow" w:cs="Arial"/>
          <w:color w:val="000000"/>
          <w:sz w:val="24"/>
          <w:szCs w:val="24"/>
        </w:rPr>
        <w:t>Representação formulada pela SECEX/TCE/AM, tendo como Representado o Sr. Fernando Falabella</w:t>
      </w:r>
      <w:r w:rsidR="00A32C7A" w:rsidRPr="00371A75">
        <w:rPr>
          <w:rFonts w:ascii="Arial Narrow" w:hAnsi="Arial Narrow" w:cs="Arial"/>
          <w:color w:val="000000"/>
          <w:sz w:val="24"/>
          <w:szCs w:val="24"/>
        </w:rPr>
        <w:t xml:space="preserve">, Prefeito do Município de Uatumã. </w:t>
      </w:r>
    </w:p>
    <w:p w:rsidR="008A1DD9" w:rsidRPr="00371A75" w:rsidRDefault="00851276" w:rsidP="00371A75">
      <w:pPr>
        <w:spacing w:after="0" w:line="240" w:lineRule="auto"/>
        <w:ind w:left="-284" w:right="-143"/>
        <w:jc w:val="both"/>
        <w:rPr>
          <w:rFonts w:ascii="Arial Narrow" w:hAnsi="Arial Narrow" w:cs="Arial"/>
          <w:i/>
          <w:color w:val="000000"/>
          <w:sz w:val="24"/>
          <w:szCs w:val="24"/>
        </w:rPr>
      </w:pPr>
      <w:r w:rsidRPr="00371A75">
        <w:rPr>
          <w:rFonts w:ascii="Arial Narrow" w:hAnsi="Arial Narrow" w:cs="Arial"/>
          <w:b/>
          <w:color w:val="000000"/>
          <w:sz w:val="24"/>
          <w:szCs w:val="24"/>
        </w:rPr>
        <w:t>ACÓRDÃO Nº</w:t>
      </w:r>
      <w:r w:rsidRPr="00371A75">
        <w:rPr>
          <w:rFonts w:ascii="Arial Narrow" w:hAnsi="Arial Narrow" w:cs="Arial"/>
          <w:color w:val="000000"/>
          <w:sz w:val="24"/>
          <w:szCs w:val="24"/>
        </w:rPr>
        <w:t xml:space="preserve"> </w:t>
      </w:r>
      <w:r w:rsidRPr="00371A75">
        <w:rPr>
          <w:rFonts w:ascii="Arial Narrow" w:hAnsi="Arial Narrow" w:cs="Arial"/>
          <w:b/>
          <w:color w:val="000000"/>
          <w:sz w:val="24"/>
          <w:szCs w:val="24"/>
        </w:rPr>
        <w:t>516/2020:</w:t>
      </w:r>
      <w:r w:rsidR="00A32C7A" w:rsidRPr="00371A75">
        <w:rPr>
          <w:rFonts w:ascii="Arial Narrow" w:hAnsi="Arial Narrow" w:cs="Arial"/>
          <w:b/>
          <w:color w:val="000000"/>
          <w:sz w:val="24"/>
          <w:szCs w:val="24"/>
        </w:rPr>
        <w:t xml:space="preserve"> </w:t>
      </w:r>
      <w:r w:rsidRPr="00371A75">
        <w:rPr>
          <w:rFonts w:ascii="Arial Narrow" w:hAnsi="Arial Narrow" w:cs="Arial"/>
          <w:color w:val="000000"/>
          <w:sz w:val="24"/>
          <w:szCs w:val="24"/>
        </w:rPr>
        <w:t xml:space="preserve">Vistos, relatados e discutidos estes autos acima identificados, </w:t>
      </w:r>
      <w:r w:rsidRPr="00371A75">
        <w:rPr>
          <w:rFonts w:ascii="Arial Narrow" w:hAnsi="Arial Narrow" w:cs="Arial"/>
          <w:b/>
          <w:color w:val="000000"/>
          <w:sz w:val="24"/>
          <w:szCs w:val="24"/>
        </w:rPr>
        <w:t>ACORDAM</w:t>
      </w:r>
      <w:r w:rsidRPr="00371A75">
        <w:rPr>
          <w:rFonts w:ascii="Arial Narrow" w:hAnsi="Arial Narrow" w:cs="Arial"/>
          <w:color w:val="000000"/>
          <w:sz w:val="24"/>
          <w:szCs w:val="24"/>
        </w:rPr>
        <w:t xml:space="preserve"> </w:t>
      </w:r>
      <w:proofErr w:type="gramStart"/>
      <w:r w:rsidRPr="00371A75">
        <w:rPr>
          <w:rFonts w:ascii="Arial Narrow" w:hAnsi="Arial Narrow" w:cs="Arial"/>
          <w:color w:val="000000"/>
          <w:sz w:val="24"/>
          <w:szCs w:val="24"/>
        </w:rPr>
        <w:t>os Excelentíssimos</w:t>
      </w:r>
      <w:proofErr w:type="gramEnd"/>
      <w:r w:rsidRPr="00371A75">
        <w:rPr>
          <w:rFonts w:ascii="Arial Narrow" w:hAnsi="Arial Narrow" w:cs="Arial"/>
          <w:color w:val="000000"/>
          <w:sz w:val="24"/>
          <w:szCs w:val="24"/>
        </w:rPr>
        <w:t xml:space="preserve"> Senhores Conselheiros do Tribunal de Contas do Estado do Amazonas, reunidos em Sessão do Tribunal Pleno, no exercício da competência atribuída pelo art. 11, inciso IV, alínea “i”, da Resolução nº 04/2002-TCE/AM, </w:t>
      </w:r>
      <w:r w:rsidRPr="00371A75">
        <w:rPr>
          <w:rFonts w:ascii="Arial Narrow" w:hAnsi="Arial Narrow" w:cs="Arial"/>
          <w:b/>
          <w:color w:val="000000"/>
          <w:sz w:val="24"/>
          <w:szCs w:val="24"/>
        </w:rPr>
        <w:t>por maioria</w:t>
      </w:r>
      <w:r w:rsidRPr="00371A75">
        <w:rPr>
          <w:rFonts w:ascii="Arial Narrow" w:hAnsi="Arial Narrow" w:cs="Arial"/>
          <w:color w:val="000000"/>
          <w:sz w:val="24"/>
          <w:szCs w:val="24"/>
        </w:rPr>
        <w:t xml:space="preserve">, </w:t>
      </w:r>
      <w:r w:rsidRPr="00371A75">
        <w:rPr>
          <w:rFonts w:ascii="Arial Narrow" w:hAnsi="Arial Narrow" w:cs="Arial"/>
          <w:b/>
          <w:color w:val="000000"/>
          <w:sz w:val="24"/>
          <w:szCs w:val="24"/>
        </w:rPr>
        <w:t>nos termos da proposta de voto do Excelentíssimo Senhor Auditor-Relator, que acatou, em sessão, voto-destaque da Conselheira Yara Lins Rodrig</w:t>
      </w:r>
      <w:r w:rsidR="00F03D19" w:rsidRPr="00371A75">
        <w:rPr>
          <w:rFonts w:ascii="Arial Narrow" w:hAnsi="Arial Narrow" w:cs="Arial"/>
          <w:b/>
          <w:color w:val="000000"/>
          <w:sz w:val="24"/>
          <w:szCs w:val="24"/>
        </w:rPr>
        <w:t>u</w:t>
      </w:r>
      <w:r w:rsidRPr="00371A75">
        <w:rPr>
          <w:rFonts w:ascii="Arial Narrow" w:hAnsi="Arial Narrow" w:cs="Arial"/>
          <w:b/>
          <w:color w:val="000000"/>
          <w:sz w:val="24"/>
          <w:szCs w:val="24"/>
        </w:rPr>
        <w:t>es dos Santos,</w:t>
      </w:r>
      <w:r w:rsidRPr="00371A75">
        <w:rPr>
          <w:rFonts w:ascii="Arial Narrow" w:hAnsi="Arial Narrow" w:cs="Arial"/>
          <w:color w:val="000000"/>
          <w:sz w:val="24"/>
          <w:szCs w:val="24"/>
        </w:rPr>
        <w:t xml:space="preserve"> em parcial consonância com pronunciamento do Ministério Público junto a este Tribunal, no sentido de:</w:t>
      </w:r>
      <w:r w:rsidR="00A32C7A" w:rsidRPr="00371A75">
        <w:rPr>
          <w:rFonts w:ascii="Arial Narrow" w:hAnsi="Arial Narrow" w:cs="Arial"/>
          <w:color w:val="000000"/>
          <w:sz w:val="24"/>
          <w:szCs w:val="24"/>
        </w:rPr>
        <w:t xml:space="preserve"> </w:t>
      </w:r>
      <w:r w:rsidRPr="00371A75">
        <w:rPr>
          <w:rFonts w:ascii="Arial Narrow" w:hAnsi="Arial Narrow" w:cs="Arial"/>
          <w:b/>
          <w:color w:val="000000"/>
          <w:sz w:val="24"/>
          <w:szCs w:val="24"/>
        </w:rPr>
        <w:t>9.1.</w:t>
      </w:r>
      <w:r w:rsidR="00A32C7A" w:rsidRPr="00371A75">
        <w:rPr>
          <w:rFonts w:ascii="Arial Narrow" w:hAnsi="Arial Narrow" w:cs="Arial"/>
          <w:b/>
          <w:color w:val="000000"/>
          <w:sz w:val="24"/>
          <w:szCs w:val="24"/>
        </w:rPr>
        <w:t xml:space="preserve"> </w:t>
      </w:r>
      <w:r w:rsidRPr="00371A75">
        <w:rPr>
          <w:rFonts w:ascii="Arial Narrow" w:hAnsi="Arial Narrow" w:cs="Arial"/>
          <w:b/>
          <w:color w:val="000000"/>
          <w:sz w:val="24"/>
          <w:szCs w:val="24"/>
        </w:rPr>
        <w:t>Conhecer</w:t>
      </w:r>
      <w:r w:rsidRPr="00371A75">
        <w:rPr>
          <w:rFonts w:ascii="Arial Narrow" w:hAnsi="Arial Narrow" w:cs="Arial"/>
          <w:color w:val="000000"/>
          <w:sz w:val="24"/>
          <w:szCs w:val="24"/>
        </w:rPr>
        <w:t xml:space="preserve"> da representação oferecida pela SECEX/TCE/AM em face do Sr. Fernando Falabella, Prefeito do Município de São Sebastião do Uatumã</w:t>
      </w:r>
      <w:r w:rsidR="00A32C7A" w:rsidRPr="00371A75">
        <w:rPr>
          <w:rFonts w:ascii="Arial Narrow" w:hAnsi="Arial Narrow" w:cs="Arial"/>
          <w:color w:val="000000"/>
          <w:sz w:val="24"/>
          <w:szCs w:val="24"/>
        </w:rPr>
        <w:t xml:space="preserve">; </w:t>
      </w:r>
      <w:r w:rsidRPr="00371A75">
        <w:rPr>
          <w:rFonts w:ascii="Arial Narrow" w:hAnsi="Arial Narrow" w:cs="Arial"/>
          <w:b/>
          <w:color w:val="000000"/>
          <w:sz w:val="24"/>
          <w:szCs w:val="24"/>
        </w:rPr>
        <w:t>9.2.</w:t>
      </w:r>
      <w:r w:rsidR="00A32C7A" w:rsidRPr="00371A75">
        <w:rPr>
          <w:rFonts w:ascii="Arial Narrow" w:hAnsi="Arial Narrow" w:cs="Arial"/>
          <w:b/>
          <w:color w:val="000000"/>
          <w:sz w:val="24"/>
          <w:szCs w:val="24"/>
        </w:rPr>
        <w:t xml:space="preserve"> </w:t>
      </w:r>
      <w:r w:rsidRPr="00371A75">
        <w:rPr>
          <w:rFonts w:ascii="Arial Narrow" w:hAnsi="Arial Narrow" w:cs="Arial"/>
          <w:b/>
          <w:color w:val="000000"/>
          <w:sz w:val="24"/>
          <w:szCs w:val="24"/>
        </w:rPr>
        <w:t>Julgar Procedente</w:t>
      </w:r>
      <w:r w:rsidRPr="00371A75">
        <w:rPr>
          <w:rFonts w:ascii="Arial Narrow" w:hAnsi="Arial Narrow" w:cs="Arial"/>
          <w:color w:val="000000"/>
          <w:sz w:val="24"/>
          <w:szCs w:val="24"/>
        </w:rPr>
        <w:t xml:space="preserve"> a representação oferecida pela SECEX/TCE/AM em face do Sr. Fernando Falabella, responsável pela Prefeitura Municipal de São Sebastião do Uatumã, visto que restou demonstrado o descumprimento da Lei n. 12.527/2011 (art.7º, VI) e</w:t>
      </w:r>
      <w:r w:rsidR="00A32C7A" w:rsidRPr="00371A75">
        <w:rPr>
          <w:rFonts w:ascii="Arial Narrow" w:hAnsi="Arial Narrow" w:cs="Arial"/>
          <w:color w:val="000000"/>
          <w:sz w:val="24"/>
          <w:szCs w:val="24"/>
        </w:rPr>
        <w:t xml:space="preserve"> da LC n. 101/00 (art. 48-A, I); </w:t>
      </w:r>
      <w:r w:rsidRPr="00371A75">
        <w:rPr>
          <w:rFonts w:ascii="Arial Narrow" w:hAnsi="Arial Narrow" w:cs="Arial"/>
          <w:b/>
          <w:color w:val="000000"/>
          <w:sz w:val="24"/>
          <w:szCs w:val="24"/>
        </w:rPr>
        <w:t>9.3.</w:t>
      </w:r>
      <w:r w:rsidR="00A32C7A" w:rsidRPr="00371A75">
        <w:rPr>
          <w:rFonts w:ascii="Arial Narrow" w:hAnsi="Arial Narrow" w:cs="Arial"/>
          <w:b/>
          <w:color w:val="000000"/>
          <w:sz w:val="24"/>
          <w:szCs w:val="24"/>
        </w:rPr>
        <w:t xml:space="preserve"> </w:t>
      </w:r>
      <w:r w:rsidRPr="00371A75">
        <w:rPr>
          <w:rFonts w:ascii="Arial Narrow" w:hAnsi="Arial Narrow" w:cs="Arial"/>
          <w:b/>
          <w:color w:val="000000"/>
          <w:sz w:val="24"/>
          <w:szCs w:val="24"/>
        </w:rPr>
        <w:t>Dar ciência</w:t>
      </w:r>
      <w:r w:rsidRPr="00371A75">
        <w:rPr>
          <w:rFonts w:ascii="Arial Narrow" w:hAnsi="Arial Narrow" w:cs="Arial"/>
          <w:color w:val="000000"/>
          <w:sz w:val="24"/>
          <w:szCs w:val="24"/>
        </w:rPr>
        <w:t xml:space="preserve"> do desfecho dado a estes autos ao representante, ao representado, à Prefeitura Municipal de São Sebastião do Uatumã e à empresa SIEG Apoio Administrativo. </w:t>
      </w:r>
      <w:r w:rsidRPr="00371A75">
        <w:rPr>
          <w:rFonts w:ascii="Arial Narrow" w:hAnsi="Arial Narrow" w:cs="Arial"/>
          <w:i/>
          <w:color w:val="000000"/>
          <w:sz w:val="24"/>
          <w:szCs w:val="24"/>
        </w:rPr>
        <w:t>Vencido o voto-destaque do Cons. Erico Xavier Desterro e Silva que votou pela multa proposta originalmente pelo Relator.</w:t>
      </w:r>
      <w:r w:rsidR="00A32C7A" w:rsidRPr="00371A75">
        <w:rPr>
          <w:rFonts w:ascii="Arial Narrow" w:hAnsi="Arial Narrow" w:cs="Arial"/>
          <w:i/>
          <w:color w:val="000000"/>
          <w:sz w:val="24"/>
          <w:szCs w:val="24"/>
        </w:rPr>
        <w:t xml:space="preserve"> </w:t>
      </w:r>
    </w:p>
    <w:p w:rsidR="008A1DD9" w:rsidRPr="00371A75" w:rsidRDefault="008A1DD9" w:rsidP="00371A75">
      <w:pPr>
        <w:spacing w:after="0" w:line="240" w:lineRule="auto"/>
        <w:ind w:left="-284" w:right="-143"/>
        <w:jc w:val="both"/>
        <w:rPr>
          <w:rFonts w:ascii="Arial Narrow" w:hAnsi="Arial Narrow" w:cs="Arial"/>
          <w:b/>
          <w:color w:val="000000"/>
          <w:sz w:val="24"/>
          <w:szCs w:val="24"/>
        </w:rPr>
      </w:pPr>
    </w:p>
    <w:p w:rsidR="008A1DD9" w:rsidRPr="00371A75" w:rsidRDefault="00690DC5" w:rsidP="00371A75">
      <w:pPr>
        <w:spacing w:after="0" w:line="240" w:lineRule="auto"/>
        <w:ind w:left="-284" w:right="-143"/>
        <w:jc w:val="both"/>
        <w:rPr>
          <w:rFonts w:ascii="Arial Narrow" w:hAnsi="Arial Narrow" w:cs="Arial"/>
          <w:b/>
          <w:color w:val="000000"/>
          <w:sz w:val="24"/>
          <w:szCs w:val="24"/>
        </w:rPr>
      </w:pPr>
      <w:r w:rsidRPr="00371A75">
        <w:rPr>
          <w:rFonts w:ascii="Arial Narrow" w:hAnsi="Arial Narrow" w:cs="Arial"/>
          <w:b/>
          <w:color w:val="000000"/>
          <w:sz w:val="24"/>
          <w:szCs w:val="24"/>
        </w:rPr>
        <w:t xml:space="preserve">AUDITOR-RELATOR: </w:t>
      </w:r>
      <w:proofErr w:type="gramStart"/>
      <w:r w:rsidRPr="00371A75">
        <w:rPr>
          <w:rFonts w:ascii="Arial Narrow" w:hAnsi="Arial Narrow" w:cs="Arial"/>
          <w:b/>
          <w:color w:val="000000"/>
          <w:sz w:val="24"/>
          <w:szCs w:val="24"/>
        </w:rPr>
        <w:t>ALÍPIO REIS FIRMO</w:t>
      </w:r>
      <w:proofErr w:type="gramEnd"/>
      <w:r w:rsidRPr="00371A75">
        <w:rPr>
          <w:rFonts w:ascii="Arial Narrow" w:hAnsi="Arial Narrow" w:cs="Arial"/>
          <w:b/>
          <w:color w:val="000000"/>
          <w:sz w:val="24"/>
          <w:szCs w:val="24"/>
        </w:rPr>
        <w:t xml:space="preserve"> FILHO. </w:t>
      </w:r>
    </w:p>
    <w:p w:rsidR="008A1DD9" w:rsidRPr="00371A75" w:rsidRDefault="008A1DD9" w:rsidP="00371A75">
      <w:pPr>
        <w:spacing w:after="0" w:line="240" w:lineRule="auto"/>
        <w:ind w:left="-284" w:right="-143"/>
        <w:jc w:val="both"/>
        <w:rPr>
          <w:rFonts w:ascii="Arial Narrow" w:hAnsi="Arial Narrow" w:cs="Arial"/>
          <w:b/>
          <w:color w:val="000000"/>
          <w:sz w:val="24"/>
          <w:szCs w:val="24"/>
        </w:rPr>
      </w:pPr>
    </w:p>
    <w:p w:rsidR="008A1DD9" w:rsidRPr="00371A75" w:rsidRDefault="00690DC5" w:rsidP="00371A75">
      <w:pPr>
        <w:spacing w:after="0" w:line="240" w:lineRule="auto"/>
        <w:ind w:left="-284" w:right="-143"/>
        <w:jc w:val="both"/>
        <w:rPr>
          <w:rFonts w:ascii="Arial Narrow" w:hAnsi="Arial Narrow" w:cs="Arial"/>
          <w:color w:val="000000"/>
          <w:sz w:val="24"/>
          <w:szCs w:val="24"/>
        </w:rPr>
      </w:pPr>
      <w:r w:rsidRPr="00371A75">
        <w:rPr>
          <w:rFonts w:ascii="Arial Narrow" w:hAnsi="Arial Narrow" w:cs="Arial"/>
          <w:b/>
          <w:color w:val="000000"/>
          <w:sz w:val="24"/>
          <w:szCs w:val="24"/>
        </w:rPr>
        <w:t xml:space="preserve">PROCESSO N° 11.416/2016 - </w:t>
      </w:r>
      <w:r w:rsidRPr="00371A75">
        <w:rPr>
          <w:rFonts w:ascii="Arial Narrow" w:hAnsi="Arial Narrow" w:cs="Arial"/>
          <w:color w:val="000000"/>
          <w:sz w:val="24"/>
          <w:szCs w:val="24"/>
        </w:rPr>
        <w:t xml:space="preserve">Prestação de Contas Anual da Câmara Municipal de Urucurituba, Exercício de 2015, de responsabilidade do Sr. Manuel Costa Leal (Ordenador de Despesa). </w:t>
      </w:r>
      <w:r w:rsidRPr="00371A75">
        <w:rPr>
          <w:rFonts w:ascii="Arial Narrow" w:hAnsi="Arial Narrow" w:cs="Arial"/>
          <w:b/>
          <w:color w:val="000000"/>
          <w:sz w:val="24"/>
          <w:szCs w:val="24"/>
        </w:rPr>
        <w:t xml:space="preserve">Advogados: </w:t>
      </w:r>
      <w:r w:rsidRPr="00371A75">
        <w:rPr>
          <w:rFonts w:ascii="Arial Narrow" w:hAnsi="Arial Narrow" w:cs="Arial"/>
          <w:color w:val="000000"/>
          <w:sz w:val="24"/>
          <w:szCs w:val="24"/>
        </w:rPr>
        <w:t xml:space="preserve">Bruno Vieira da Rocha </w:t>
      </w:r>
      <w:proofErr w:type="spellStart"/>
      <w:r w:rsidRPr="00371A75">
        <w:rPr>
          <w:rFonts w:ascii="Arial Narrow" w:hAnsi="Arial Narrow" w:cs="Arial"/>
          <w:color w:val="000000"/>
          <w:sz w:val="24"/>
          <w:szCs w:val="24"/>
        </w:rPr>
        <w:t>Barbirato</w:t>
      </w:r>
      <w:proofErr w:type="spellEnd"/>
      <w:r w:rsidRPr="00371A75">
        <w:rPr>
          <w:rFonts w:ascii="Arial Narrow" w:hAnsi="Arial Narrow" w:cs="Arial"/>
          <w:color w:val="000000"/>
          <w:sz w:val="24"/>
          <w:szCs w:val="24"/>
        </w:rPr>
        <w:t xml:space="preserve">–OAB/AM 6975, Fábio Nunes Bandeira de Melo–OAB/AM 4331, Igor Arnaud Ferreira–OAB/AM 10.428, </w:t>
      </w:r>
      <w:proofErr w:type="spellStart"/>
      <w:r w:rsidRPr="00371A75">
        <w:rPr>
          <w:rFonts w:ascii="Arial Narrow" w:hAnsi="Arial Narrow" w:cs="Arial"/>
          <w:color w:val="000000"/>
          <w:sz w:val="24"/>
          <w:szCs w:val="24"/>
        </w:rPr>
        <w:t>Laiz</w:t>
      </w:r>
      <w:proofErr w:type="spellEnd"/>
      <w:r w:rsidRPr="00371A75">
        <w:rPr>
          <w:rFonts w:ascii="Arial Narrow" w:hAnsi="Arial Narrow" w:cs="Arial"/>
          <w:color w:val="000000"/>
          <w:sz w:val="24"/>
          <w:szCs w:val="24"/>
        </w:rPr>
        <w:t xml:space="preserve"> Araújo Russo de Melo e Silva–OAB/AM 6897 e Larissa Oliveira de Souza–OAB/AM 14193. </w:t>
      </w:r>
    </w:p>
    <w:p w:rsidR="008A1DD9" w:rsidRPr="00371A75" w:rsidRDefault="00690DC5" w:rsidP="00371A75">
      <w:pPr>
        <w:spacing w:after="0" w:line="240" w:lineRule="auto"/>
        <w:ind w:left="-284" w:right="-143"/>
        <w:jc w:val="both"/>
        <w:rPr>
          <w:rFonts w:ascii="Arial Narrow" w:hAnsi="Arial Narrow" w:cs="Arial"/>
          <w:color w:val="000000"/>
          <w:sz w:val="24"/>
          <w:szCs w:val="24"/>
        </w:rPr>
      </w:pPr>
      <w:r w:rsidRPr="00371A75">
        <w:rPr>
          <w:rFonts w:ascii="Arial Narrow" w:hAnsi="Arial Narrow" w:cs="Arial"/>
          <w:b/>
          <w:color w:val="000000"/>
          <w:sz w:val="24"/>
          <w:szCs w:val="24"/>
        </w:rPr>
        <w:t>ACÓRDÃO Nº</w:t>
      </w:r>
      <w:r w:rsidRPr="00371A75">
        <w:rPr>
          <w:rFonts w:ascii="Arial Narrow" w:hAnsi="Arial Narrow" w:cs="Arial"/>
          <w:color w:val="000000"/>
          <w:sz w:val="24"/>
          <w:szCs w:val="24"/>
        </w:rPr>
        <w:t xml:space="preserve"> </w:t>
      </w:r>
      <w:r w:rsidRPr="00371A75">
        <w:rPr>
          <w:rFonts w:ascii="Arial Narrow" w:hAnsi="Arial Narrow" w:cs="Arial"/>
          <w:b/>
          <w:color w:val="000000"/>
          <w:sz w:val="24"/>
          <w:szCs w:val="24"/>
        </w:rPr>
        <w:t>534/2020:</w:t>
      </w:r>
      <w:r w:rsidRPr="00371A75">
        <w:rPr>
          <w:rFonts w:ascii="Arial Narrow" w:hAnsi="Arial Narrow" w:cs="Arial"/>
          <w:color w:val="000000"/>
          <w:sz w:val="24"/>
          <w:szCs w:val="24"/>
        </w:rPr>
        <w:t xml:space="preserve"> Vistos, relatados e discutidos estes autos acima identificados, </w:t>
      </w:r>
      <w:r w:rsidRPr="00371A75">
        <w:rPr>
          <w:rFonts w:ascii="Arial Narrow" w:hAnsi="Arial Narrow" w:cs="Arial"/>
          <w:b/>
          <w:color w:val="000000"/>
          <w:sz w:val="24"/>
          <w:szCs w:val="24"/>
        </w:rPr>
        <w:t>ACORDAM</w:t>
      </w:r>
      <w:r w:rsidRPr="00371A75">
        <w:rPr>
          <w:rFonts w:ascii="Arial Narrow" w:hAnsi="Arial Narrow" w:cs="Arial"/>
          <w:color w:val="000000"/>
          <w:sz w:val="24"/>
          <w:szCs w:val="24"/>
        </w:rPr>
        <w:t xml:space="preserve"> </w:t>
      </w:r>
      <w:proofErr w:type="gramStart"/>
      <w:r w:rsidRPr="00371A75">
        <w:rPr>
          <w:rFonts w:ascii="Arial Narrow" w:hAnsi="Arial Narrow" w:cs="Arial"/>
          <w:color w:val="000000"/>
          <w:sz w:val="24"/>
          <w:szCs w:val="24"/>
        </w:rPr>
        <w:t>os Excelentíssimos</w:t>
      </w:r>
      <w:proofErr w:type="gramEnd"/>
      <w:r w:rsidRPr="00371A75">
        <w:rPr>
          <w:rFonts w:ascii="Arial Narrow" w:hAnsi="Arial Narrow" w:cs="Arial"/>
          <w:color w:val="000000"/>
          <w:sz w:val="24"/>
          <w:szCs w:val="24"/>
        </w:rPr>
        <w:t xml:space="preserve"> Senhores Conselheiros do Tribunal de Contas do Estado do Amazonas, reunidos em Sessão do Tribunal Pleno, no exercício da competência atribuída Art.11, III, alínea "a", item 2, da resolução nº 04/2002-TCE/AM, </w:t>
      </w:r>
      <w:r w:rsidRPr="00371A75">
        <w:rPr>
          <w:rFonts w:ascii="Arial Narrow" w:hAnsi="Arial Narrow" w:cs="Arial"/>
          <w:b/>
          <w:color w:val="000000"/>
          <w:sz w:val="24"/>
          <w:szCs w:val="24"/>
        </w:rPr>
        <w:t>à unanimidade</w:t>
      </w:r>
      <w:r w:rsidRPr="00371A75">
        <w:rPr>
          <w:rFonts w:ascii="Arial Narrow" w:hAnsi="Arial Narrow" w:cs="Arial"/>
          <w:color w:val="000000"/>
          <w:sz w:val="24"/>
          <w:szCs w:val="24"/>
        </w:rPr>
        <w:t xml:space="preserve">, nos termos da proposta de voto do Excelentíssimo Senhor Auditor-Relator, em consonância com pronunciamento do Ministério Público junto a este Tribunal, no sentido de: </w:t>
      </w:r>
      <w:r w:rsidRPr="00371A75">
        <w:rPr>
          <w:rFonts w:ascii="Arial Narrow" w:hAnsi="Arial Narrow" w:cs="Arial"/>
          <w:b/>
          <w:color w:val="000000"/>
          <w:sz w:val="24"/>
          <w:szCs w:val="24"/>
        </w:rPr>
        <w:t>9.1. Julgar irregular</w:t>
      </w:r>
      <w:r w:rsidRPr="00371A75">
        <w:rPr>
          <w:rFonts w:ascii="Arial Narrow" w:hAnsi="Arial Narrow" w:cs="Arial"/>
          <w:color w:val="000000"/>
          <w:sz w:val="24"/>
          <w:szCs w:val="24"/>
        </w:rPr>
        <w:t xml:space="preserve"> a Prestação de Contas do Sr. Manuel Costa Leal na qualidade de Ordenador de Despesas da Administração Municipal, com fulcro no art. 1º, II, da Lei Estadual n. 2423/96, exercício de </w:t>
      </w:r>
      <w:proofErr w:type="gramStart"/>
      <w:r w:rsidRPr="00371A75">
        <w:rPr>
          <w:rFonts w:ascii="Arial Narrow" w:hAnsi="Arial Narrow" w:cs="Arial"/>
          <w:color w:val="000000"/>
          <w:sz w:val="24"/>
          <w:szCs w:val="24"/>
        </w:rPr>
        <w:t>2015 responsável</w:t>
      </w:r>
      <w:proofErr w:type="gramEnd"/>
      <w:r w:rsidRPr="00371A75">
        <w:rPr>
          <w:rFonts w:ascii="Arial Narrow" w:hAnsi="Arial Narrow" w:cs="Arial"/>
          <w:color w:val="000000"/>
          <w:sz w:val="24"/>
          <w:szCs w:val="24"/>
        </w:rPr>
        <w:t xml:space="preserve"> pela Câmara Municipal de Urucurituba, de acordo com o art. 22, II e III, “b” e “d”, da Lei nº. 2423/96; </w:t>
      </w:r>
      <w:r w:rsidRPr="00371A75">
        <w:rPr>
          <w:rFonts w:ascii="Arial Narrow" w:hAnsi="Arial Narrow" w:cs="Arial"/>
          <w:b/>
          <w:color w:val="000000"/>
          <w:sz w:val="24"/>
          <w:szCs w:val="24"/>
        </w:rPr>
        <w:t>9.2. Considerar em Alcance</w:t>
      </w:r>
      <w:r w:rsidRPr="00371A75">
        <w:rPr>
          <w:rFonts w:ascii="Arial Narrow" w:hAnsi="Arial Narrow" w:cs="Arial"/>
          <w:color w:val="000000"/>
          <w:sz w:val="24"/>
          <w:szCs w:val="24"/>
        </w:rPr>
        <w:t xml:space="preserve"> o Sr. Manuel Costa Leal no valor de R$ 96.680,43 que devem ser recolhidos na esfera Municipal para o órgão Câmara Municipal de Urucurituba por descumprimento de/pelas improbidades apontadas; </w:t>
      </w:r>
      <w:r w:rsidRPr="00371A75">
        <w:rPr>
          <w:rFonts w:ascii="Arial Narrow" w:hAnsi="Arial Narrow" w:cs="Arial"/>
          <w:b/>
          <w:color w:val="000000"/>
          <w:sz w:val="24"/>
          <w:szCs w:val="24"/>
        </w:rPr>
        <w:t>9.3. Aplicar Multa</w:t>
      </w:r>
      <w:r w:rsidRPr="00371A75">
        <w:rPr>
          <w:rFonts w:ascii="Arial Narrow" w:hAnsi="Arial Narrow" w:cs="Arial"/>
          <w:color w:val="000000"/>
          <w:sz w:val="24"/>
          <w:szCs w:val="24"/>
        </w:rPr>
        <w:t xml:space="preserve"> ao Sr. Manuel Costa Leal no valor de R$18.000,00, nos termos do art. 308, VI, da Resolução n. 04/2002, bem como o art. 54, inciso VI, da Lei nº 2.423/1996 em razão das restrições constantes nos itens de 3, 4, 6, 7, 8, 10 e 12 do Relatório Conclusivo nº 015/2018-DICAMI (fls. 1375-1407) que deverá ser recolhida no prazo de 60 dias para o Cofre Estadual através de DAR avulso extraído do sítio eletrônico da SEFAZ/AM, sob </w:t>
      </w:r>
      <w:proofErr w:type="gramStart"/>
      <w:r w:rsidRPr="00371A75">
        <w:rPr>
          <w:rFonts w:ascii="Arial Narrow" w:hAnsi="Arial Narrow" w:cs="Arial"/>
          <w:color w:val="000000"/>
          <w:sz w:val="24"/>
          <w:szCs w:val="24"/>
        </w:rPr>
        <w:t>o código 5508 - Multas aplicadas pelo TCE/AM - Fundo de Apoio</w:t>
      </w:r>
      <w:proofErr w:type="gramEnd"/>
      <w:r w:rsidRPr="00371A75">
        <w:rPr>
          <w:rFonts w:ascii="Arial Narrow" w:hAnsi="Arial Narrow" w:cs="Arial"/>
          <w:color w:val="000000"/>
          <w:sz w:val="24"/>
          <w:szCs w:val="24"/>
        </w:rPr>
        <w:t xml:space="preserve"> ao Exercício do Controle Externo-FAECE. Dentro do prazo anteriormente conferido, é obrigatório o encaminhamento do comprovante de pagamento (autenticado pelo Banco) a esta Corte de Contas (art.72,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371A75">
        <w:rPr>
          <w:rFonts w:ascii="Arial Narrow" w:hAnsi="Arial Narrow" w:cs="Arial"/>
          <w:b/>
          <w:color w:val="000000"/>
          <w:sz w:val="24"/>
          <w:szCs w:val="24"/>
        </w:rPr>
        <w:t xml:space="preserve">9.4. Encaminhar </w:t>
      </w:r>
      <w:r w:rsidRPr="00371A75">
        <w:rPr>
          <w:rFonts w:ascii="Arial Narrow" w:hAnsi="Arial Narrow" w:cs="Arial"/>
          <w:color w:val="000000"/>
          <w:sz w:val="24"/>
          <w:szCs w:val="24"/>
        </w:rPr>
        <w:t xml:space="preserve">cópia dos autos ao Ministério Público do Estado do Amazonas, nos termos do art. 22, §3º, da Lei Estadual nº 2.423/1996; </w:t>
      </w:r>
      <w:r w:rsidRPr="00371A75">
        <w:rPr>
          <w:rFonts w:ascii="Arial Narrow" w:hAnsi="Arial Narrow" w:cs="Arial"/>
          <w:b/>
          <w:color w:val="000000"/>
          <w:sz w:val="24"/>
          <w:szCs w:val="24"/>
        </w:rPr>
        <w:t xml:space="preserve">9.5. Recomendar a Câmara Municipal de Urucurituba que nas próximas gestões: a) </w:t>
      </w:r>
      <w:r w:rsidRPr="00371A75">
        <w:rPr>
          <w:rFonts w:ascii="Arial Narrow" w:hAnsi="Arial Narrow" w:cs="Arial"/>
          <w:color w:val="000000"/>
          <w:sz w:val="24"/>
          <w:szCs w:val="24"/>
        </w:rPr>
        <w:t xml:space="preserve">Execute um planejamento adequado </w:t>
      </w:r>
      <w:r w:rsidRPr="00371A75">
        <w:rPr>
          <w:rFonts w:ascii="Arial Narrow" w:hAnsi="Arial Narrow" w:cs="Arial"/>
          <w:color w:val="000000"/>
          <w:sz w:val="24"/>
          <w:szCs w:val="24"/>
        </w:rPr>
        <w:lastRenderedPageBreak/>
        <w:t xml:space="preserve">para as despesas mensais; </w:t>
      </w:r>
      <w:r w:rsidRPr="00371A75">
        <w:rPr>
          <w:rFonts w:ascii="Arial Narrow" w:hAnsi="Arial Narrow" w:cs="Arial"/>
          <w:b/>
          <w:color w:val="000000"/>
          <w:sz w:val="24"/>
          <w:szCs w:val="24"/>
        </w:rPr>
        <w:t>b)</w:t>
      </w:r>
      <w:r w:rsidRPr="00371A75">
        <w:rPr>
          <w:rFonts w:ascii="Arial Narrow" w:hAnsi="Arial Narrow" w:cs="Arial"/>
          <w:color w:val="000000"/>
          <w:sz w:val="24"/>
          <w:szCs w:val="24"/>
        </w:rPr>
        <w:t xml:space="preserve"> Sejam tomadas providências urgentes para regularizaras pendências contidas em “Consignações Diversas” no valor de R$22.540,42; </w:t>
      </w:r>
      <w:r w:rsidRPr="00371A75">
        <w:rPr>
          <w:rFonts w:ascii="Arial Narrow" w:hAnsi="Arial Narrow" w:cs="Arial"/>
          <w:b/>
          <w:color w:val="000000"/>
          <w:sz w:val="24"/>
          <w:szCs w:val="24"/>
        </w:rPr>
        <w:t>c)</w:t>
      </w:r>
      <w:r w:rsidRPr="00371A75">
        <w:rPr>
          <w:rFonts w:ascii="Arial Narrow" w:hAnsi="Arial Narrow" w:cs="Arial"/>
          <w:color w:val="000000"/>
          <w:sz w:val="24"/>
          <w:szCs w:val="24"/>
        </w:rPr>
        <w:t xml:space="preserve"> Nas realizações de processos licitatórios nas modalidades Pregão Presencial, que seja apresentada justificativa das previsões orçamentárias, cumprindo o que determina o art. 38, caput, da Lei Federal nº 8.666/93 e suas alterações, e que caso não seja cumprido, poderá ser aplicada as penalidades impostas pela lei em vigência. </w:t>
      </w:r>
      <w:r w:rsidRPr="00371A75">
        <w:rPr>
          <w:rFonts w:ascii="Arial Narrow" w:hAnsi="Arial Narrow" w:cs="Arial"/>
          <w:b/>
          <w:color w:val="000000"/>
          <w:sz w:val="24"/>
          <w:szCs w:val="24"/>
        </w:rPr>
        <w:t>9.6. Dar ciência</w:t>
      </w:r>
      <w:r w:rsidRPr="00371A75">
        <w:rPr>
          <w:rFonts w:ascii="Arial Narrow" w:hAnsi="Arial Narrow" w:cs="Arial"/>
          <w:color w:val="000000"/>
          <w:sz w:val="24"/>
          <w:szCs w:val="24"/>
        </w:rPr>
        <w:t xml:space="preserve"> ao Sr. Manuel Costa Leal, Responsável. </w:t>
      </w:r>
    </w:p>
    <w:p w:rsidR="008A1DD9" w:rsidRPr="00371A75" w:rsidRDefault="008A1DD9" w:rsidP="00371A75">
      <w:pPr>
        <w:spacing w:after="0" w:line="240" w:lineRule="auto"/>
        <w:ind w:left="-284" w:right="-143"/>
        <w:jc w:val="both"/>
        <w:rPr>
          <w:rFonts w:ascii="Arial Narrow" w:hAnsi="Arial Narrow" w:cs="Arial"/>
          <w:b/>
          <w:color w:val="000000"/>
          <w:sz w:val="24"/>
          <w:szCs w:val="24"/>
        </w:rPr>
      </w:pPr>
    </w:p>
    <w:p w:rsidR="008A1DD9" w:rsidRPr="00371A75" w:rsidRDefault="00370BBE" w:rsidP="00371A75">
      <w:pPr>
        <w:spacing w:after="0" w:line="240" w:lineRule="auto"/>
        <w:ind w:left="-284" w:right="-143"/>
        <w:jc w:val="both"/>
        <w:rPr>
          <w:rFonts w:ascii="Arial Narrow" w:hAnsi="Arial Narrow" w:cs="Arial"/>
          <w:color w:val="000000"/>
          <w:sz w:val="24"/>
          <w:szCs w:val="24"/>
        </w:rPr>
      </w:pPr>
      <w:r w:rsidRPr="00371A75">
        <w:rPr>
          <w:rFonts w:ascii="Arial Narrow" w:hAnsi="Arial Narrow" w:cs="Arial"/>
          <w:b/>
          <w:color w:val="000000"/>
          <w:sz w:val="24"/>
          <w:szCs w:val="24"/>
        </w:rPr>
        <w:t xml:space="preserve">PROCESSO N° 11.827/2018 - </w:t>
      </w:r>
      <w:r w:rsidRPr="00371A75">
        <w:rPr>
          <w:rFonts w:ascii="Arial Narrow" w:hAnsi="Arial Narrow" w:cs="Arial"/>
          <w:color w:val="000000"/>
          <w:sz w:val="24"/>
          <w:szCs w:val="24"/>
        </w:rPr>
        <w:t>Prestação de Contas Anual da Maternidade de Referência da Zona Leste de Manaus Ana Braga, Exercício de 2017, de responsabilidade dos Srs.</w:t>
      </w:r>
      <w:r w:rsidR="00C64D67" w:rsidRPr="00371A75">
        <w:rPr>
          <w:rFonts w:ascii="Arial Narrow" w:hAnsi="Arial Narrow" w:cs="Arial"/>
          <w:color w:val="000000"/>
          <w:sz w:val="24"/>
          <w:szCs w:val="24"/>
        </w:rPr>
        <w:t xml:space="preserve"> </w:t>
      </w:r>
      <w:r w:rsidRPr="00371A75">
        <w:rPr>
          <w:rFonts w:ascii="Arial Narrow" w:hAnsi="Arial Narrow" w:cs="Arial"/>
          <w:color w:val="000000"/>
          <w:sz w:val="24"/>
          <w:szCs w:val="24"/>
        </w:rPr>
        <w:t xml:space="preserve">Maria </w:t>
      </w:r>
      <w:proofErr w:type="spellStart"/>
      <w:r w:rsidRPr="00371A75">
        <w:rPr>
          <w:rFonts w:ascii="Arial Narrow" w:hAnsi="Arial Narrow" w:cs="Arial"/>
          <w:color w:val="000000"/>
          <w:sz w:val="24"/>
          <w:szCs w:val="24"/>
        </w:rPr>
        <w:t>Dalzira</w:t>
      </w:r>
      <w:proofErr w:type="spellEnd"/>
      <w:r w:rsidRPr="00371A75">
        <w:rPr>
          <w:rFonts w:ascii="Arial Narrow" w:hAnsi="Arial Narrow" w:cs="Arial"/>
          <w:color w:val="000000"/>
          <w:sz w:val="24"/>
          <w:szCs w:val="24"/>
        </w:rPr>
        <w:t xml:space="preserve"> de Souza Pimentel (Ordenador de Despesa), e José Antenor Barbosa Ferreira Filho (Ordenador de Despesa)</w:t>
      </w:r>
      <w:r w:rsidR="00C64D67" w:rsidRPr="00371A75">
        <w:rPr>
          <w:rFonts w:ascii="Arial Narrow" w:hAnsi="Arial Narrow" w:cs="Arial"/>
          <w:color w:val="000000"/>
          <w:sz w:val="24"/>
          <w:szCs w:val="24"/>
        </w:rPr>
        <w:t xml:space="preserve">. </w:t>
      </w:r>
    </w:p>
    <w:p w:rsidR="008A1DD9" w:rsidRPr="00371A75" w:rsidRDefault="00370BBE" w:rsidP="00371A75">
      <w:pPr>
        <w:spacing w:after="0" w:line="240" w:lineRule="auto"/>
        <w:ind w:left="-284" w:right="-143"/>
        <w:jc w:val="both"/>
        <w:rPr>
          <w:rFonts w:ascii="Arial Narrow" w:hAnsi="Arial Narrow" w:cs="Arial"/>
          <w:color w:val="000000"/>
          <w:sz w:val="24"/>
          <w:szCs w:val="24"/>
        </w:rPr>
      </w:pPr>
      <w:r w:rsidRPr="00371A75">
        <w:rPr>
          <w:rFonts w:ascii="Arial Narrow" w:hAnsi="Arial Narrow" w:cs="Arial"/>
          <w:b/>
          <w:color w:val="000000"/>
          <w:sz w:val="24"/>
          <w:szCs w:val="24"/>
        </w:rPr>
        <w:t>ACÓRDÃO Nº</w:t>
      </w:r>
      <w:r w:rsidRPr="00371A75">
        <w:rPr>
          <w:rFonts w:ascii="Arial Narrow" w:hAnsi="Arial Narrow" w:cs="Arial"/>
          <w:color w:val="000000"/>
          <w:sz w:val="24"/>
          <w:szCs w:val="24"/>
        </w:rPr>
        <w:t xml:space="preserve"> </w:t>
      </w:r>
      <w:r w:rsidRPr="00371A75">
        <w:rPr>
          <w:rFonts w:ascii="Arial Narrow" w:hAnsi="Arial Narrow" w:cs="Arial"/>
          <w:b/>
          <w:color w:val="000000"/>
          <w:sz w:val="24"/>
          <w:szCs w:val="24"/>
        </w:rPr>
        <w:t>533/2020:</w:t>
      </w:r>
      <w:r w:rsidRPr="00371A75">
        <w:rPr>
          <w:rFonts w:ascii="Arial Narrow" w:hAnsi="Arial Narrow" w:cs="Arial"/>
          <w:color w:val="000000"/>
          <w:sz w:val="24"/>
          <w:szCs w:val="24"/>
        </w:rPr>
        <w:t xml:space="preserve"> Vistos, relatados e discutidos estes autos acima identificados, </w:t>
      </w:r>
      <w:r w:rsidRPr="00371A75">
        <w:rPr>
          <w:rFonts w:ascii="Arial Narrow" w:hAnsi="Arial Narrow" w:cs="Arial"/>
          <w:b/>
          <w:color w:val="000000"/>
          <w:sz w:val="24"/>
          <w:szCs w:val="24"/>
        </w:rPr>
        <w:t>ACORDAM</w:t>
      </w:r>
      <w:r w:rsidRPr="00371A75">
        <w:rPr>
          <w:rFonts w:ascii="Arial Narrow" w:hAnsi="Arial Narrow" w:cs="Arial"/>
          <w:color w:val="000000"/>
          <w:sz w:val="24"/>
          <w:szCs w:val="24"/>
        </w:rPr>
        <w:t xml:space="preserve"> </w:t>
      </w:r>
      <w:proofErr w:type="gramStart"/>
      <w:r w:rsidRPr="00371A75">
        <w:rPr>
          <w:rFonts w:ascii="Arial Narrow" w:hAnsi="Arial Narrow" w:cs="Arial"/>
          <w:color w:val="000000"/>
          <w:sz w:val="24"/>
          <w:szCs w:val="24"/>
        </w:rPr>
        <w:t>os Excelentíssimos</w:t>
      </w:r>
      <w:proofErr w:type="gramEnd"/>
      <w:r w:rsidRPr="00371A75">
        <w:rPr>
          <w:rFonts w:ascii="Arial Narrow" w:hAnsi="Arial Narrow" w:cs="Arial"/>
          <w:color w:val="000000"/>
          <w:sz w:val="24"/>
          <w:szCs w:val="24"/>
        </w:rPr>
        <w:t xml:space="preserve"> Senhores Conselheiros do Tribunal de Contas do Estado do Amazonas, reunidos em Sessão do Tribunal Pleno, no exercício da competência atribuída pelos </w:t>
      </w:r>
      <w:proofErr w:type="spellStart"/>
      <w:r w:rsidRPr="00371A75">
        <w:rPr>
          <w:rFonts w:ascii="Arial Narrow" w:hAnsi="Arial Narrow" w:cs="Arial"/>
          <w:color w:val="000000"/>
          <w:sz w:val="24"/>
          <w:szCs w:val="24"/>
        </w:rPr>
        <w:t>arts</w:t>
      </w:r>
      <w:proofErr w:type="spellEnd"/>
      <w:r w:rsidRPr="00371A75">
        <w:rPr>
          <w:rFonts w:ascii="Arial Narrow" w:hAnsi="Arial Narrow" w:cs="Arial"/>
          <w:color w:val="000000"/>
          <w:sz w:val="24"/>
          <w:szCs w:val="24"/>
        </w:rPr>
        <w:t xml:space="preserve">. 5º, II e 11, inciso III, alínea “a”, item </w:t>
      </w:r>
      <w:proofErr w:type="gramStart"/>
      <w:r w:rsidRPr="00371A75">
        <w:rPr>
          <w:rFonts w:ascii="Arial Narrow" w:hAnsi="Arial Narrow" w:cs="Arial"/>
          <w:color w:val="000000"/>
          <w:sz w:val="24"/>
          <w:szCs w:val="24"/>
        </w:rPr>
        <w:t>3</w:t>
      </w:r>
      <w:proofErr w:type="gramEnd"/>
      <w:r w:rsidRPr="00371A75">
        <w:rPr>
          <w:rFonts w:ascii="Arial Narrow" w:hAnsi="Arial Narrow" w:cs="Arial"/>
          <w:color w:val="000000"/>
          <w:sz w:val="24"/>
          <w:szCs w:val="24"/>
        </w:rPr>
        <w:t xml:space="preserve">, da Resolução n. 04/2002-TCE/AM, </w:t>
      </w:r>
      <w:r w:rsidRPr="00371A75">
        <w:rPr>
          <w:rFonts w:ascii="Arial Narrow" w:hAnsi="Arial Narrow" w:cs="Arial"/>
          <w:b/>
          <w:color w:val="000000"/>
          <w:sz w:val="24"/>
          <w:szCs w:val="24"/>
        </w:rPr>
        <w:t>à unanimidade</w:t>
      </w:r>
      <w:r w:rsidRPr="00371A75">
        <w:rPr>
          <w:rFonts w:ascii="Arial Narrow" w:hAnsi="Arial Narrow" w:cs="Arial"/>
          <w:color w:val="000000"/>
          <w:sz w:val="24"/>
          <w:szCs w:val="24"/>
        </w:rPr>
        <w:t xml:space="preserve">, nos termos da proposta de voto do Excelentíssimo Senhor Auditor-Relator, em parcial consonância com pronunciamento do Ministério Público junto a este Tribunal, no sentido de: </w:t>
      </w:r>
      <w:r w:rsidR="00C64D67" w:rsidRPr="00371A75">
        <w:rPr>
          <w:rFonts w:ascii="Arial Narrow" w:hAnsi="Arial Narrow" w:cs="Arial"/>
          <w:b/>
          <w:color w:val="000000"/>
          <w:sz w:val="24"/>
          <w:szCs w:val="24"/>
        </w:rPr>
        <w:t xml:space="preserve">10.1. </w:t>
      </w:r>
      <w:r w:rsidRPr="00371A75">
        <w:rPr>
          <w:rFonts w:ascii="Arial Narrow" w:hAnsi="Arial Narrow" w:cs="Arial"/>
          <w:b/>
          <w:color w:val="000000"/>
          <w:sz w:val="24"/>
          <w:szCs w:val="24"/>
        </w:rPr>
        <w:t xml:space="preserve">Julgar irregular </w:t>
      </w:r>
      <w:r w:rsidRPr="00371A75">
        <w:rPr>
          <w:rFonts w:ascii="Arial Narrow" w:hAnsi="Arial Narrow" w:cs="Arial"/>
          <w:color w:val="000000"/>
          <w:sz w:val="24"/>
          <w:szCs w:val="24"/>
        </w:rPr>
        <w:t xml:space="preserve">a Prestação de Contas do </w:t>
      </w:r>
      <w:proofErr w:type="gramStart"/>
      <w:r w:rsidRPr="00371A75">
        <w:rPr>
          <w:rFonts w:ascii="Arial Narrow" w:hAnsi="Arial Narrow" w:cs="Arial"/>
          <w:color w:val="000000"/>
          <w:sz w:val="24"/>
          <w:szCs w:val="24"/>
        </w:rPr>
        <w:t>Sr.</w:t>
      </w:r>
      <w:proofErr w:type="gramEnd"/>
      <w:r w:rsidRPr="00371A75">
        <w:rPr>
          <w:rFonts w:ascii="Arial Narrow" w:hAnsi="Arial Narrow" w:cs="Arial"/>
          <w:color w:val="000000"/>
          <w:sz w:val="24"/>
          <w:szCs w:val="24"/>
        </w:rPr>
        <w:t xml:space="preserve"> Jose Antenor Barbosa Ferreira Filho, responsável pela Maternidade de Referência da Zona Leste de Manaus Ana Braga, Diretor-Geral e Ordenador de Despesas no período de 01/01/17 a 26/10/2017, conforme dispõe o Art. 22, inciso III, alínea “b”, da Lei nº 2.423/1996-LOTCE/AM, em razão da impropriedade 1 não sanada; </w:t>
      </w:r>
      <w:r w:rsidRPr="00371A75">
        <w:rPr>
          <w:rFonts w:ascii="Arial Narrow" w:hAnsi="Arial Narrow" w:cs="Arial"/>
          <w:b/>
          <w:color w:val="000000"/>
          <w:sz w:val="24"/>
          <w:szCs w:val="24"/>
        </w:rPr>
        <w:t>10.2. Considerar revel</w:t>
      </w:r>
      <w:r w:rsidRPr="00371A75">
        <w:rPr>
          <w:rFonts w:ascii="Arial Narrow" w:hAnsi="Arial Narrow" w:cs="Arial"/>
          <w:color w:val="000000"/>
          <w:sz w:val="24"/>
          <w:szCs w:val="24"/>
        </w:rPr>
        <w:t xml:space="preserve"> o </w:t>
      </w:r>
      <w:proofErr w:type="gramStart"/>
      <w:r w:rsidRPr="00371A75">
        <w:rPr>
          <w:rFonts w:ascii="Arial Narrow" w:hAnsi="Arial Narrow" w:cs="Arial"/>
          <w:color w:val="000000"/>
          <w:sz w:val="24"/>
          <w:szCs w:val="24"/>
        </w:rPr>
        <w:t>Sr.</w:t>
      </w:r>
      <w:proofErr w:type="gramEnd"/>
      <w:r w:rsidRPr="00371A75">
        <w:rPr>
          <w:rFonts w:ascii="Arial Narrow" w:hAnsi="Arial Narrow" w:cs="Arial"/>
          <w:color w:val="000000"/>
          <w:sz w:val="24"/>
          <w:szCs w:val="24"/>
        </w:rPr>
        <w:t xml:space="preserve"> Jose Antenor Barbosa Ferreira Filho, nos termos do Art. 20, §4º, da Lei nº. 2.423/96-LOTCE/AM; </w:t>
      </w:r>
      <w:r w:rsidRPr="00371A75">
        <w:rPr>
          <w:rFonts w:ascii="Arial Narrow" w:hAnsi="Arial Narrow" w:cs="Arial"/>
          <w:b/>
          <w:color w:val="000000"/>
          <w:sz w:val="24"/>
          <w:szCs w:val="24"/>
        </w:rPr>
        <w:t>10.3. Aplicar Multa</w:t>
      </w:r>
      <w:r w:rsidRPr="00371A75">
        <w:rPr>
          <w:rFonts w:ascii="Arial Narrow" w:hAnsi="Arial Narrow" w:cs="Arial"/>
          <w:color w:val="000000"/>
          <w:sz w:val="24"/>
          <w:szCs w:val="24"/>
        </w:rPr>
        <w:t xml:space="preserve"> ao </w:t>
      </w:r>
      <w:proofErr w:type="gramStart"/>
      <w:r w:rsidRPr="00371A75">
        <w:rPr>
          <w:rFonts w:ascii="Arial Narrow" w:hAnsi="Arial Narrow" w:cs="Arial"/>
          <w:color w:val="000000"/>
          <w:sz w:val="24"/>
          <w:szCs w:val="24"/>
        </w:rPr>
        <w:t>Sr.</w:t>
      </w:r>
      <w:proofErr w:type="gramEnd"/>
      <w:r w:rsidRPr="00371A75">
        <w:rPr>
          <w:rFonts w:ascii="Arial Narrow" w:hAnsi="Arial Narrow" w:cs="Arial"/>
          <w:color w:val="000000"/>
          <w:sz w:val="24"/>
          <w:szCs w:val="24"/>
        </w:rPr>
        <w:t xml:space="preserve"> Jose Antenor Barbosa Ferreira Filho, Diretor da Maternidade de Referência da Zona Leste de Manaus Ana Braga à época dos fatos, no valor de R$ 13.654,39 (treze mil, seiscentos e cinquenta e quatro reais e trinta e nove centavos), em razão de ato praticado com grave infração à norma legal, nos termos do Art. 308, VI, da Resolução nº 04/2002-RITCE/AM c/c Art. 54, VI, da Lei n.º 2423/96-LOTCE/AM, pelos fatos e fundamentos apresentados no Relatório-Voto quanto à permanência do item 1, que deverá ser recolhida no prazo de 30 dias para o Cofre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371A75">
        <w:rPr>
          <w:rFonts w:ascii="Arial Narrow" w:hAnsi="Arial Narrow" w:cs="Arial"/>
          <w:b/>
          <w:color w:val="000000"/>
          <w:sz w:val="24"/>
          <w:szCs w:val="24"/>
        </w:rPr>
        <w:t>10.4. Julgar regular com ressalvas</w:t>
      </w:r>
      <w:r w:rsidRPr="00371A75">
        <w:rPr>
          <w:rFonts w:ascii="Arial Narrow" w:hAnsi="Arial Narrow" w:cs="Arial"/>
          <w:color w:val="000000"/>
          <w:sz w:val="24"/>
          <w:szCs w:val="24"/>
        </w:rPr>
        <w:t xml:space="preserve"> a Prestação de Contas da Sra. Maria </w:t>
      </w:r>
      <w:proofErr w:type="spellStart"/>
      <w:r w:rsidRPr="00371A75">
        <w:rPr>
          <w:rFonts w:ascii="Arial Narrow" w:hAnsi="Arial Narrow" w:cs="Arial"/>
          <w:color w:val="000000"/>
          <w:sz w:val="24"/>
          <w:szCs w:val="24"/>
        </w:rPr>
        <w:t>Dalzira</w:t>
      </w:r>
      <w:proofErr w:type="spellEnd"/>
      <w:r w:rsidRPr="00371A75">
        <w:rPr>
          <w:rFonts w:ascii="Arial Narrow" w:hAnsi="Arial Narrow" w:cs="Arial"/>
          <w:color w:val="000000"/>
          <w:sz w:val="24"/>
          <w:szCs w:val="24"/>
        </w:rPr>
        <w:t xml:space="preserve"> de Souza Pimentel, responsável pela Maternidade de Referência da Zona Leste de Manaus Ana Braga, Diretora-Geral e Ordenadora de Despesas no período de 27/10/2017 a 31/12/2017, nos termos do Art. 22, inciso II, da Lei nº 2.423/1996-LOTCE/AM; </w:t>
      </w:r>
      <w:r w:rsidRPr="00371A75">
        <w:rPr>
          <w:rFonts w:ascii="Arial Narrow" w:hAnsi="Arial Narrow" w:cs="Arial"/>
          <w:b/>
          <w:color w:val="000000"/>
          <w:sz w:val="24"/>
          <w:szCs w:val="24"/>
        </w:rPr>
        <w:t>10.5. Determinar</w:t>
      </w:r>
      <w:r w:rsidRPr="00371A75">
        <w:rPr>
          <w:rFonts w:ascii="Arial Narrow" w:hAnsi="Arial Narrow" w:cs="Arial"/>
          <w:color w:val="000000"/>
          <w:sz w:val="24"/>
          <w:szCs w:val="24"/>
        </w:rPr>
        <w:t xml:space="preserve"> à Maternidade de Referência da Zona Leste de Manaus Ana Braga, nos termos do Art. 188, §2º do Regimento Interno/TCEAM que observe com rigor a legislação vigente no que toca à exigência de processo licitatório, nos termos dos </w:t>
      </w:r>
      <w:proofErr w:type="spellStart"/>
      <w:r w:rsidRPr="00371A75">
        <w:rPr>
          <w:rFonts w:ascii="Arial Narrow" w:hAnsi="Arial Narrow" w:cs="Arial"/>
          <w:color w:val="000000"/>
          <w:sz w:val="24"/>
          <w:szCs w:val="24"/>
        </w:rPr>
        <w:t>arts</w:t>
      </w:r>
      <w:proofErr w:type="spellEnd"/>
      <w:r w:rsidRPr="00371A75">
        <w:rPr>
          <w:rFonts w:ascii="Arial Narrow" w:hAnsi="Arial Narrow" w:cs="Arial"/>
          <w:color w:val="000000"/>
          <w:sz w:val="24"/>
          <w:szCs w:val="24"/>
        </w:rPr>
        <w:t xml:space="preserve">. 2º, 24, 25 e 26, da Lei Federal n.º 8.666/93 e adote um sistemático planejamento de suas compras, a fim de evitar o fracionamento de despesa, </w:t>
      </w:r>
      <w:proofErr w:type="gramStart"/>
      <w:r w:rsidRPr="00371A75">
        <w:rPr>
          <w:rFonts w:ascii="Arial Narrow" w:hAnsi="Arial Narrow" w:cs="Arial"/>
          <w:color w:val="000000"/>
          <w:sz w:val="24"/>
          <w:szCs w:val="24"/>
        </w:rPr>
        <w:t>sob pena</w:t>
      </w:r>
      <w:proofErr w:type="gramEnd"/>
      <w:r w:rsidRPr="00371A75">
        <w:rPr>
          <w:rFonts w:ascii="Arial Narrow" w:hAnsi="Arial Narrow" w:cs="Arial"/>
          <w:color w:val="000000"/>
          <w:sz w:val="24"/>
          <w:szCs w:val="24"/>
        </w:rPr>
        <w:t xml:space="preserve"> de multa por reincidência nos termos do Art. 308, IV, alínea “b”, do RITCE/AM; </w:t>
      </w:r>
      <w:r w:rsidRPr="00371A75">
        <w:rPr>
          <w:rFonts w:ascii="Arial Narrow" w:hAnsi="Arial Narrow" w:cs="Arial"/>
          <w:b/>
          <w:color w:val="000000"/>
          <w:sz w:val="24"/>
          <w:szCs w:val="24"/>
        </w:rPr>
        <w:t>10.6. Notificar</w:t>
      </w:r>
      <w:r w:rsidRPr="00371A75">
        <w:rPr>
          <w:rFonts w:ascii="Arial Narrow" w:hAnsi="Arial Narrow" w:cs="Arial"/>
          <w:color w:val="000000"/>
          <w:sz w:val="24"/>
          <w:szCs w:val="24"/>
        </w:rPr>
        <w:t xml:space="preserve"> os senhores Jose Antenor Barbosa Ferreira Filho e Maria </w:t>
      </w:r>
      <w:proofErr w:type="spellStart"/>
      <w:r w:rsidRPr="00371A75">
        <w:rPr>
          <w:rFonts w:ascii="Arial Narrow" w:hAnsi="Arial Narrow" w:cs="Arial"/>
          <w:color w:val="000000"/>
          <w:sz w:val="24"/>
          <w:szCs w:val="24"/>
        </w:rPr>
        <w:t>Dalzira</w:t>
      </w:r>
      <w:proofErr w:type="spellEnd"/>
      <w:r w:rsidRPr="00371A75">
        <w:rPr>
          <w:rFonts w:ascii="Arial Narrow" w:hAnsi="Arial Narrow" w:cs="Arial"/>
          <w:color w:val="000000"/>
          <w:sz w:val="24"/>
          <w:szCs w:val="24"/>
        </w:rPr>
        <w:t xml:space="preserve"> de Souza, com cópia do Relatório/Voto e Acórdão para que tomem ciência do decisório.</w:t>
      </w:r>
      <w:r w:rsidR="00CD44C8" w:rsidRPr="00371A75">
        <w:rPr>
          <w:rFonts w:ascii="Arial Narrow" w:hAnsi="Arial Narrow" w:cs="Arial"/>
          <w:color w:val="000000"/>
          <w:sz w:val="24"/>
          <w:szCs w:val="24"/>
        </w:rPr>
        <w:t xml:space="preserve"> </w:t>
      </w:r>
    </w:p>
    <w:p w:rsidR="008A1DD9" w:rsidRPr="00371A75" w:rsidRDefault="008A1DD9" w:rsidP="00371A75">
      <w:pPr>
        <w:spacing w:after="0" w:line="240" w:lineRule="auto"/>
        <w:ind w:left="-284" w:right="-143"/>
        <w:jc w:val="both"/>
        <w:rPr>
          <w:rFonts w:ascii="Arial Narrow" w:hAnsi="Arial Narrow" w:cs="Arial"/>
          <w:b/>
          <w:color w:val="000000"/>
          <w:sz w:val="24"/>
          <w:szCs w:val="24"/>
        </w:rPr>
      </w:pPr>
    </w:p>
    <w:p w:rsidR="008A1DD9" w:rsidRPr="00371A75" w:rsidRDefault="006860EE" w:rsidP="00371A75">
      <w:pPr>
        <w:spacing w:after="0" w:line="240" w:lineRule="auto"/>
        <w:ind w:left="-284" w:right="-143"/>
        <w:jc w:val="both"/>
        <w:rPr>
          <w:rFonts w:ascii="Arial Narrow" w:hAnsi="Arial Narrow" w:cs="Arial"/>
          <w:color w:val="000000"/>
          <w:sz w:val="24"/>
          <w:szCs w:val="24"/>
        </w:rPr>
      </w:pPr>
      <w:r w:rsidRPr="00371A75">
        <w:rPr>
          <w:rFonts w:ascii="Arial Narrow" w:hAnsi="Arial Narrow" w:cs="Arial"/>
          <w:b/>
          <w:color w:val="000000"/>
          <w:sz w:val="24"/>
          <w:szCs w:val="24"/>
        </w:rPr>
        <w:t xml:space="preserve">PROCESSO N° 11.647/2019 - </w:t>
      </w:r>
      <w:r w:rsidRPr="00371A75">
        <w:rPr>
          <w:rFonts w:ascii="Arial Narrow" w:hAnsi="Arial Narrow" w:cs="Arial"/>
          <w:color w:val="000000"/>
          <w:sz w:val="24"/>
          <w:szCs w:val="24"/>
        </w:rPr>
        <w:t>Prestação de Contas Anual do Instituto Municipal de Planejamento Urbano – IMPLURB</w:t>
      </w:r>
      <w:r w:rsidR="00C64D67" w:rsidRPr="00371A75">
        <w:rPr>
          <w:rFonts w:ascii="Arial Narrow" w:hAnsi="Arial Narrow" w:cs="Arial"/>
          <w:color w:val="000000"/>
          <w:sz w:val="24"/>
          <w:szCs w:val="24"/>
        </w:rPr>
        <w:t xml:space="preserve">, </w:t>
      </w:r>
      <w:r w:rsidRPr="00371A75">
        <w:rPr>
          <w:rFonts w:ascii="Arial Narrow" w:hAnsi="Arial Narrow" w:cs="Arial"/>
          <w:color w:val="000000"/>
          <w:sz w:val="24"/>
          <w:szCs w:val="24"/>
        </w:rPr>
        <w:t xml:space="preserve">Exercício de 2018, de responsabilidade Claudio </w:t>
      </w:r>
      <w:proofErr w:type="spellStart"/>
      <w:r w:rsidRPr="00371A75">
        <w:rPr>
          <w:rFonts w:ascii="Arial Narrow" w:hAnsi="Arial Narrow" w:cs="Arial"/>
          <w:color w:val="000000"/>
          <w:sz w:val="24"/>
          <w:szCs w:val="24"/>
        </w:rPr>
        <w:t>Guenka</w:t>
      </w:r>
      <w:proofErr w:type="spellEnd"/>
      <w:r w:rsidRPr="00371A75">
        <w:rPr>
          <w:rFonts w:ascii="Arial Narrow" w:hAnsi="Arial Narrow" w:cs="Arial"/>
          <w:color w:val="000000"/>
          <w:sz w:val="24"/>
          <w:szCs w:val="24"/>
        </w:rPr>
        <w:t xml:space="preserve"> (Ordenador de Despesa). </w:t>
      </w:r>
    </w:p>
    <w:p w:rsidR="008A1DD9" w:rsidRPr="00371A75" w:rsidRDefault="006860EE" w:rsidP="00371A75">
      <w:pPr>
        <w:spacing w:after="0" w:line="240" w:lineRule="auto"/>
        <w:ind w:left="-284" w:right="-143"/>
        <w:jc w:val="both"/>
        <w:rPr>
          <w:rFonts w:ascii="Arial Narrow" w:hAnsi="Arial Narrow" w:cs="Arial"/>
          <w:color w:val="000000"/>
          <w:sz w:val="24"/>
          <w:szCs w:val="24"/>
        </w:rPr>
      </w:pPr>
      <w:r w:rsidRPr="00371A75">
        <w:rPr>
          <w:rFonts w:ascii="Arial Narrow" w:hAnsi="Arial Narrow" w:cs="Arial"/>
          <w:b/>
          <w:color w:val="000000"/>
          <w:sz w:val="24"/>
          <w:szCs w:val="24"/>
        </w:rPr>
        <w:t>ACÓRDÃO Nº 531/2020:</w:t>
      </w:r>
      <w:r w:rsidRPr="00371A75">
        <w:rPr>
          <w:rFonts w:ascii="Arial Narrow" w:hAnsi="Arial Narrow" w:cs="Arial"/>
          <w:color w:val="000000"/>
          <w:sz w:val="24"/>
          <w:szCs w:val="24"/>
        </w:rPr>
        <w:t xml:space="preserve"> Vistos, relatados e discutidos estes autos acima identificados, </w:t>
      </w:r>
      <w:r w:rsidRPr="00371A75">
        <w:rPr>
          <w:rFonts w:ascii="Arial Narrow" w:hAnsi="Arial Narrow" w:cs="Arial"/>
          <w:b/>
          <w:color w:val="000000"/>
          <w:sz w:val="24"/>
          <w:szCs w:val="24"/>
        </w:rPr>
        <w:t>ACORDAM</w:t>
      </w:r>
      <w:r w:rsidRPr="00371A75">
        <w:rPr>
          <w:rFonts w:ascii="Arial Narrow" w:hAnsi="Arial Narrow" w:cs="Arial"/>
          <w:color w:val="000000"/>
          <w:sz w:val="24"/>
          <w:szCs w:val="24"/>
        </w:rPr>
        <w:t xml:space="preserve"> </w:t>
      </w:r>
      <w:proofErr w:type="gramStart"/>
      <w:r w:rsidRPr="00371A75">
        <w:rPr>
          <w:rFonts w:ascii="Arial Narrow" w:hAnsi="Arial Narrow" w:cs="Arial"/>
          <w:color w:val="000000"/>
          <w:sz w:val="24"/>
          <w:szCs w:val="24"/>
        </w:rPr>
        <w:t>os Excelentíssimos</w:t>
      </w:r>
      <w:proofErr w:type="gramEnd"/>
      <w:r w:rsidRPr="00371A75">
        <w:rPr>
          <w:rFonts w:ascii="Arial Narrow" w:hAnsi="Arial Narrow" w:cs="Arial"/>
          <w:color w:val="000000"/>
          <w:sz w:val="24"/>
          <w:szCs w:val="24"/>
        </w:rPr>
        <w:t xml:space="preserve"> Senhores Conselheiros do Tribunal de Contas do Estado do Amazonas, reunidos em Sessão do Tribunal Pleno, no exercício da competência atribuída pelos </w:t>
      </w:r>
      <w:proofErr w:type="spellStart"/>
      <w:r w:rsidRPr="00371A75">
        <w:rPr>
          <w:rFonts w:ascii="Arial Narrow" w:hAnsi="Arial Narrow" w:cs="Arial"/>
          <w:color w:val="000000"/>
          <w:sz w:val="24"/>
          <w:szCs w:val="24"/>
        </w:rPr>
        <w:t>arts</w:t>
      </w:r>
      <w:proofErr w:type="spellEnd"/>
      <w:r w:rsidRPr="00371A75">
        <w:rPr>
          <w:rFonts w:ascii="Arial Narrow" w:hAnsi="Arial Narrow" w:cs="Arial"/>
          <w:color w:val="000000"/>
          <w:sz w:val="24"/>
          <w:szCs w:val="24"/>
        </w:rPr>
        <w:t xml:space="preserve">. 5º, II e 11, inciso III, alínea “a”, item </w:t>
      </w:r>
      <w:proofErr w:type="gramStart"/>
      <w:r w:rsidRPr="00371A75">
        <w:rPr>
          <w:rFonts w:ascii="Arial Narrow" w:hAnsi="Arial Narrow" w:cs="Arial"/>
          <w:color w:val="000000"/>
          <w:sz w:val="24"/>
          <w:szCs w:val="24"/>
        </w:rPr>
        <w:t>4</w:t>
      </w:r>
      <w:proofErr w:type="gramEnd"/>
      <w:r w:rsidRPr="00371A75">
        <w:rPr>
          <w:rFonts w:ascii="Arial Narrow" w:hAnsi="Arial Narrow" w:cs="Arial"/>
          <w:color w:val="000000"/>
          <w:sz w:val="24"/>
          <w:szCs w:val="24"/>
        </w:rPr>
        <w:t xml:space="preserve">, da Resolução n.04/2002-TCE/AM, </w:t>
      </w:r>
      <w:r w:rsidRPr="00371A75">
        <w:rPr>
          <w:rFonts w:ascii="Arial Narrow" w:hAnsi="Arial Narrow" w:cs="Arial"/>
          <w:b/>
          <w:color w:val="000000"/>
          <w:sz w:val="24"/>
          <w:szCs w:val="24"/>
        </w:rPr>
        <w:t>à unanimidade</w:t>
      </w:r>
      <w:r w:rsidRPr="00371A75">
        <w:rPr>
          <w:rFonts w:ascii="Arial Narrow" w:hAnsi="Arial Narrow" w:cs="Arial"/>
          <w:color w:val="000000"/>
          <w:sz w:val="24"/>
          <w:szCs w:val="24"/>
        </w:rPr>
        <w:t xml:space="preserve">, nos termos da proposta de voto do Excelentíssimo Senhor Auditor-Relator, em divergência com pronunciamento do Ministério Público junto a este Tribunal, no sentido </w:t>
      </w:r>
      <w:r w:rsidRPr="00371A75">
        <w:rPr>
          <w:rFonts w:ascii="Arial Narrow" w:hAnsi="Arial Narrow" w:cs="Arial"/>
          <w:color w:val="000000"/>
          <w:sz w:val="24"/>
          <w:szCs w:val="24"/>
        </w:rPr>
        <w:lastRenderedPageBreak/>
        <w:t xml:space="preserve">de: </w:t>
      </w:r>
      <w:r w:rsidRPr="00371A75">
        <w:rPr>
          <w:rFonts w:ascii="Arial Narrow" w:hAnsi="Arial Narrow" w:cs="Arial"/>
          <w:b/>
          <w:color w:val="000000"/>
          <w:sz w:val="24"/>
          <w:szCs w:val="24"/>
        </w:rPr>
        <w:t>10.1. Julgar regular com ressalvas</w:t>
      </w:r>
      <w:r w:rsidRPr="00371A75">
        <w:rPr>
          <w:rFonts w:ascii="Arial Narrow" w:hAnsi="Arial Narrow" w:cs="Arial"/>
          <w:color w:val="000000"/>
          <w:sz w:val="24"/>
          <w:szCs w:val="24"/>
        </w:rPr>
        <w:t xml:space="preserve"> a Prestação de Contas anual do Instituto Municipal de Ordem Social e Planejamento Urbano – IMPLURB, exercício</w:t>
      </w:r>
      <w:r w:rsidR="00C64D67" w:rsidRPr="00371A75">
        <w:rPr>
          <w:rFonts w:ascii="Arial Narrow" w:hAnsi="Arial Narrow" w:cs="Arial"/>
          <w:color w:val="000000"/>
          <w:sz w:val="24"/>
          <w:szCs w:val="24"/>
        </w:rPr>
        <w:t xml:space="preserve"> 2018, </w:t>
      </w:r>
      <w:proofErr w:type="gramStart"/>
      <w:r w:rsidR="00C64D67" w:rsidRPr="00371A75">
        <w:rPr>
          <w:rFonts w:ascii="Arial Narrow" w:hAnsi="Arial Narrow" w:cs="Arial"/>
          <w:color w:val="000000"/>
          <w:sz w:val="24"/>
          <w:szCs w:val="24"/>
        </w:rPr>
        <w:t>sob responsabilidade</w:t>
      </w:r>
      <w:proofErr w:type="gramEnd"/>
      <w:r w:rsidR="00C64D67" w:rsidRPr="00371A75">
        <w:rPr>
          <w:rFonts w:ascii="Arial Narrow" w:hAnsi="Arial Narrow" w:cs="Arial"/>
          <w:color w:val="000000"/>
          <w:sz w:val="24"/>
          <w:szCs w:val="24"/>
        </w:rPr>
        <w:t xml:space="preserve"> do </w:t>
      </w:r>
      <w:r w:rsidRPr="00371A75">
        <w:rPr>
          <w:rFonts w:ascii="Arial Narrow" w:hAnsi="Arial Narrow" w:cs="Arial"/>
          <w:color w:val="000000"/>
          <w:sz w:val="24"/>
          <w:szCs w:val="24"/>
        </w:rPr>
        <w:t xml:space="preserve">Sr. Claudio </w:t>
      </w:r>
      <w:proofErr w:type="spellStart"/>
      <w:r w:rsidRPr="00371A75">
        <w:rPr>
          <w:rFonts w:ascii="Arial Narrow" w:hAnsi="Arial Narrow" w:cs="Arial"/>
          <w:color w:val="000000"/>
          <w:sz w:val="24"/>
          <w:szCs w:val="24"/>
        </w:rPr>
        <w:t>Guenka</w:t>
      </w:r>
      <w:proofErr w:type="spellEnd"/>
      <w:r w:rsidRPr="00371A75">
        <w:rPr>
          <w:rFonts w:ascii="Arial Narrow" w:hAnsi="Arial Narrow" w:cs="Arial"/>
          <w:color w:val="000000"/>
          <w:sz w:val="24"/>
          <w:szCs w:val="24"/>
        </w:rPr>
        <w:t xml:space="preserve">, Diretor-Presidente do Órgão, nos termos inciso II do §1º do art. 188 do Regimento Interno deste Tribunal; </w:t>
      </w:r>
      <w:r w:rsidRPr="00371A75">
        <w:rPr>
          <w:rFonts w:ascii="Arial Narrow" w:hAnsi="Arial Narrow" w:cs="Arial"/>
          <w:b/>
          <w:color w:val="000000"/>
          <w:sz w:val="24"/>
          <w:szCs w:val="24"/>
        </w:rPr>
        <w:t>10.2. Determinar ao IMPLURB: 10.2.1.</w:t>
      </w:r>
      <w:r w:rsidRPr="00371A75">
        <w:rPr>
          <w:rFonts w:ascii="Arial Narrow" w:hAnsi="Arial Narrow" w:cs="Arial"/>
          <w:color w:val="000000"/>
          <w:sz w:val="24"/>
          <w:szCs w:val="24"/>
        </w:rPr>
        <w:tab/>
        <w:t xml:space="preserve">que não sejam contratadas obrigações de despesas que não possam ser cumpridas integralmente com os recursos financeiros disponíveis; </w:t>
      </w:r>
      <w:r w:rsidRPr="00371A75">
        <w:rPr>
          <w:rFonts w:ascii="Arial Narrow" w:hAnsi="Arial Narrow" w:cs="Arial"/>
          <w:b/>
          <w:color w:val="000000"/>
          <w:sz w:val="24"/>
          <w:szCs w:val="24"/>
        </w:rPr>
        <w:t>10.2.2.</w:t>
      </w:r>
      <w:r w:rsidR="00C64D67" w:rsidRPr="00371A75">
        <w:rPr>
          <w:rFonts w:ascii="Arial Narrow" w:hAnsi="Arial Narrow" w:cs="Arial"/>
          <w:color w:val="000000"/>
          <w:sz w:val="24"/>
          <w:szCs w:val="24"/>
        </w:rPr>
        <w:t xml:space="preserve"> </w:t>
      </w:r>
      <w:proofErr w:type="gramStart"/>
      <w:r w:rsidRPr="00371A75">
        <w:rPr>
          <w:rFonts w:ascii="Arial Narrow" w:hAnsi="Arial Narrow" w:cs="Arial"/>
          <w:color w:val="000000"/>
          <w:sz w:val="24"/>
          <w:szCs w:val="24"/>
        </w:rPr>
        <w:t>evidenciar</w:t>
      </w:r>
      <w:proofErr w:type="gramEnd"/>
      <w:r w:rsidRPr="00371A75">
        <w:rPr>
          <w:rFonts w:ascii="Arial Narrow" w:hAnsi="Arial Narrow" w:cs="Arial"/>
          <w:color w:val="000000"/>
          <w:sz w:val="24"/>
          <w:szCs w:val="24"/>
        </w:rPr>
        <w:t xml:space="preserve"> em notas explicativas, como forma de complemento às demonstrações contábeis, o motivo da variação relevante em cada conta constante no Balanço Patrimonial; </w:t>
      </w:r>
      <w:r w:rsidRPr="00371A75">
        <w:rPr>
          <w:rFonts w:ascii="Arial Narrow" w:hAnsi="Arial Narrow" w:cs="Arial"/>
          <w:b/>
          <w:color w:val="000000"/>
          <w:sz w:val="24"/>
          <w:szCs w:val="24"/>
        </w:rPr>
        <w:t>10.2.3.</w:t>
      </w:r>
      <w:r w:rsidRPr="00371A75">
        <w:rPr>
          <w:rFonts w:ascii="Arial Narrow" w:hAnsi="Arial Narrow" w:cs="Arial"/>
          <w:color w:val="000000"/>
          <w:sz w:val="24"/>
          <w:szCs w:val="24"/>
        </w:rPr>
        <w:tab/>
        <w:t xml:space="preserve">Proceder à conciliação do inventário físico dos bens em conformidade com os registros contábeis, em homenagem ao princípio contábil da oportunidade e as devidas conciliações das depreciações acumuladas (Restrição 02); </w:t>
      </w:r>
      <w:r w:rsidRPr="00371A75">
        <w:rPr>
          <w:rFonts w:ascii="Arial Narrow" w:hAnsi="Arial Narrow" w:cs="Arial"/>
          <w:b/>
          <w:color w:val="000000"/>
          <w:sz w:val="24"/>
          <w:szCs w:val="24"/>
        </w:rPr>
        <w:t>10.2.4.</w:t>
      </w:r>
      <w:r w:rsidR="008A1DD9" w:rsidRPr="00371A75">
        <w:rPr>
          <w:rFonts w:ascii="Arial Narrow" w:hAnsi="Arial Narrow" w:cs="Arial"/>
          <w:b/>
          <w:color w:val="000000"/>
          <w:sz w:val="24"/>
          <w:szCs w:val="24"/>
        </w:rPr>
        <w:t xml:space="preserve"> </w:t>
      </w:r>
      <w:r w:rsidRPr="00371A75">
        <w:rPr>
          <w:rFonts w:ascii="Arial Narrow" w:hAnsi="Arial Narrow" w:cs="Arial"/>
          <w:color w:val="000000"/>
          <w:sz w:val="24"/>
          <w:szCs w:val="24"/>
        </w:rPr>
        <w:t>Observar o prazo de recolhimento das consignações de impostos</w:t>
      </w:r>
      <w:r w:rsidR="008A1DD9" w:rsidRPr="00371A75">
        <w:rPr>
          <w:rFonts w:ascii="Arial Narrow" w:hAnsi="Arial Narrow" w:cs="Arial"/>
          <w:color w:val="000000"/>
          <w:sz w:val="24"/>
          <w:szCs w:val="24"/>
        </w:rPr>
        <w:t xml:space="preserve">; </w:t>
      </w:r>
      <w:r w:rsidRPr="00371A75">
        <w:rPr>
          <w:rFonts w:ascii="Arial Narrow" w:hAnsi="Arial Narrow" w:cs="Arial"/>
          <w:b/>
          <w:color w:val="000000"/>
          <w:sz w:val="24"/>
          <w:szCs w:val="24"/>
        </w:rPr>
        <w:t>10.2.5.</w:t>
      </w:r>
      <w:r w:rsidR="00EF558D">
        <w:rPr>
          <w:rFonts w:ascii="Arial Narrow" w:hAnsi="Arial Narrow" w:cs="Arial"/>
          <w:color w:val="000000"/>
          <w:sz w:val="24"/>
          <w:szCs w:val="24"/>
        </w:rPr>
        <w:t xml:space="preserve"> </w:t>
      </w:r>
      <w:bookmarkStart w:id="0" w:name="_GoBack"/>
      <w:bookmarkEnd w:id="0"/>
      <w:r w:rsidR="008A1DD9" w:rsidRPr="00371A75">
        <w:rPr>
          <w:rFonts w:ascii="Arial Narrow" w:hAnsi="Arial Narrow" w:cs="Arial"/>
          <w:color w:val="000000"/>
          <w:sz w:val="24"/>
          <w:szCs w:val="24"/>
        </w:rPr>
        <w:t xml:space="preserve">Alertar a origem </w:t>
      </w:r>
      <w:r w:rsidRPr="00371A75">
        <w:rPr>
          <w:rFonts w:ascii="Arial Narrow" w:hAnsi="Arial Narrow" w:cs="Arial"/>
          <w:color w:val="000000"/>
          <w:sz w:val="24"/>
          <w:szCs w:val="24"/>
        </w:rPr>
        <w:t xml:space="preserve">que eventual descumprimento das determinações/recomendações aqui lançadas, caso adotadas pelo Plenário desta Casa, ensejará a irregularidade de prestações de contas futuras, nos termos do art. 22, parágrafo 1º, da Lei nº 2.423/96; </w:t>
      </w:r>
      <w:r w:rsidRPr="00371A75">
        <w:rPr>
          <w:rFonts w:ascii="Arial Narrow" w:hAnsi="Arial Narrow" w:cs="Arial"/>
          <w:b/>
          <w:color w:val="000000"/>
          <w:sz w:val="24"/>
          <w:szCs w:val="24"/>
        </w:rPr>
        <w:t>10.3. Determinar</w:t>
      </w:r>
      <w:r w:rsidRPr="00371A75">
        <w:rPr>
          <w:rFonts w:ascii="Arial Narrow" w:hAnsi="Arial Narrow" w:cs="Arial"/>
          <w:color w:val="000000"/>
          <w:sz w:val="24"/>
          <w:szCs w:val="24"/>
        </w:rPr>
        <w:t xml:space="preserve"> ao Sr. Claudio </w:t>
      </w:r>
      <w:proofErr w:type="spellStart"/>
      <w:r w:rsidRPr="00371A75">
        <w:rPr>
          <w:rFonts w:ascii="Arial Narrow" w:hAnsi="Arial Narrow" w:cs="Arial"/>
          <w:color w:val="000000"/>
          <w:sz w:val="24"/>
          <w:szCs w:val="24"/>
        </w:rPr>
        <w:t>Guenka</w:t>
      </w:r>
      <w:proofErr w:type="spellEnd"/>
      <w:r w:rsidRPr="00371A75">
        <w:rPr>
          <w:rFonts w:ascii="Arial Narrow" w:hAnsi="Arial Narrow" w:cs="Arial"/>
          <w:color w:val="000000"/>
          <w:sz w:val="24"/>
          <w:szCs w:val="24"/>
        </w:rPr>
        <w:t xml:space="preserve">, Diretor-Presidente do Órgão, que observe as determinações estabelecidas por este Tribunal de Contas, </w:t>
      </w:r>
      <w:proofErr w:type="gramStart"/>
      <w:r w:rsidRPr="00371A75">
        <w:rPr>
          <w:rFonts w:ascii="Arial Narrow" w:hAnsi="Arial Narrow" w:cs="Arial"/>
          <w:color w:val="000000"/>
          <w:sz w:val="24"/>
          <w:szCs w:val="24"/>
        </w:rPr>
        <w:t>sob pena</w:t>
      </w:r>
      <w:proofErr w:type="gramEnd"/>
      <w:r w:rsidRPr="00371A75">
        <w:rPr>
          <w:rFonts w:ascii="Arial Narrow" w:hAnsi="Arial Narrow" w:cs="Arial"/>
          <w:color w:val="000000"/>
          <w:sz w:val="24"/>
          <w:szCs w:val="24"/>
        </w:rPr>
        <w:t xml:space="preserve"> de aplicação das sanções legais por reincidência; </w:t>
      </w:r>
      <w:r w:rsidRPr="00371A75">
        <w:rPr>
          <w:rFonts w:ascii="Arial Narrow" w:hAnsi="Arial Narrow" w:cs="Arial"/>
          <w:b/>
          <w:color w:val="000000"/>
          <w:sz w:val="24"/>
          <w:szCs w:val="24"/>
        </w:rPr>
        <w:t xml:space="preserve">10.4. Determinar </w:t>
      </w:r>
      <w:r w:rsidRPr="00371A75">
        <w:rPr>
          <w:rFonts w:ascii="Arial Narrow" w:hAnsi="Arial Narrow" w:cs="Arial"/>
          <w:color w:val="000000"/>
          <w:sz w:val="24"/>
          <w:szCs w:val="24"/>
        </w:rPr>
        <w:t xml:space="preserve">às próximas comissões de inspeção que verifique a efetiva regularização das determinações impostas pelo Tribunal Pleno.  </w:t>
      </w:r>
    </w:p>
    <w:p w:rsidR="008A1DD9" w:rsidRPr="00371A75" w:rsidRDefault="008A1DD9" w:rsidP="00371A75">
      <w:pPr>
        <w:spacing w:after="0" w:line="240" w:lineRule="auto"/>
        <w:ind w:left="-284" w:right="-143"/>
        <w:jc w:val="both"/>
        <w:rPr>
          <w:rFonts w:ascii="Arial Narrow" w:hAnsi="Arial Narrow" w:cs="Arial"/>
          <w:b/>
          <w:color w:val="000000"/>
          <w:sz w:val="24"/>
          <w:szCs w:val="24"/>
        </w:rPr>
      </w:pPr>
    </w:p>
    <w:p w:rsidR="008A1DD9" w:rsidRPr="00371A75" w:rsidRDefault="00BE323E" w:rsidP="00371A75">
      <w:pPr>
        <w:spacing w:after="0" w:line="240" w:lineRule="auto"/>
        <w:ind w:left="-284" w:right="-143"/>
        <w:jc w:val="both"/>
        <w:rPr>
          <w:rFonts w:ascii="Arial Narrow" w:hAnsi="Arial Narrow" w:cs="Arial"/>
          <w:color w:val="000000"/>
          <w:sz w:val="24"/>
          <w:szCs w:val="24"/>
        </w:rPr>
      </w:pPr>
      <w:r w:rsidRPr="00371A75">
        <w:rPr>
          <w:rFonts w:ascii="Arial Narrow" w:hAnsi="Arial Narrow" w:cs="Arial"/>
          <w:b/>
          <w:color w:val="000000"/>
          <w:sz w:val="24"/>
          <w:szCs w:val="24"/>
        </w:rPr>
        <w:t>PROCESSO N° 17</w:t>
      </w:r>
      <w:r w:rsidR="00C20D10" w:rsidRPr="00371A75">
        <w:rPr>
          <w:rFonts w:ascii="Arial Narrow" w:hAnsi="Arial Narrow" w:cs="Arial"/>
          <w:b/>
          <w:color w:val="000000"/>
          <w:sz w:val="24"/>
          <w:szCs w:val="24"/>
        </w:rPr>
        <w:t>.</w:t>
      </w:r>
      <w:r w:rsidRPr="00371A75">
        <w:rPr>
          <w:rFonts w:ascii="Arial Narrow" w:hAnsi="Arial Narrow" w:cs="Arial"/>
          <w:b/>
          <w:color w:val="000000"/>
          <w:sz w:val="24"/>
          <w:szCs w:val="24"/>
        </w:rPr>
        <w:t xml:space="preserve">373/2019 (Apenso: 11.062/2018) - </w:t>
      </w:r>
      <w:r w:rsidRPr="00371A75">
        <w:rPr>
          <w:rFonts w:ascii="Arial Narrow" w:hAnsi="Arial Narrow" w:cs="Arial"/>
          <w:color w:val="000000"/>
          <w:sz w:val="24"/>
          <w:szCs w:val="24"/>
        </w:rPr>
        <w:t xml:space="preserve">Recurso de Revisão interposto pelo Sr. </w:t>
      </w:r>
      <w:proofErr w:type="spellStart"/>
      <w:r w:rsidRPr="00371A75">
        <w:rPr>
          <w:rFonts w:ascii="Arial Narrow" w:hAnsi="Arial Narrow" w:cs="Arial"/>
          <w:color w:val="000000"/>
          <w:sz w:val="24"/>
          <w:szCs w:val="24"/>
        </w:rPr>
        <w:t>Enildo</w:t>
      </w:r>
      <w:proofErr w:type="spellEnd"/>
      <w:r w:rsidRPr="00371A75">
        <w:rPr>
          <w:rFonts w:ascii="Arial Narrow" w:hAnsi="Arial Narrow" w:cs="Arial"/>
          <w:color w:val="000000"/>
          <w:sz w:val="24"/>
          <w:szCs w:val="24"/>
        </w:rPr>
        <w:t xml:space="preserve"> Jos</w:t>
      </w:r>
      <w:r w:rsidR="00C20D10" w:rsidRPr="00371A75">
        <w:rPr>
          <w:rFonts w:ascii="Arial Narrow" w:hAnsi="Arial Narrow" w:cs="Arial"/>
          <w:color w:val="000000"/>
          <w:sz w:val="24"/>
          <w:szCs w:val="24"/>
        </w:rPr>
        <w:t>é</w:t>
      </w:r>
      <w:r w:rsidRPr="00371A75">
        <w:rPr>
          <w:rFonts w:ascii="Arial Narrow" w:hAnsi="Arial Narrow" w:cs="Arial"/>
          <w:color w:val="000000"/>
          <w:sz w:val="24"/>
          <w:szCs w:val="24"/>
        </w:rPr>
        <w:t xml:space="preserve"> Brito Marinho, em face da Decisão exarada nos autos do Processo nº 11062/2018. </w:t>
      </w:r>
    </w:p>
    <w:p w:rsidR="008A1DD9" w:rsidRPr="00371A75" w:rsidRDefault="00BE323E" w:rsidP="00371A75">
      <w:pPr>
        <w:spacing w:after="0" w:line="240" w:lineRule="auto"/>
        <w:ind w:left="-284" w:right="-143"/>
        <w:jc w:val="both"/>
        <w:rPr>
          <w:rFonts w:ascii="Arial Narrow" w:hAnsi="Arial Narrow" w:cs="Arial"/>
          <w:color w:val="000000"/>
          <w:sz w:val="24"/>
          <w:szCs w:val="24"/>
        </w:rPr>
      </w:pPr>
      <w:r w:rsidRPr="00371A75">
        <w:rPr>
          <w:rFonts w:ascii="Arial Narrow" w:hAnsi="Arial Narrow" w:cs="Arial"/>
          <w:b/>
          <w:color w:val="000000"/>
          <w:sz w:val="24"/>
          <w:szCs w:val="24"/>
        </w:rPr>
        <w:t xml:space="preserve">ACÓRDÃO Nº 530/2020: </w:t>
      </w:r>
      <w:r w:rsidRPr="00371A75">
        <w:rPr>
          <w:rFonts w:ascii="Arial Narrow" w:hAnsi="Arial Narrow" w:cs="Arial"/>
          <w:color w:val="000000"/>
          <w:sz w:val="24"/>
          <w:szCs w:val="24"/>
        </w:rPr>
        <w:t xml:space="preserve">Vistos, relatados e discutidos estes autos acima identificados, </w:t>
      </w:r>
      <w:r w:rsidRPr="00371A75">
        <w:rPr>
          <w:rFonts w:ascii="Arial Narrow" w:hAnsi="Arial Narrow" w:cs="Arial"/>
          <w:b/>
          <w:color w:val="000000"/>
          <w:sz w:val="24"/>
          <w:szCs w:val="24"/>
        </w:rPr>
        <w:t>ACORDAM</w:t>
      </w:r>
      <w:r w:rsidRPr="00371A75">
        <w:rPr>
          <w:rFonts w:ascii="Arial Narrow" w:hAnsi="Arial Narrow" w:cs="Arial"/>
          <w:color w:val="000000"/>
          <w:sz w:val="24"/>
          <w:szCs w:val="24"/>
        </w:rPr>
        <w:t xml:space="preserve"> </w:t>
      </w:r>
      <w:proofErr w:type="gramStart"/>
      <w:r w:rsidRPr="00371A75">
        <w:rPr>
          <w:rFonts w:ascii="Arial Narrow" w:hAnsi="Arial Narrow" w:cs="Arial"/>
          <w:color w:val="000000"/>
          <w:sz w:val="24"/>
          <w:szCs w:val="24"/>
        </w:rPr>
        <w:t>os Excelentíssimos</w:t>
      </w:r>
      <w:proofErr w:type="gramEnd"/>
      <w:r w:rsidRPr="00371A75">
        <w:rPr>
          <w:rFonts w:ascii="Arial Narrow" w:hAnsi="Arial Narrow" w:cs="Arial"/>
          <w:color w:val="000000"/>
          <w:sz w:val="24"/>
          <w:szCs w:val="24"/>
        </w:rPr>
        <w:t xml:space="preserve"> Senhores Conselheiros do Tribunal de Contas do Estado do Amazonas, reunidos em Sessão do Tribunal Pleno, no exercício da competência atribuída pelo art.11, inciso III, alínea “g”, da Resolução nº 04/2002-TCE/AM, </w:t>
      </w:r>
      <w:r w:rsidRPr="00371A75">
        <w:rPr>
          <w:rFonts w:ascii="Arial Narrow" w:hAnsi="Arial Narrow" w:cs="Arial"/>
          <w:b/>
          <w:color w:val="000000"/>
          <w:sz w:val="24"/>
          <w:szCs w:val="24"/>
        </w:rPr>
        <w:t>à unanimidade</w:t>
      </w:r>
      <w:r w:rsidRPr="00371A75">
        <w:rPr>
          <w:rFonts w:ascii="Arial Narrow" w:hAnsi="Arial Narrow" w:cs="Arial"/>
          <w:color w:val="000000"/>
          <w:sz w:val="24"/>
          <w:szCs w:val="24"/>
        </w:rPr>
        <w:t xml:space="preserve">, nos termos da proposta de voto do Excelentíssimo Senhor Auditor-Relator, em consonância com pronunciamento do Ministério Público junto a este Tribunal, no sentido de: </w:t>
      </w:r>
      <w:r w:rsidRPr="00371A75">
        <w:rPr>
          <w:rFonts w:ascii="Arial Narrow" w:hAnsi="Arial Narrow" w:cs="Arial"/>
          <w:b/>
          <w:color w:val="000000"/>
          <w:sz w:val="24"/>
          <w:szCs w:val="24"/>
        </w:rPr>
        <w:t>8.1. Conhecer</w:t>
      </w:r>
      <w:r w:rsidRPr="00371A75">
        <w:rPr>
          <w:rFonts w:ascii="Arial Narrow" w:hAnsi="Arial Narrow" w:cs="Arial"/>
          <w:color w:val="000000"/>
          <w:sz w:val="24"/>
          <w:szCs w:val="24"/>
        </w:rPr>
        <w:t xml:space="preserve"> do presente Recurso de Revisão interposto pelo Sr. </w:t>
      </w:r>
      <w:proofErr w:type="spellStart"/>
      <w:r w:rsidRPr="00371A75">
        <w:rPr>
          <w:rFonts w:ascii="Arial Narrow" w:hAnsi="Arial Narrow" w:cs="Arial"/>
          <w:color w:val="000000"/>
          <w:sz w:val="24"/>
          <w:szCs w:val="24"/>
        </w:rPr>
        <w:t>Enildo</w:t>
      </w:r>
      <w:proofErr w:type="spellEnd"/>
      <w:r w:rsidRPr="00371A75">
        <w:rPr>
          <w:rFonts w:ascii="Arial Narrow" w:hAnsi="Arial Narrow" w:cs="Arial"/>
          <w:color w:val="000000"/>
          <w:sz w:val="24"/>
          <w:szCs w:val="24"/>
        </w:rPr>
        <w:t xml:space="preserve"> Jos</w:t>
      </w:r>
      <w:r w:rsidR="00C20D10" w:rsidRPr="00371A75">
        <w:rPr>
          <w:rFonts w:ascii="Arial Narrow" w:hAnsi="Arial Narrow" w:cs="Arial"/>
          <w:color w:val="000000"/>
          <w:sz w:val="24"/>
          <w:szCs w:val="24"/>
        </w:rPr>
        <w:t>é</w:t>
      </w:r>
      <w:r w:rsidRPr="00371A75">
        <w:rPr>
          <w:rFonts w:ascii="Arial Narrow" w:hAnsi="Arial Narrow" w:cs="Arial"/>
          <w:color w:val="000000"/>
          <w:sz w:val="24"/>
          <w:szCs w:val="24"/>
        </w:rPr>
        <w:t xml:space="preserve"> Brito Marinho face à Decisão nº 899/2018–TCE–Segunda Câmara exarada no Processo nº 11062/2018, apenso, fls. 149/150, por preencher os requisitos de admissibilidade do artigo 65 da Lei nº 2423/96 (LO-TCE/AM) c/c artigo 147, §1º da Resolução nº 4/2002-TCE/AM, para no mérito: </w:t>
      </w:r>
      <w:r w:rsidRPr="00371A75">
        <w:rPr>
          <w:rFonts w:ascii="Arial Narrow" w:hAnsi="Arial Narrow" w:cs="Arial"/>
          <w:b/>
          <w:color w:val="000000"/>
          <w:sz w:val="24"/>
          <w:szCs w:val="24"/>
        </w:rPr>
        <w:t>8.2. Negar Provimento</w:t>
      </w:r>
      <w:r w:rsidRPr="00371A75">
        <w:rPr>
          <w:rFonts w:ascii="Arial Narrow" w:hAnsi="Arial Narrow" w:cs="Arial"/>
          <w:color w:val="000000"/>
          <w:sz w:val="24"/>
          <w:szCs w:val="24"/>
        </w:rPr>
        <w:t xml:space="preserve"> ao presente Recurso de Revisão interposto pelo Sr. </w:t>
      </w:r>
      <w:proofErr w:type="spellStart"/>
      <w:r w:rsidRPr="00371A75">
        <w:rPr>
          <w:rFonts w:ascii="Arial Narrow" w:hAnsi="Arial Narrow" w:cs="Arial"/>
          <w:color w:val="000000"/>
          <w:sz w:val="24"/>
          <w:szCs w:val="24"/>
        </w:rPr>
        <w:t>Enildo</w:t>
      </w:r>
      <w:proofErr w:type="spellEnd"/>
      <w:r w:rsidRPr="00371A75">
        <w:rPr>
          <w:rFonts w:ascii="Arial Narrow" w:hAnsi="Arial Narrow" w:cs="Arial"/>
          <w:color w:val="000000"/>
          <w:sz w:val="24"/>
          <w:szCs w:val="24"/>
        </w:rPr>
        <w:t xml:space="preserve"> Jos</w:t>
      </w:r>
      <w:r w:rsidR="00C20D10" w:rsidRPr="00371A75">
        <w:rPr>
          <w:rFonts w:ascii="Arial Narrow" w:hAnsi="Arial Narrow" w:cs="Arial"/>
          <w:color w:val="000000"/>
          <w:sz w:val="24"/>
          <w:szCs w:val="24"/>
        </w:rPr>
        <w:t>é</w:t>
      </w:r>
      <w:r w:rsidRPr="00371A75">
        <w:rPr>
          <w:rFonts w:ascii="Arial Narrow" w:hAnsi="Arial Narrow" w:cs="Arial"/>
          <w:color w:val="000000"/>
          <w:sz w:val="24"/>
          <w:szCs w:val="24"/>
        </w:rPr>
        <w:t xml:space="preserve"> Brito Marinho em face à Decisão nº 899/2018–TCE–Segunda Câmara exarada no Processo nº 11062/2018, apenso, fls. 149/150; </w:t>
      </w:r>
      <w:r w:rsidRPr="00371A75">
        <w:rPr>
          <w:rFonts w:ascii="Arial Narrow" w:hAnsi="Arial Narrow" w:cs="Arial"/>
          <w:b/>
          <w:color w:val="000000"/>
          <w:sz w:val="24"/>
          <w:szCs w:val="24"/>
        </w:rPr>
        <w:t xml:space="preserve">8.3. Determinar </w:t>
      </w:r>
      <w:r w:rsidRPr="00371A75">
        <w:rPr>
          <w:rFonts w:ascii="Arial Narrow" w:hAnsi="Arial Narrow" w:cs="Arial"/>
          <w:color w:val="000000"/>
          <w:sz w:val="24"/>
          <w:szCs w:val="24"/>
        </w:rPr>
        <w:t xml:space="preserve">ao SEPLENO que adote as providências previstas no art. 161, caput, do Regimento Interno (Resolução nº04/2002); </w:t>
      </w:r>
      <w:r w:rsidRPr="00371A75">
        <w:rPr>
          <w:rFonts w:ascii="Arial Narrow" w:hAnsi="Arial Narrow" w:cs="Arial"/>
          <w:b/>
          <w:color w:val="000000"/>
          <w:sz w:val="24"/>
          <w:szCs w:val="24"/>
        </w:rPr>
        <w:t>8.4. Arquivar</w:t>
      </w:r>
      <w:r w:rsidRPr="00371A75">
        <w:rPr>
          <w:rFonts w:ascii="Arial Narrow" w:hAnsi="Arial Narrow" w:cs="Arial"/>
          <w:color w:val="000000"/>
          <w:sz w:val="24"/>
          <w:szCs w:val="24"/>
        </w:rPr>
        <w:t xml:space="preserve"> os autos.</w:t>
      </w:r>
      <w:r w:rsidR="00C20D10" w:rsidRPr="00371A75">
        <w:rPr>
          <w:rFonts w:ascii="Arial Narrow" w:hAnsi="Arial Narrow" w:cs="Arial"/>
          <w:color w:val="000000"/>
          <w:sz w:val="24"/>
          <w:szCs w:val="24"/>
        </w:rPr>
        <w:t xml:space="preserve"> </w:t>
      </w:r>
      <w:r w:rsidR="00C20D10" w:rsidRPr="00371A75">
        <w:rPr>
          <w:rFonts w:ascii="Arial Narrow" w:hAnsi="Arial Narrow" w:cs="Arial"/>
          <w:b/>
          <w:color w:val="000000"/>
          <w:sz w:val="24"/>
          <w:szCs w:val="24"/>
        </w:rPr>
        <w:t>Declaração de Impedimento:</w:t>
      </w:r>
      <w:r w:rsidR="00C20D10" w:rsidRPr="00371A75">
        <w:rPr>
          <w:rFonts w:ascii="Arial Narrow" w:hAnsi="Arial Narrow" w:cs="Arial"/>
          <w:color w:val="000000"/>
          <w:sz w:val="24"/>
          <w:szCs w:val="24"/>
        </w:rPr>
        <w:t xml:space="preserve"> Conselheiro Júlio Assis Corrêa Pinheiro (art.65 do Regimento Interno).</w:t>
      </w:r>
      <w:r w:rsidRPr="00371A75">
        <w:rPr>
          <w:rFonts w:ascii="Arial Narrow" w:hAnsi="Arial Narrow" w:cs="Arial"/>
          <w:color w:val="000000"/>
          <w:sz w:val="24"/>
          <w:szCs w:val="24"/>
        </w:rPr>
        <w:t xml:space="preserve"> </w:t>
      </w:r>
    </w:p>
    <w:p w:rsidR="00371A75" w:rsidRPr="00371A75" w:rsidRDefault="00371A75" w:rsidP="00371A75">
      <w:pPr>
        <w:spacing w:after="0" w:line="240" w:lineRule="auto"/>
        <w:ind w:left="-284" w:right="-143"/>
        <w:jc w:val="both"/>
        <w:rPr>
          <w:rFonts w:ascii="Arial Narrow" w:hAnsi="Arial Narrow" w:cs="Arial"/>
          <w:color w:val="000000"/>
          <w:sz w:val="24"/>
          <w:szCs w:val="24"/>
        </w:rPr>
      </w:pPr>
    </w:p>
    <w:p w:rsidR="00371A75" w:rsidRPr="00371A75" w:rsidRDefault="00371A75" w:rsidP="00371A75">
      <w:pPr>
        <w:spacing w:after="0" w:line="240" w:lineRule="auto"/>
        <w:ind w:left="-284" w:right="-143"/>
        <w:jc w:val="both"/>
        <w:rPr>
          <w:rFonts w:ascii="Arial Narrow" w:hAnsi="Arial Narrow"/>
          <w:b/>
          <w:sz w:val="24"/>
          <w:szCs w:val="24"/>
        </w:rPr>
      </w:pPr>
    </w:p>
    <w:p w:rsidR="00371A75" w:rsidRPr="00371A75" w:rsidRDefault="00371A75" w:rsidP="00371A75">
      <w:pPr>
        <w:spacing w:after="0" w:line="240" w:lineRule="auto"/>
        <w:ind w:left="-284" w:right="-143"/>
        <w:jc w:val="both"/>
        <w:rPr>
          <w:rFonts w:ascii="Arial Narrow" w:hAnsi="Arial Narrow" w:cs="Arial"/>
          <w:color w:val="000000"/>
          <w:sz w:val="24"/>
          <w:szCs w:val="24"/>
        </w:rPr>
      </w:pPr>
      <w:r w:rsidRPr="00371A75">
        <w:rPr>
          <w:rFonts w:ascii="Arial Narrow" w:hAnsi="Arial Narrow"/>
          <w:b/>
          <w:sz w:val="24"/>
          <w:szCs w:val="24"/>
        </w:rPr>
        <w:t>SECRETARIA DO TRIBUNAL PLENO DO TRIBUNAL DE CONTAS DO ESTADO DO AMAZONAS</w:t>
      </w:r>
      <w:r w:rsidRPr="00371A75">
        <w:rPr>
          <w:rFonts w:ascii="Arial Narrow" w:hAnsi="Arial Narrow"/>
          <w:sz w:val="24"/>
          <w:szCs w:val="24"/>
        </w:rPr>
        <w:t>, em Manaus, 08 de Julho 2020</w:t>
      </w:r>
      <w:r w:rsidRPr="00371A75">
        <w:rPr>
          <w:rFonts w:ascii="Arial Narrow" w:hAnsi="Arial Narrow"/>
          <w:sz w:val="24"/>
          <w:szCs w:val="24"/>
        </w:rPr>
        <w:t>.</w:t>
      </w:r>
    </w:p>
    <w:p w:rsidR="008A1DD9" w:rsidRDefault="008A1DD9" w:rsidP="00F646D7">
      <w:pPr>
        <w:spacing w:after="0" w:line="240" w:lineRule="auto"/>
        <w:ind w:left="-284" w:right="-143"/>
        <w:jc w:val="both"/>
        <w:rPr>
          <w:rFonts w:ascii="Arial Narrow" w:hAnsi="Arial Narrow" w:cs="Arial"/>
          <w:b/>
          <w:color w:val="000000"/>
          <w:sz w:val="24"/>
          <w:szCs w:val="24"/>
        </w:rPr>
      </w:pPr>
    </w:p>
    <w:p w:rsidR="008A3D75" w:rsidRPr="00371A75" w:rsidRDefault="00371A75" w:rsidP="00371A75">
      <w:pPr>
        <w:ind w:left="-142" w:right="-143"/>
        <w:jc w:val="both"/>
        <w:rPr>
          <w:rFonts w:ascii="Arial" w:hAnsi="Arial" w:cs="Arial"/>
          <w:sz w:val="24"/>
          <w:szCs w:val="24"/>
        </w:rPr>
      </w:pPr>
      <w:r w:rsidRPr="00441A32">
        <w:rPr>
          <w:rFonts w:ascii="Arial Narrow" w:hAnsi="Arial Narrow" w:cs="Arial"/>
          <w:b/>
          <w:noProof/>
          <w:color w:val="000000"/>
          <w:sz w:val="24"/>
          <w:szCs w:val="24"/>
        </w:rPr>
        <w:drawing>
          <wp:anchor distT="0" distB="0" distL="114300" distR="114300" simplePos="0" relativeHeight="251659264" behindDoc="1" locked="0" layoutInCell="1" allowOverlap="1" wp14:anchorId="47260278" wp14:editId="18399C79">
            <wp:simplePos x="0" y="0"/>
            <wp:positionH relativeFrom="column">
              <wp:posOffset>1701165</wp:posOffset>
            </wp:positionH>
            <wp:positionV relativeFrom="paragraph">
              <wp:posOffset>252095</wp:posOffset>
            </wp:positionV>
            <wp:extent cx="2686050" cy="1377950"/>
            <wp:effectExtent l="0" t="0" r="0" b="0"/>
            <wp:wrapThrough wrapText="bothSides">
              <wp:wrapPolygon edited="0">
                <wp:start x="0" y="0"/>
                <wp:lineTo x="0" y="21202"/>
                <wp:lineTo x="21447" y="21202"/>
                <wp:lineTo x="21447" y="0"/>
                <wp:lineTo x="0" y="0"/>
              </wp:wrapPolygon>
            </wp:wrapThrough>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2686050" cy="1377950"/>
                    </a:xfrm>
                    <a:prstGeom prst="rect">
                      <a:avLst/>
                    </a:prstGeom>
                    <a:noFill/>
                  </pic:spPr>
                </pic:pic>
              </a:graphicData>
            </a:graphic>
            <wp14:sizeRelH relativeFrom="margin">
              <wp14:pctWidth>0</wp14:pctWidth>
            </wp14:sizeRelH>
            <wp14:sizeRelV relativeFrom="margin">
              <wp14:pctHeight>0</wp14:pctHeight>
            </wp14:sizeRelV>
          </wp:anchor>
        </w:drawing>
      </w:r>
      <w:r w:rsidR="008A3D75" w:rsidRPr="008A3D75">
        <w:rPr>
          <w:rFonts w:ascii="Arial" w:hAnsi="Arial" w:cs="Arial"/>
          <w:color w:val="000000"/>
          <w:sz w:val="24"/>
          <w:szCs w:val="24"/>
        </w:rPr>
        <w:t xml:space="preserve">                                                                                                 </w:t>
      </w:r>
    </w:p>
    <w:p w:rsidR="00B877D9" w:rsidRDefault="00B877D9" w:rsidP="001F7B55">
      <w:pPr>
        <w:ind w:right="-143"/>
        <w:jc w:val="both"/>
        <w:rPr>
          <w:rFonts w:ascii="Arial" w:hAnsi="Arial" w:cs="Arial"/>
          <w:color w:val="000000"/>
          <w:sz w:val="24"/>
          <w:szCs w:val="24"/>
        </w:rPr>
      </w:pPr>
    </w:p>
    <w:p w:rsidR="008A3D75" w:rsidRDefault="008A3D75" w:rsidP="001F7B55">
      <w:pPr>
        <w:ind w:right="-143"/>
        <w:jc w:val="both"/>
        <w:rPr>
          <w:rFonts w:ascii="Arial" w:hAnsi="Arial" w:cs="Arial"/>
          <w:color w:val="000000"/>
          <w:sz w:val="24"/>
          <w:szCs w:val="24"/>
        </w:rPr>
      </w:pPr>
    </w:p>
    <w:p w:rsidR="00A10932" w:rsidRPr="00A10932" w:rsidRDefault="00A10932" w:rsidP="00A10932">
      <w:pPr>
        <w:ind w:right="-143"/>
        <w:jc w:val="both"/>
        <w:rPr>
          <w:rFonts w:ascii="Arial" w:hAnsi="Arial" w:cs="Arial"/>
          <w:color w:val="000000"/>
          <w:sz w:val="24"/>
          <w:szCs w:val="24"/>
        </w:rPr>
      </w:pPr>
    </w:p>
    <w:p w:rsidR="00212402" w:rsidRPr="00212402" w:rsidRDefault="00212402" w:rsidP="00212402">
      <w:pPr>
        <w:spacing w:line="240" w:lineRule="auto"/>
        <w:ind w:right="-142"/>
        <w:jc w:val="both"/>
        <w:rPr>
          <w:rFonts w:ascii="Arial" w:hAnsi="Arial" w:cs="Arial"/>
          <w:bCs/>
          <w:sz w:val="23"/>
          <w:szCs w:val="23"/>
        </w:rPr>
      </w:pPr>
    </w:p>
    <w:p w:rsidR="005947BB" w:rsidRPr="00D679B6" w:rsidRDefault="005947BB" w:rsidP="001F7B55">
      <w:pPr>
        <w:ind w:right="-143"/>
        <w:jc w:val="both"/>
        <w:rPr>
          <w:rFonts w:ascii="Arial" w:hAnsi="Arial" w:cs="Arial"/>
          <w:color w:val="000000"/>
          <w:sz w:val="24"/>
          <w:szCs w:val="24"/>
        </w:rPr>
      </w:pPr>
    </w:p>
    <w:sectPr w:rsidR="005947BB" w:rsidRPr="00D679B6" w:rsidSect="00870C40">
      <w:headerReference w:type="default" r:id="rId11"/>
      <w:pgSz w:w="11906" w:h="16838"/>
      <w:pgMar w:top="1418" w:right="992" w:bottom="851" w:left="1701" w:header="142"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7BE" w:rsidRDefault="004717BE" w:rsidP="00320EE1">
      <w:pPr>
        <w:spacing w:after="0" w:line="240" w:lineRule="auto"/>
      </w:pPr>
      <w:r>
        <w:separator/>
      </w:r>
    </w:p>
  </w:endnote>
  <w:endnote w:type="continuationSeparator" w:id="0">
    <w:p w:rsidR="004717BE" w:rsidRDefault="004717BE" w:rsidP="0032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7BE" w:rsidRDefault="004717BE" w:rsidP="00320EE1">
      <w:pPr>
        <w:spacing w:after="0" w:line="240" w:lineRule="auto"/>
      </w:pPr>
      <w:r>
        <w:separator/>
      </w:r>
    </w:p>
  </w:footnote>
  <w:footnote w:type="continuationSeparator" w:id="0">
    <w:p w:rsidR="004717BE" w:rsidRDefault="004717BE" w:rsidP="00320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C9B" w:rsidRDefault="00082C9B" w:rsidP="00A43A8D">
    <w:pPr>
      <w:pStyle w:val="Cabealho"/>
      <w:jc w:val="center"/>
    </w:pPr>
    <w:r w:rsidRPr="00320EE1">
      <w:rPr>
        <w:noProof/>
        <w:lang w:eastAsia="pt-BR"/>
      </w:rPr>
      <w:drawing>
        <wp:inline distT="0" distB="0" distL="0" distR="0" wp14:anchorId="462EA3D8" wp14:editId="06505D41">
          <wp:extent cx="5187462" cy="942343"/>
          <wp:effectExtent l="0" t="0" r="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188964" cy="942616"/>
                  </a:xfrm>
                  <a:prstGeom prst="rect">
                    <a:avLst/>
                  </a:prstGeom>
                  <a:noFill/>
                  <a:ln w="9525">
                    <a:noFill/>
                    <a:miter lim="800000"/>
                    <a:headEnd/>
                    <a:tailEnd/>
                  </a:ln>
                </pic:spPr>
              </pic:pic>
            </a:graphicData>
          </a:graphic>
        </wp:inline>
      </w:drawing>
    </w:r>
  </w:p>
  <w:p w:rsidR="00082C9B" w:rsidRPr="003F249C" w:rsidRDefault="00082C9B" w:rsidP="00320EE1">
    <w:pPr>
      <w:pStyle w:val="Cabealho"/>
      <w:tabs>
        <w:tab w:val="left" w:pos="310"/>
        <w:tab w:val="center" w:pos="4394"/>
      </w:tabs>
      <w:jc w:val="center"/>
      <w:rPr>
        <w:rFonts w:ascii="Arial Narrow" w:hAnsi="Arial Narrow" w:cs="Arial"/>
        <w:b/>
        <w:caps/>
        <w:sz w:val="16"/>
        <w:szCs w:val="16"/>
      </w:rPr>
    </w:pPr>
    <w:r w:rsidRPr="003F249C">
      <w:rPr>
        <w:rFonts w:ascii="Arial Narrow" w:hAnsi="Arial Narrow" w:cs="Arial"/>
        <w:b/>
        <w:caps/>
        <w:sz w:val="16"/>
        <w:szCs w:val="16"/>
      </w:rPr>
      <w:t>Estado do Amazonas</w:t>
    </w:r>
  </w:p>
  <w:p w:rsidR="00082C9B" w:rsidRPr="003F249C" w:rsidRDefault="00082C9B" w:rsidP="00320EE1">
    <w:pPr>
      <w:pStyle w:val="Cabealho"/>
      <w:jc w:val="center"/>
      <w:rPr>
        <w:rFonts w:ascii="Arial Narrow" w:hAnsi="Arial Narrow" w:cs="Arial"/>
        <w:b/>
        <w:caps/>
        <w:sz w:val="16"/>
        <w:szCs w:val="16"/>
      </w:rPr>
    </w:pPr>
    <w:r w:rsidRPr="003F249C">
      <w:rPr>
        <w:rFonts w:ascii="Arial Narrow" w:hAnsi="Arial Narrow" w:cs="Arial"/>
        <w:b/>
        <w:caps/>
        <w:sz w:val="16"/>
        <w:szCs w:val="16"/>
      </w:rPr>
      <w:t>TRIBUNAL DE CONTAS</w:t>
    </w:r>
  </w:p>
  <w:p w:rsidR="00082C9B" w:rsidRPr="003F249C" w:rsidRDefault="00082C9B">
    <w:pPr>
      <w:pStyle w:val="Cabealho"/>
      <w:jc w:val="center"/>
      <w:rPr>
        <w:rFonts w:ascii="Arial Narrow" w:hAnsi="Arial Narrow" w:cs="Arial"/>
        <w:b/>
        <w:caps/>
        <w:sz w:val="16"/>
        <w:szCs w:val="16"/>
      </w:rPr>
    </w:pPr>
    <w:r w:rsidRPr="003F249C">
      <w:rPr>
        <w:rFonts w:ascii="Arial Narrow" w:hAnsi="Arial Narrow" w:cs="Arial"/>
        <w:b/>
        <w:caps/>
        <w:noProof/>
        <w:sz w:val="16"/>
        <w:szCs w:val="16"/>
      </w:rPr>
      <w:t>Tribunal Pleno</w:t>
    </w:r>
  </w:p>
  <w:p w:rsidR="00082C9B" w:rsidRPr="00644BFE" w:rsidRDefault="00082C9B" w:rsidP="00320EE1">
    <w:pPr>
      <w:pStyle w:val="Cabealho"/>
      <w:jc w:val="center"/>
      <w:rPr>
        <w:rFonts w:ascii="Arial" w:hAnsi="Arial" w:cs="Arial"/>
        <w:b/>
        <w:cap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27F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E1"/>
    <w:rsid w:val="000035EF"/>
    <w:rsid w:val="00003DE8"/>
    <w:rsid w:val="00005E98"/>
    <w:rsid w:val="00007A0E"/>
    <w:rsid w:val="000114FE"/>
    <w:rsid w:val="00011A91"/>
    <w:rsid w:val="0001523E"/>
    <w:rsid w:val="00016A06"/>
    <w:rsid w:val="00026536"/>
    <w:rsid w:val="00030D97"/>
    <w:rsid w:val="00031BF3"/>
    <w:rsid w:val="0003231F"/>
    <w:rsid w:val="0003347D"/>
    <w:rsid w:val="000346BA"/>
    <w:rsid w:val="00036B8F"/>
    <w:rsid w:val="00037AA5"/>
    <w:rsid w:val="00042F91"/>
    <w:rsid w:val="000439A2"/>
    <w:rsid w:val="00043ED5"/>
    <w:rsid w:val="00047387"/>
    <w:rsid w:val="00047BCE"/>
    <w:rsid w:val="0005032A"/>
    <w:rsid w:val="000515CD"/>
    <w:rsid w:val="00053B33"/>
    <w:rsid w:val="0005452A"/>
    <w:rsid w:val="00054956"/>
    <w:rsid w:val="00055976"/>
    <w:rsid w:val="0005684E"/>
    <w:rsid w:val="00060A7B"/>
    <w:rsid w:val="00060F77"/>
    <w:rsid w:val="00061B97"/>
    <w:rsid w:val="00061FC9"/>
    <w:rsid w:val="0006296B"/>
    <w:rsid w:val="00063B77"/>
    <w:rsid w:val="00064568"/>
    <w:rsid w:val="00066C31"/>
    <w:rsid w:val="000731C0"/>
    <w:rsid w:val="000731EC"/>
    <w:rsid w:val="00073FAF"/>
    <w:rsid w:val="00074AEA"/>
    <w:rsid w:val="00075F07"/>
    <w:rsid w:val="0007682C"/>
    <w:rsid w:val="000778B4"/>
    <w:rsid w:val="00082027"/>
    <w:rsid w:val="0008237F"/>
    <w:rsid w:val="00082C9B"/>
    <w:rsid w:val="0008338A"/>
    <w:rsid w:val="00085CD2"/>
    <w:rsid w:val="00087630"/>
    <w:rsid w:val="00092263"/>
    <w:rsid w:val="00093FF4"/>
    <w:rsid w:val="00094019"/>
    <w:rsid w:val="000951F8"/>
    <w:rsid w:val="000971E3"/>
    <w:rsid w:val="000A5487"/>
    <w:rsid w:val="000A79BF"/>
    <w:rsid w:val="000A7E80"/>
    <w:rsid w:val="000B1050"/>
    <w:rsid w:val="000B3115"/>
    <w:rsid w:val="000B6C1C"/>
    <w:rsid w:val="000C3BDC"/>
    <w:rsid w:val="000D1260"/>
    <w:rsid w:val="000D18A5"/>
    <w:rsid w:val="000E007F"/>
    <w:rsid w:val="000E091D"/>
    <w:rsid w:val="000E116D"/>
    <w:rsid w:val="000E77B4"/>
    <w:rsid w:val="000F213E"/>
    <w:rsid w:val="000F3967"/>
    <w:rsid w:val="000F4FA2"/>
    <w:rsid w:val="000F6518"/>
    <w:rsid w:val="000F6678"/>
    <w:rsid w:val="000F6E7E"/>
    <w:rsid w:val="000F760D"/>
    <w:rsid w:val="001000B9"/>
    <w:rsid w:val="001052D8"/>
    <w:rsid w:val="00105507"/>
    <w:rsid w:val="00105A0C"/>
    <w:rsid w:val="00106354"/>
    <w:rsid w:val="001065FC"/>
    <w:rsid w:val="00106DB7"/>
    <w:rsid w:val="0011148C"/>
    <w:rsid w:val="00112BD1"/>
    <w:rsid w:val="00115897"/>
    <w:rsid w:val="0011784C"/>
    <w:rsid w:val="0012027D"/>
    <w:rsid w:val="0012367B"/>
    <w:rsid w:val="00123C32"/>
    <w:rsid w:val="00123D35"/>
    <w:rsid w:val="00124B43"/>
    <w:rsid w:val="00130936"/>
    <w:rsid w:val="001328CC"/>
    <w:rsid w:val="001334CB"/>
    <w:rsid w:val="0013782E"/>
    <w:rsid w:val="00143CCD"/>
    <w:rsid w:val="00145419"/>
    <w:rsid w:val="00146CDB"/>
    <w:rsid w:val="00147CEF"/>
    <w:rsid w:val="001516DD"/>
    <w:rsid w:val="00152B99"/>
    <w:rsid w:val="00153249"/>
    <w:rsid w:val="00156DA2"/>
    <w:rsid w:val="0016018C"/>
    <w:rsid w:val="00165AC0"/>
    <w:rsid w:val="00167BE4"/>
    <w:rsid w:val="00171456"/>
    <w:rsid w:val="00173DF1"/>
    <w:rsid w:val="00180F78"/>
    <w:rsid w:val="00181CD2"/>
    <w:rsid w:val="0018441E"/>
    <w:rsid w:val="00185ECC"/>
    <w:rsid w:val="00191976"/>
    <w:rsid w:val="00193238"/>
    <w:rsid w:val="00194ACB"/>
    <w:rsid w:val="0019561F"/>
    <w:rsid w:val="00195635"/>
    <w:rsid w:val="00197286"/>
    <w:rsid w:val="00197CDD"/>
    <w:rsid w:val="001A28C4"/>
    <w:rsid w:val="001A2E4D"/>
    <w:rsid w:val="001A33D3"/>
    <w:rsid w:val="001A76CB"/>
    <w:rsid w:val="001B056E"/>
    <w:rsid w:val="001B359B"/>
    <w:rsid w:val="001B7BDB"/>
    <w:rsid w:val="001C3CC2"/>
    <w:rsid w:val="001C4A98"/>
    <w:rsid w:val="001C4E27"/>
    <w:rsid w:val="001C5198"/>
    <w:rsid w:val="001C53C7"/>
    <w:rsid w:val="001C6AA9"/>
    <w:rsid w:val="001D2A60"/>
    <w:rsid w:val="001D2FBE"/>
    <w:rsid w:val="001D5297"/>
    <w:rsid w:val="001D5AB0"/>
    <w:rsid w:val="001D5BCA"/>
    <w:rsid w:val="001D7671"/>
    <w:rsid w:val="001D7A1E"/>
    <w:rsid w:val="001D7C7A"/>
    <w:rsid w:val="001E20E8"/>
    <w:rsid w:val="001E4E2C"/>
    <w:rsid w:val="001E73C7"/>
    <w:rsid w:val="001F0AF5"/>
    <w:rsid w:val="001F1D68"/>
    <w:rsid w:val="001F2FA7"/>
    <w:rsid w:val="001F39F9"/>
    <w:rsid w:val="001F52FF"/>
    <w:rsid w:val="001F7B55"/>
    <w:rsid w:val="0020206D"/>
    <w:rsid w:val="0020254E"/>
    <w:rsid w:val="00202F75"/>
    <w:rsid w:val="00204B75"/>
    <w:rsid w:val="00204E4D"/>
    <w:rsid w:val="00205815"/>
    <w:rsid w:val="00206072"/>
    <w:rsid w:val="00206C22"/>
    <w:rsid w:val="002070C0"/>
    <w:rsid w:val="00212332"/>
    <w:rsid w:val="00212402"/>
    <w:rsid w:val="0021735E"/>
    <w:rsid w:val="002233B2"/>
    <w:rsid w:val="0022706A"/>
    <w:rsid w:val="0023027F"/>
    <w:rsid w:val="002335DF"/>
    <w:rsid w:val="00233B0D"/>
    <w:rsid w:val="002346A2"/>
    <w:rsid w:val="00235CBB"/>
    <w:rsid w:val="00236AB3"/>
    <w:rsid w:val="0023706A"/>
    <w:rsid w:val="002372D6"/>
    <w:rsid w:val="00243AE2"/>
    <w:rsid w:val="00247A10"/>
    <w:rsid w:val="0025063E"/>
    <w:rsid w:val="00252934"/>
    <w:rsid w:val="00254132"/>
    <w:rsid w:val="00254D6B"/>
    <w:rsid w:val="00256578"/>
    <w:rsid w:val="002610B2"/>
    <w:rsid w:val="00262490"/>
    <w:rsid w:val="00271339"/>
    <w:rsid w:val="00273444"/>
    <w:rsid w:val="0027648D"/>
    <w:rsid w:val="0027791E"/>
    <w:rsid w:val="002818B0"/>
    <w:rsid w:val="00281BD2"/>
    <w:rsid w:val="0028413D"/>
    <w:rsid w:val="002858BF"/>
    <w:rsid w:val="00285CDA"/>
    <w:rsid w:val="002861E4"/>
    <w:rsid w:val="00286D7F"/>
    <w:rsid w:val="0028707D"/>
    <w:rsid w:val="0028727F"/>
    <w:rsid w:val="0028755D"/>
    <w:rsid w:val="002878E1"/>
    <w:rsid w:val="002904B2"/>
    <w:rsid w:val="002914DA"/>
    <w:rsid w:val="00291801"/>
    <w:rsid w:val="00291BCB"/>
    <w:rsid w:val="00293E15"/>
    <w:rsid w:val="0029618A"/>
    <w:rsid w:val="00297D54"/>
    <w:rsid w:val="002A1276"/>
    <w:rsid w:val="002A3BB6"/>
    <w:rsid w:val="002A3E51"/>
    <w:rsid w:val="002A4583"/>
    <w:rsid w:val="002A6D4D"/>
    <w:rsid w:val="002B03AA"/>
    <w:rsid w:val="002B040D"/>
    <w:rsid w:val="002B301B"/>
    <w:rsid w:val="002B367C"/>
    <w:rsid w:val="002B4C57"/>
    <w:rsid w:val="002C22A5"/>
    <w:rsid w:val="002C4EA7"/>
    <w:rsid w:val="002D307A"/>
    <w:rsid w:val="002D6367"/>
    <w:rsid w:val="002D6F85"/>
    <w:rsid w:val="002E08FA"/>
    <w:rsid w:val="002E14AC"/>
    <w:rsid w:val="002E27F4"/>
    <w:rsid w:val="002E303E"/>
    <w:rsid w:val="002E3F98"/>
    <w:rsid w:val="002E471D"/>
    <w:rsid w:val="002E63F4"/>
    <w:rsid w:val="002F48A8"/>
    <w:rsid w:val="002F7370"/>
    <w:rsid w:val="00302A5F"/>
    <w:rsid w:val="00306A38"/>
    <w:rsid w:val="00307B51"/>
    <w:rsid w:val="0031006B"/>
    <w:rsid w:val="00313888"/>
    <w:rsid w:val="00314CCA"/>
    <w:rsid w:val="003209F9"/>
    <w:rsid w:val="00320EE1"/>
    <w:rsid w:val="003215F2"/>
    <w:rsid w:val="00322196"/>
    <w:rsid w:val="00326ED6"/>
    <w:rsid w:val="0033104B"/>
    <w:rsid w:val="003340A2"/>
    <w:rsid w:val="00335B2E"/>
    <w:rsid w:val="00336820"/>
    <w:rsid w:val="003368AD"/>
    <w:rsid w:val="003405AD"/>
    <w:rsid w:val="00344B6D"/>
    <w:rsid w:val="00345D75"/>
    <w:rsid w:val="0034650F"/>
    <w:rsid w:val="00347985"/>
    <w:rsid w:val="00350487"/>
    <w:rsid w:val="00352BC3"/>
    <w:rsid w:val="00355142"/>
    <w:rsid w:val="00355862"/>
    <w:rsid w:val="00356597"/>
    <w:rsid w:val="003655A2"/>
    <w:rsid w:val="003658DA"/>
    <w:rsid w:val="00367F11"/>
    <w:rsid w:val="00370BBE"/>
    <w:rsid w:val="00371A75"/>
    <w:rsid w:val="00372309"/>
    <w:rsid w:val="003807EA"/>
    <w:rsid w:val="00381CD4"/>
    <w:rsid w:val="0038397B"/>
    <w:rsid w:val="00385630"/>
    <w:rsid w:val="00387E55"/>
    <w:rsid w:val="00391B80"/>
    <w:rsid w:val="003955EB"/>
    <w:rsid w:val="0039694D"/>
    <w:rsid w:val="0039748E"/>
    <w:rsid w:val="00397872"/>
    <w:rsid w:val="003A02BA"/>
    <w:rsid w:val="003A2392"/>
    <w:rsid w:val="003A73B7"/>
    <w:rsid w:val="003B0892"/>
    <w:rsid w:val="003B42C9"/>
    <w:rsid w:val="003B6FDF"/>
    <w:rsid w:val="003C0A2B"/>
    <w:rsid w:val="003C1067"/>
    <w:rsid w:val="003C461B"/>
    <w:rsid w:val="003C5383"/>
    <w:rsid w:val="003C6BC2"/>
    <w:rsid w:val="003D4742"/>
    <w:rsid w:val="003D6396"/>
    <w:rsid w:val="003D652B"/>
    <w:rsid w:val="003E575A"/>
    <w:rsid w:val="003E695E"/>
    <w:rsid w:val="003E6EE0"/>
    <w:rsid w:val="003F249C"/>
    <w:rsid w:val="003F44FF"/>
    <w:rsid w:val="003F472A"/>
    <w:rsid w:val="0040797C"/>
    <w:rsid w:val="00411C66"/>
    <w:rsid w:val="00411D7F"/>
    <w:rsid w:val="00414D7F"/>
    <w:rsid w:val="00416719"/>
    <w:rsid w:val="004167C9"/>
    <w:rsid w:val="00417286"/>
    <w:rsid w:val="00422B39"/>
    <w:rsid w:val="00424717"/>
    <w:rsid w:val="00424D61"/>
    <w:rsid w:val="004304BA"/>
    <w:rsid w:val="00431B6D"/>
    <w:rsid w:val="00432068"/>
    <w:rsid w:val="00432F8B"/>
    <w:rsid w:val="004332BB"/>
    <w:rsid w:val="00435840"/>
    <w:rsid w:val="00437EA4"/>
    <w:rsid w:val="00442CBF"/>
    <w:rsid w:val="004472C6"/>
    <w:rsid w:val="0045047D"/>
    <w:rsid w:val="00452A8F"/>
    <w:rsid w:val="004563A3"/>
    <w:rsid w:val="004576F6"/>
    <w:rsid w:val="00457B4C"/>
    <w:rsid w:val="0046067B"/>
    <w:rsid w:val="00462ADF"/>
    <w:rsid w:val="004654AB"/>
    <w:rsid w:val="004717BE"/>
    <w:rsid w:val="00472E9A"/>
    <w:rsid w:val="00476A55"/>
    <w:rsid w:val="00476E30"/>
    <w:rsid w:val="00476FBA"/>
    <w:rsid w:val="00480348"/>
    <w:rsid w:val="004810E1"/>
    <w:rsid w:val="0048171E"/>
    <w:rsid w:val="00481C55"/>
    <w:rsid w:val="004835A6"/>
    <w:rsid w:val="004835B1"/>
    <w:rsid w:val="00486115"/>
    <w:rsid w:val="004905E9"/>
    <w:rsid w:val="004910F1"/>
    <w:rsid w:val="004911DF"/>
    <w:rsid w:val="00492668"/>
    <w:rsid w:val="00495ED3"/>
    <w:rsid w:val="004A102D"/>
    <w:rsid w:val="004A555D"/>
    <w:rsid w:val="004B47AD"/>
    <w:rsid w:val="004C3995"/>
    <w:rsid w:val="004C6DB5"/>
    <w:rsid w:val="004D0DEA"/>
    <w:rsid w:val="004D0E94"/>
    <w:rsid w:val="004D166A"/>
    <w:rsid w:val="004D3ACC"/>
    <w:rsid w:val="004D6385"/>
    <w:rsid w:val="004E0CFA"/>
    <w:rsid w:val="004E0E78"/>
    <w:rsid w:val="004E1882"/>
    <w:rsid w:val="004F04A1"/>
    <w:rsid w:val="004F1457"/>
    <w:rsid w:val="004F2057"/>
    <w:rsid w:val="004F38B2"/>
    <w:rsid w:val="004F4829"/>
    <w:rsid w:val="004F4A34"/>
    <w:rsid w:val="004F7FF7"/>
    <w:rsid w:val="00501E68"/>
    <w:rsid w:val="005028A8"/>
    <w:rsid w:val="005115BB"/>
    <w:rsid w:val="005137C3"/>
    <w:rsid w:val="00514718"/>
    <w:rsid w:val="005152E8"/>
    <w:rsid w:val="0051625E"/>
    <w:rsid w:val="005163D0"/>
    <w:rsid w:val="0052011E"/>
    <w:rsid w:val="00525750"/>
    <w:rsid w:val="00527FB5"/>
    <w:rsid w:val="00533B1C"/>
    <w:rsid w:val="005413A9"/>
    <w:rsid w:val="00542DA0"/>
    <w:rsid w:val="005435E7"/>
    <w:rsid w:val="00544216"/>
    <w:rsid w:val="005520D9"/>
    <w:rsid w:val="00554317"/>
    <w:rsid w:val="005557B9"/>
    <w:rsid w:val="0055637E"/>
    <w:rsid w:val="0055661C"/>
    <w:rsid w:val="00556711"/>
    <w:rsid w:val="00556E78"/>
    <w:rsid w:val="00561830"/>
    <w:rsid w:val="00563CE0"/>
    <w:rsid w:val="00566FE9"/>
    <w:rsid w:val="00571B90"/>
    <w:rsid w:val="00571D9C"/>
    <w:rsid w:val="00572EB3"/>
    <w:rsid w:val="00574A81"/>
    <w:rsid w:val="00576430"/>
    <w:rsid w:val="00576F86"/>
    <w:rsid w:val="00582BE3"/>
    <w:rsid w:val="00583098"/>
    <w:rsid w:val="0058389A"/>
    <w:rsid w:val="00584A96"/>
    <w:rsid w:val="0058750D"/>
    <w:rsid w:val="005879D1"/>
    <w:rsid w:val="00591DC8"/>
    <w:rsid w:val="00593603"/>
    <w:rsid w:val="005936B8"/>
    <w:rsid w:val="005947BB"/>
    <w:rsid w:val="00594847"/>
    <w:rsid w:val="0059569B"/>
    <w:rsid w:val="005977E0"/>
    <w:rsid w:val="005A135E"/>
    <w:rsid w:val="005A1C08"/>
    <w:rsid w:val="005A448E"/>
    <w:rsid w:val="005B3723"/>
    <w:rsid w:val="005B415E"/>
    <w:rsid w:val="005B5DA4"/>
    <w:rsid w:val="005B6FBB"/>
    <w:rsid w:val="005B7C24"/>
    <w:rsid w:val="005C2607"/>
    <w:rsid w:val="005C2AB8"/>
    <w:rsid w:val="005C7E1D"/>
    <w:rsid w:val="005D0B0E"/>
    <w:rsid w:val="005D0E1F"/>
    <w:rsid w:val="005D25DD"/>
    <w:rsid w:val="005D2A3A"/>
    <w:rsid w:val="005D2E70"/>
    <w:rsid w:val="005D7198"/>
    <w:rsid w:val="005D734B"/>
    <w:rsid w:val="005E1DBC"/>
    <w:rsid w:val="005E29DB"/>
    <w:rsid w:val="005E35ED"/>
    <w:rsid w:val="005E66B6"/>
    <w:rsid w:val="005E7F8B"/>
    <w:rsid w:val="005F042F"/>
    <w:rsid w:val="005F0654"/>
    <w:rsid w:val="005F0C65"/>
    <w:rsid w:val="00602E0E"/>
    <w:rsid w:val="00603F6D"/>
    <w:rsid w:val="00605603"/>
    <w:rsid w:val="0060788D"/>
    <w:rsid w:val="0061025F"/>
    <w:rsid w:val="00610F8F"/>
    <w:rsid w:val="006157CC"/>
    <w:rsid w:val="00616AB0"/>
    <w:rsid w:val="00621596"/>
    <w:rsid w:val="0062163C"/>
    <w:rsid w:val="00626A4A"/>
    <w:rsid w:val="00630AEE"/>
    <w:rsid w:val="0063240D"/>
    <w:rsid w:val="00633394"/>
    <w:rsid w:val="00634C2C"/>
    <w:rsid w:val="00635EC1"/>
    <w:rsid w:val="006441F9"/>
    <w:rsid w:val="00644BFE"/>
    <w:rsid w:val="00650448"/>
    <w:rsid w:val="0065060D"/>
    <w:rsid w:val="0065101E"/>
    <w:rsid w:val="0065155F"/>
    <w:rsid w:val="0065177B"/>
    <w:rsid w:val="00652096"/>
    <w:rsid w:val="00653BB1"/>
    <w:rsid w:val="006557CE"/>
    <w:rsid w:val="00660157"/>
    <w:rsid w:val="00661EF4"/>
    <w:rsid w:val="00661F3E"/>
    <w:rsid w:val="00664DD1"/>
    <w:rsid w:val="006661E9"/>
    <w:rsid w:val="00675E61"/>
    <w:rsid w:val="00676D45"/>
    <w:rsid w:val="00677387"/>
    <w:rsid w:val="00677455"/>
    <w:rsid w:val="006803D2"/>
    <w:rsid w:val="00681A96"/>
    <w:rsid w:val="00681E56"/>
    <w:rsid w:val="00681EBB"/>
    <w:rsid w:val="00682C9D"/>
    <w:rsid w:val="00682F03"/>
    <w:rsid w:val="006860EE"/>
    <w:rsid w:val="00690DC5"/>
    <w:rsid w:val="00690DEA"/>
    <w:rsid w:val="00692752"/>
    <w:rsid w:val="00693692"/>
    <w:rsid w:val="006957BF"/>
    <w:rsid w:val="00697C8A"/>
    <w:rsid w:val="006A10D8"/>
    <w:rsid w:val="006A3DC3"/>
    <w:rsid w:val="006A4A00"/>
    <w:rsid w:val="006A5747"/>
    <w:rsid w:val="006A798E"/>
    <w:rsid w:val="006B01B1"/>
    <w:rsid w:val="006B7241"/>
    <w:rsid w:val="006C40EE"/>
    <w:rsid w:val="006C484C"/>
    <w:rsid w:val="006D1859"/>
    <w:rsid w:val="006D2CF3"/>
    <w:rsid w:val="006D44E4"/>
    <w:rsid w:val="006D7EEC"/>
    <w:rsid w:val="006E30E6"/>
    <w:rsid w:val="006E3170"/>
    <w:rsid w:val="006E32B4"/>
    <w:rsid w:val="006E46F1"/>
    <w:rsid w:val="006E5D23"/>
    <w:rsid w:val="006E783A"/>
    <w:rsid w:val="006F311F"/>
    <w:rsid w:val="006F649A"/>
    <w:rsid w:val="006F7FFC"/>
    <w:rsid w:val="00702383"/>
    <w:rsid w:val="00711BFB"/>
    <w:rsid w:val="007137F2"/>
    <w:rsid w:val="00721F31"/>
    <w:rsid w:val="00724A96"/>
    <w:rsid w:val="00725269"/>
    <w:rsid w:val="00726443"/>
    <w:rsid w:val="00727A2B"/>
    <w:rsid w:val="00730007"/>
    <w:rsid w:val="00731669"/>
    <w:rsid w:val="00735699"/>
    <w:rsid w:val="0073586F"/>
    <w:rsid w:val="0074031F"/>
    <w:rsid w:val="007434B4"/>
    <w:rsid w:val="00744878"/>
    <w:rsid w:val="007457E6"/>
    <w:rsid w:val="00745F9A"/>
    <w:rsid w:val="007467FE"/>
    <w:rsid w:val="00752AC1"/>
    <w:rsid w:val="00753388"/>
    <w:rsid w:val="00755504"/>
    <w:rsid w:val="0075568C"/>
    <w:rsid w:val="00756439"/>
    <w:rsid w:val="00757E63"/>
    <w:rsid w:val="0076090B"/>
    <w:rsid w:val="00760C37"/>
    <w:rsid w:val="00761916"/>
    <w:rsid w:val="00763C43"/>
    <w:rsid w:val="00763E57"/>
    <w:rsid w:val="0077116F"/>
    <w:rsid w:val="00777081"/>
    <w:rsid w:val="00781957"/>
    <w:rsid w:val="0078289C"/>
    <w:rsid w:val="00782F49"/>
    <w:rsid w:val="00782FED"/>
    <w:rsid w:val="00784070"/>
    <w:rsid w:val="007861D4"/>
    <w:rsid w:val="0079138E"/>
    <w:rsid w:val="0079184A"/>
    <w:rsid w:val="007975F7"/>
    <w:rsid w:val="007A0A5F"/>
    <w:rsid w:val="007A328F"/>
    <w:rsid w:val="007A4EBC"/>
    <w:rsid w:val="007A653E"/>
    <w:rsid w:val="007B0AF1"/>
    <w:rsid w:val="007B1566"/>
    <w:rsid w:val="007B1685"/>
    <w:rsid w:val="007B5510"/>
    <w:rsid w:val="007B7522"/>
    <w:rsid w:val="007C01D4"/>
    <w:rsid w:val="007C2B2D"/>
    <w:rsid w:val="007C2D2A"/>
    <w:rsid w:val="007C2EDA"/>
    <w:rsid w:val="007C5D01"/>
    <w:rsid w:val="007C76A4"/>
    <w:rsid w:val="007D03BC"/>
    <w:rsid w:val="007D0853"/>
    <w:rsid w:val="007D3D1A"/>
    <w:rsid w:val="007D5776"/>
    <w:rsid w:val="007E133D"/>
    <w:rsid w:val="007E24BC"/>
    <w:rsid w:val="007E2AD8"/>
    <w:rsid w:val="007E4DD3"/>
    <w:rsid w:val="007E55BB"/>
    <w:rsid w:val="007E7A7F"/>
    <w:rsid w:val="007F20BC"/>
    <w:rsid w:val="007F2F24"/>
    <w:rsid w:val="007F53F2"/>
    <w:rsid w:val="007F5CBF"/>
    <w:rsid w:val="007F70FF"/>
    <w:rsid w:val="00802441"/>
    <w:rsid w:val="00802463"/>
    <w:rsid w:val="008039ED"/>
    <w:rsid w:val="0080426B"/>
    <w:rsid w:val="008107EB"/>
    <w:rsid w:val="00810A8B"/>
    <w:rsid w:val="008161F2"/>
    <w:rsid w:val="008167E4"/>
    <w:rsid w:val="008208B1"/>
    <w:rsid w:val="008244D8"/>
    <w:rsid w:val="00837FE5"/>
    <w:rsid w:val="0084096F"/>
    <w:rsid w:val="00845671"/>
    <w:rsid w:val="0084572C"/>
    <w:rsid w:val="00851276"/>
    <w:rsid w:val="00854CF8"/>
    <w:rsid w:val="00855D2A"/>
    <w:rsid w:val="00855DB9"/>
    <w:rsid w:val="00856194"/>
    <w:rsid w:val="00856CC6"/>
    <w:rsid w:val="008630EF"/>
    <w:rsid w:val="00863424"/>
    <w:rsid w:val="00870C40"/>
    <w:rsid w:val="00872059"/>
    <w:rsid w:val="00874FF0"/>
    <w:rsid w:val="008769BC"/>
    <w:rsid w:val="00876B3B"/>
    <w:rsid w:val="00880D8C"/>
    <w:rsid w:val="00881A8D"/>
    <w:rsid w:val="00881FBF"/>
    <w:rsid w:val="008841D6"/>
    <w:rsid w:val="0088489E"/>
    <w:rsid w:val="0088635E"/>
    <w:rsid w:val="008876A6"/>
    <w:rsid w:val="00890053"/>
    <w:rsid w:val="00891452"/>
    <w:rsid w:val="0089223B"/>
    <w:rsid w:val="0089286A"/>
    <w:rsid w:val="00893C5F"/>
    <w:rsid w:val="00893DC5"/>
    <w:rsid w:val="00894152"/>
    <w:rsid w:val="0089435F"/>
    <w:rsid w:val="00894556"/>
    <w:rsid w:val="00895AFB"/>
    <w:rsid w:val="00896168"/>
    <w:rsid w:val="0089751D"/>
    <w:rsid w:val="008A1D2C"/>
    <w:rsid w:val="008A1DD9"/>
    <w:rsid w:val="008A3D75"/>
    <w:rsid w:val="008A43AF"/>
    <w:rsid w:val="008A5C09"/>
    <w:rsid w:val="008A7D3F"/>
    <w:rsid w:val="008B3317"/>
    <w:rsid w:val="008B3B37"/>
    <w:rsid w:val="008B4478"/>
    <w:rsid w:val="008C1DB5"/>
    <w:rsid w:val="008C279B"/>
    <w:rsid w:val="008C2B8A"/>
    <w:rsid w:val="008C3668"/>
    <w:rsid w:val="008D18E5"/>
    <w:rsid w:val="008D1DB8"/>
    <w:rsid w:val="008D301F"/>
    <w:rsid w:val="008E193E"/>
    <w:rsid w:val="008E1A7E"/>
    <w:rsid w:val="008E1EF6"/>
    <w:rsid w:val="008E389A"/>
    <w:rsid w:val="008E3A15"/>
    <w:rsid w:val="008E466E"/>
    <w:rsid w:val="008E634B"/>
    <w:rsid w:val="008F082A"/>
    <w:rsid w:val="008F6647"/>
    <w:rsid w:val="008F767D"/>
    <w:rsid w:val="00900CA8"/>
    <w:rsid w:val="00905080"/>
    <w:rsid w:val="00912C71"/>
    <w:rsid w:val="00915DA8"/>
    <w:rsid w:val="009223D6"/>
    <w:rsid w:val="00923BA4"/>
    <w:rsid w:val="00924BC4"/>
    <w:rsid w:val="00931E2C"/>
    <w:rsid w:val="0093283D"/>
    <w:rsid w:val="00936668"/>
    <w:rsid w:val="00942F5F"/>
    <w:rsid w:val="00942F93"/>
    <w:rsid w:val="0094463F"/>
    <w:rsid w:val="00947382"/>
    <w:rsid w:val="00947E12"/>
    <w:rsid w:val="00953842"/>
    <w:rsid w:val="00956CD9"/>
    <w:rsid w:val="009570B1"/>
    <w:rsid w:val="009603C3"/>
    <w:rsid w:val="009627DD"/>
    <w:rsid w:val="00963215"/>
    <w:rsid w:val="0096408E"/>
    <w:rsid w:val="00964173"/>
    <w:rsid w:val="00971D1C"/>
    <w:rsid w:val="009732ED"/>
    <w:rsid w:val="00974A10"/>
    <w:rsid w:val="00977427"/>
    <w:rsid w:val="00980863"/>
    <w:rsid w:val="009853B5"/>
    <w:rsid w:val="00991F7F"/>
    <w:rsid w:val="009931DB"/>
    <w:rsid w:val="00994D24"/>
    <w:rsid w:val="009952F0"/>
    <w:rsid w:val="009A0695"/>
    <w:rsid w:val="009A2C53"/>
    <w:rsid w:val="009A3300"/>
    <w:rsid w:val="009A3874"/>
    <w:rsid w:val="009A6C1A"/>
    <w:rsid w:val="009A6C5D"/>
    <w:rsid w:val="009B0D50"/>
    <w:rsid w:val="009B2F22"/>
    <w:rsid w:val="009B5691"/>
    <w:rsid w:val="009B6258"/>
    <w:rsid w:val="009B632F"/>
    <w:rsid w:val="009B7D02"/>
    <w:rsid w:val="009C07FD"/>
    <w:rsid w:val="009C0CD9"/>
    <w:rsid w:val="009C40E4"/>
    <w:rsid w:val="009C4CA1"/>
    <w:rsid w:val="009C771E"/>
    <w:rsid w:val="009D055F"/>
    <w:rsid w:val="009D0E30"/>
    <w:rsid w:val="009D191B"/>
    <w:rsid w:val="009D2DAC"/>
    <w:rsid w:val="009D3E01"/>
    <w:rsid w:val="009D6DE1"/>
    <w:rsid w:val="009E0336"/>
    <w:rsid w:val="009E1877"/>
    <w:rsid w:val="009E3CA6"/>
    <w:rsid w:val="009E5678"/>
    <w:rsid w:val="009E7FDA"/>
    <w:rsid w:val="009F2129"/>
    <w:rsid w:val="009F59B6"/>
    <w:rsid w:val="009F5B7D"/>
    <w:rsid w:val="009F5F41"/>
    <w:rsid w:val="009F659D"/>
    <w:rsid w:val="00A00AA7"/>
    <w:rsid w:val="00A03BCC"/>
    <w:rsid w:val="00A05D0F"/>
    <w:rsid w:val="00A064D0"/>
    <w:rsid w:val="00A06BF8"/>
    <w:rsid w:val="00A06EFE"/>
    <w:rsid w:val="00A073A2"/>
    <w:rsid w:val="00A107F4"/>
    <w:rsid w:val="00A10932"/>
    <w:rsid w:val="00A11D22"/>
    <w:rsid w:val="00A17EDB"/>
    <w:rsid w:val="00A2148A"/>
    <w:rsid w:val="00A21F48"/>
    <w:rsid w:val="00A22DA3"/>
    <w:rsid w:val="00A2514A"/>
    <w:rsid w:val="00A275AC"/>
    <w:rsid w:val="00A3200B"/>
    <w:rsid w:val="00A32C7A"/>
    <w:rsid w:val="00A332F2"/>
    <w:rsid w:val="00A356A7"/>
    <w:rsid w:val="00A356BD"/>
    <w:rsid w:val="00A37D8B"/>
    <w:rsid w:val="00A42599"/>
    <w:rsid w:val="00A43A8D"/>
    <w:rsid w:val="00A52B0A"/>
    <w:rsid w:val="00A52F70"/>
    <w:rsid w:val="00A56575"/>
    <w:rsid w:val="00A57A30"/>
    <w:rsid w:val="00A6013F"/>
    <w:rsid w:val="00A61269"/>
    <w:rsid w:val="00A6415A"/>
    <w:rsid w:val="00A64D6E"/>
    <w:rsid w:val="00A67653"/>
    <w:rsid w:val="00A679B9"/>
    <w:rsid w:val="00A70605"/>
    <w:rsid w:val="00A739F1"/>
    <w:rsid w:val="00A73DA6"/>
    <w:rsid w:val="00A74086"/>
    <w:rsid w:val="00A74757"/>
    <w:rsid w:val="00A76004"/>
    <w:rsid w:val="00A826DB"/>
    <w:rsid w:val="00A82AA7"/>
    <w:rsid w:val="00A84136"/>
    <w:rsid w:val="00A858C9"/>
    <w:rsid w:val="00A8675D"/>
    <w:rsid w:val="00A8750D"/>
    <w:rsid w:val="00A902F3"/>
    <w:rsid w:val="00A9032C"/>
    <w:rsid w:val="00A9134A"/>
    <w:rsid w:val="00A91A2D"/>
    <w:rsid w:val="00A97667"/>
    <w:rsid w:val="00AA360A"/>
    <w:rsid w:val="00AA4835"/>
    <w:rsid w:val="00AA65B9"/>
    <w:rsid w:val="00AA7E45"/>
    <w:rsid w:val="00AB6A6A"/>
    <w:rsid w:val="00AB72CC"/>
    <w:rsid w:val="00AC2041"/>
    <w:rsid w:val="00AC3A70"/>
    <w:rsid w:val="00AC753B"/>
    <w:rsid w:val="00AD3640"/>
    <w:rsid w:val="00AD6499"/>
    <w:rsid w:val="00AD7F60"/>
    <w:rsid w:val="00AE0F08"/>
    <w:rsid w:val="00AE3764"/>
    <w:rsid w:val="00AE3AD0"/>
    <w:rsid w:val="00AF2523"/>
    <w:rsid w:val="00AF3B56"/>
    <w:rsid w:val="00AF3DDB"/>
    <w:rsid w:val="00AF43E4"/>
    <w:rsid w:val="00AF541D"/>
    <w:rsid w:val="00B0171B"/>
    <w:rsid w:val="00B12D85"/>
    <w:rsid w:val="00B13136"/>
    <w:rsid w:val="00B1384E"/>
    <w:rsid w:val="00B14D9B"/>
    <w:rsid w:val="00B1784C"/>
    <w:rsid w:val="00B20C8C"/>
    <w:rsid w:val="00B2113A"/>
    <w:rsid w:val="00B21CDE"/>
    <w:rsid w:val="00B23DE8"/>
    <w:rsid w:val="00B259EB"/>
    <w:rsid w:val="00B266A5"/>
    <w:rsid w:val="00B27663"/>
    <w:rsid w:val="00B312D3"/>
    <w:rsid w:val="00B32404"/>
    <w:rsid w:val="00B37683"/>
    <w:rsid w:val="00B4094E"/>
    <w:rsid w:val="00B40AA0"/>
    <w:rsid w:val="00B4156A"/>
    <w:rsid w:val="00B43465"/>
    <w:rsid w:val="00B47121"/>
    <w:rsid w:val="00B47606"/>
    <w:rsid w:val="00B54CC6"/>
    <w:rsid w:val="00B5506A"/>
    <w:rsid w:val="00B55394"/>
    <w:rsid w:val="00B57361"/>
    <w:rsid w:val="00B57D2C"/>
    <w:rsid w:val="00B616C1"/>
    <w:rsid w:val="00B61B94"/>
    <w:rsid w:val="00B62B98"/>
    <w:rsid w:val="00B646B6"/>
    <w:rsid w:val="00B65016"/>
    <w:rsid w:val="00B7265F"/>
    <w:rsid w:val="00B72D7D"/>
    <w:rsid w:val="00B81A0D"/>
    <w:rsid w:val="00B83AC7"/>
    <w:rsid w:val="00B853C6"/>
    <w:rsid w:val="00B871C6"/>
    <w:rsid w:val="00B877D9"/>
    <w:rsid w:val="00B94164"/>
    <w:rsid w:val="00B95CA4"/>
    <w:rsid w:val="00B95FC0"/>
    <w:rsid w:val="00B96045"/>
    <w:rsid w:val="00B96EFC"/>
    <w:rsid w:val="00BA01ED"/>
    <w:rsid w:val="00BA13CF"/>
    <w:rsid w:val="00BA4300"/>
    <w:rsid w:val="00BA4A84"/>
    <w:rsid w:val="00BA5D55"/>
    <w:rsid w:val="00BA6BA7"/>
    <w:rsid w:val="00BA76E6"/>
    <w:rsid w:val="00BB071D"/>
    <w:rsid w:val="00BB1245"/>
    <w:rsid w:val="00BB1562"/>
    <w:rsid w:val="00BB3610"/>
    <w:rsid w:val="00BB70C7"/>
    <w:rsid w:val="00BB7AC2"/>
    <w:rsid w:val="00BC0BA2"/>
    <w:rsid w:val="00BC1BE6"/>
    <w:rsid w:val="00BD001A"/>
    <w:rsid w:val="00BD0363"/>
    <w:rsid w:val="00BD1F39"/>
    <w:rsid w:val="00BD253F"/>
    <w:rsid w:val="00BD3288"/>
    <w:rsid w:val="00BD55F6"/>
    <w:rsid w:val="00BD5A3F"/>
    <w:rsid w:val="00BD64EE"/>
    <w:rsid w:val="00BD75B6"/>
    <w:rsid w:val="00BE2E19"/>
    <w:rsid w:val="00BE323E"/>
    <w:rsid w:val="00BE7480"/>
    <w:rsid w:val="00BE7BA5"/>
    <w:rsid w:val="00BF000E"/>
    <w:rsid w:val="00C11695"/>
    <w:rsid w:val="00C13543"/>
    <w:rsid w:val="00C13A51"/>
    <w:rsid w:val="00C20C1D"/>
    <w:rsid w:val="00C20D10"/>
    <w:rsid w:val="00C21CED"/>
    <w:rsid w:val="00C22023"/>
    <w:rsid w:val="00C22308"/>
    <w:rsid w:val="00C226B3"/>
    <w:rsid w:val="00C24942"/>
    <w:rsid w:val="00C25BD3"/>
    <w:rsid w:val="00C25EF7"/>
    <w:rsid w:val="00C31FC1"/>
    <w:rsid w:val="00C32206"/>
    <w:rsid w:val="00C32737"/>
    <w:rsid w:val="00C3488B"/>
    <w:rsid w:val="00C3601C"/>
    <w:rsid w:val="00C37338"/>
    <w:rsid w:val="00C505F6"/>
    <w:rsid w:val="00C50F7E"/>
    <w:rsid w:val="00C51819"/>
    <w:rsid w:val="00C52B87"/>
    <w:rsid w:val="00C55046"/>
    <w:rsid w:val="00C565F3"/>
    <w:rsid w:val="00C56AEA"/>
    <w:rsid w:val="00C6154C"/>
    <w:rsid w:val="00C6455B"/>
    <w:rsid w:val="00C64D67"/>
    <w:rsid w:val="00C64E30"/>
    <w:rsid w:val="00C65D63"/>
    <w:rsid w:val="00C6665B"/>
    <w:rsid w:val="00C7395E"/>
    <w:rsid w:val="00C74A12"/>
    <w:rsid w:val="00C75297"/>
    <w:rsid w:val="00C761EF"/>
    <w:rsid w:val="00C765CF"/>
    <w:rsid w:val="00C81EFB"/>
    <w:rsid w:val="00C83EBD"/>
    <w:rsid w:val="00C857B3"/>
    <w:rsid w:val="00C8602D"/>
    <w:rsid w:val="00C86391"/>
    <w:rsid w:val="00C86467"/>
    <w:rsid w:val="00C8707B"/>
    <w:rsid w:val="00C9292A"/>
    <w:rsid w:val="00C97802"/>
    <w:rsid w:val="00CA06DB"/>
    <w:rsid w:val="00CA22FC"/>
    <w:rsid w:val="00CA2D1B"/>
    <w:rsid w:val="00CA2D7B"/>
    <w:rsid w:val="00CA5E6E"/>
    <w:rsid w:val="00CA7648"/>
    <w:rsid w:val="00CA7732"/>
    <w:rsid w:val="00CA7AB9"/>
    <w:rsid w:val="00CB114C"/>
    <w:rsid w:val="00CB1852"/>
    <w:rsid w:val="00CB52AC"/>
    <w:rsid w:val="00CB65BD"/>
    <w:rsid w:val="00CB7419"/>
    <w:rsid w:val="00CC5F60"/>
    <w:rsid w:val="00CD254E"/>
    <w:rsid w:val="00CD44C8"/>
    <w:rsid w:val="00CE29E6"/>
    <w:rsid w:val="00CE3946"/>
    <w:rsid w:val="00CF615F"/>
    <w:rsid w:val="00D007EA"/>
    <w:rsid w:val="00D013A1"/>
    <w:rsid w:val="00D04410"/>
    <w:rsid w:val="00D07B25"/>
    <w:rsid w:val="00D07E93"/>
    <w:rsid w:val="00D12CD8"/>
    <w:rsid w:val="00D15587"/>
    <w:rsid w:val="00D15CEC"/>
    <w:rsid w:val="00D177F2"/>
    <w:rsid w:val="00D20A0D"/>
    <w:rsid w:val="00D216AE"/>
    <w:rsid w:val="00D23FF8"/>
    <w:rsid w:val="00D24C9C"/>
    <w:rsid w:val="00D314D7"/>
    <w:rsid w:val="00D317B5"/>
    <w:rsid w:val="00D32503"/>
    <w:rsid w:val="00D3446D"/>
    <w:rsid w:val="00D34E4D"/>
    <w:rsid w:val="00D35790"/>
    <w:rsid w:val="00D35F06"/>
    <w:rsid w:val="00D42C39"/>
    <w:rsid w:val="00D42C72"/>
    <w:rsid w:val="00D45E85"/>
    <w:rsid w:val="00D46142"/>
    <w:rsid w:val="00D50911"/>
    <w:rsid w:val="00D51C70"/>
    <w:rsid w:val="00D53AE7"/>
    <w:rsid w:val="00D54202"/>
    <w:rsid w:val="00D550B7"/>
    <w:rsid w:val="00D60933"/>
    <w:rsid w:val="00D630E7"/>
    <w:rsid w:val="00D67375"/>
    <w:rsid w:val="00D679B6"/>
    <w:rsid w:val="00D734E3"/>
    <w:rsid w:val="00D76BD7"/>
    <w:rsid w:val="00D8071F"/>
    <w:rsid w:val="00D819B5"/>
    <w:rsid w:val="00DA0373"/>
    <w:rsid w:val="00DA041E"/>
    <w:rsid w:val="00DA2B15"/>
    <w:rsid w:val="00DA360D"/>
    <w:rsid w:val="00DA3C11"/>
    <w:rsid w:val="00DA6B26"/>
    <w:rsid w:val="00DA6B30"/>
    <w:rsid w:val="00DB3307"/>
    <w:rsid w:val="00DB45AF"/>
    <w:rsid w:val="00DB7EA6"/>
    <w:rsid w:val="00DC4086"/>
    <w:rsid w:val="00DC4A63"/>
    <w:rsid w:val="00DC66F2"/>
    <w:rsid w:val="00DD208F"/>
    <w:rsid w:val="00DD351C"/>
    <w:rsid w:val="00DD3FA5"/>
    <w:rsid w:val="00DE0F9D"/>
    <w:rsid w:val="00DE6C4A"/>
    <w:rsid w:val="00DF0897"/>
    <w:rsid w:val="00DF0CBC"/>
    <w:rsid w:val="00DF19FA"/>
    <w:rsid w:val="00DF1E12"/>
    <w:rsid w:val="00DF2654"/>
    <w:rsid w:val="00DF3C74"/>
    <w:rsid w:val="00DF78D6"/>
    <w:rsid w:val="00E004B1"/>
    <w:rsid w:val="00E01DD6"/>
    <w:rsid w:val="00E032F2"/>
    <w:rsid w:val="00E1725E"/>
    <w:rsid w:val="00E17AA5"/>
    <w:rsid w:val="00E243C7"/>
    <w:rsid w:val="00E2593D"/>
    <w:rsid w:val="00E26EDC"/>
    <w:rsid w:val="00E27F7F"/>
    <w:rsid w:val="00E323BF"/>
    <w:rsid w:val="00E32AEB"/>
    <w:rsid w:val="00E36B9A"/>
    <w:rsid w:val="00E374E8"/>
    <w:rsid w:val="00E43643"/>
    <w:rsid w:val="00E443A9"/>
    <w:rsid w:val="00E44D7F"/>
    <w:rsid w:val="00E46E16"/>
    <w:rsid w:val="00E46F95"/>
    <w:rsid w:val="00E51093"/>
    <w:rsid w:val="00E526DD"/>
    <w:rsid w:val="00E531E3"/>
    <w:rsid w:val="00E556CE"/>
    <w:rsid w:val="00E56BAD"/>
    <w:rsid w:val="00E5701A"/>
    <w:rsid w:val="00E6025F"/>
    <w:rsid w:val="00E63163"/>
    <w:rsid w:val="00E66221"/>
    <w:rsid w:val="00E66C48"/>
    <w:rsid w:val="00E71122"/>
    <w:rsid w:val="00E73E6F"/>
    <w:rsid w:val="00E75A07"/>
    <w:rsid w:val="00E77E49"/>
    <w:rsid w:val="00E82BC3"/>
    <w:rsid w:val="00E87C29"/>
    <w:rsid w:val="00E92284"/>
    <w:rsid w:val="00E93753"/>
    <w:rsid w:val="00E96A6D"/>
    <w:rsid w:val="00E96D60"/>
    <w:rsid w:val="00E9760A"/>
    <w:rsid w:val="00E977FF"/>
    <w:rsid w:val="00E97C93"/>
    <w:rsid w:val="00EA2E5F"/>
    <w:rsid w:val="00EA374A"/>
    <w:rsid w:val="00EA3E48"/>
    <w:rsid w:val="00EA41B3"/>
    <w:rsid w:val="00EA69D0"/>
    <w:rsid w:val="00EB15B0"/>
    <w:rsid w:val="00EB1E99"/>
    <w:rsid w:val="00EB2535"/>
    <w:rsid w:val="00EB3409"/>
    <w:rsid w:val="00EB7FA1"/>
    <w:rsid w:val="00EC009D"/>
    <w:rsid w:val="00EC16D8"/>
    <w:rsid w:val="00EC3E45"/>
    <w:rsid w:val="00ED099E"/>
    <w:rsid w:val="00ED5037"/>
    <w:rsid w:val="00ED57AA"/>
    <w:rsid w:val="00EE1980"/>
    <w:rsid w:val="00EE46D5"/>
    <w:rsid w:val="00EF1982"/>
    <w:rsid w:val="00EF3444"/>
    <w:rsid w:val="00EF4D40"/>
    <w:rsid w:val="00EF558D"/>
    <w:rsid w:val="00EF59E5"/>
    <w:rsid w:val="00EF6C1D"/>
    <w:rsid w:val="00F03D19"/>
    <w:rsid w:val="00F10F5F"/>
    <w:rsid w:val="00F12DF0"/>
    <w:rsid w:val="00F178B2"/>
    <w:rsid w:val="00F200BE"/>
    <w:rsid w:val="00F2160E"/>
    <w:rsid w:val="00F225FB"/>
    <w:rsid w:val="00F22A13"/>
    <w:rsid w:val="00F26B5C"/>
    <w:rsid w:val="00F27084"/>
    <w:rsid w:val="00F30C32"/>
    <w:rsid w:val="00F31A1D"/>
    <w:rsid w:val="00F35B24"/>
    <w:rsid w:val="00F36855"/>
    <w:rsid w:val="00F37C0C"/>
    <w:rsid w:val="00F40684"/>
    <w:rsid w:val="00F43A2E"/>
    <w:rsid w:val="00F453B2"/>
    <w:rsid w:val="00F45B8C"/>
    <w:rsid w:val="00F5080D"/>
    <w:rsid w:val="00F50C2F"/>
    <w:rsid w:val="00F54161"/>
    <w:rsid w:val="00F54CE0"/>
    <w:rsid w:val="00F61BB5"/>
    <w:rsid w:val="00F64432"/>
    <w:rsid w:val="00F646D7"/>
    <w:rsid w:val="00F66194"/>
    <w:rsid w:val="00F66C6A"/>
    <w:rsid w:val="00F70E70"/>
    <w:rsid w:val="00F7286E"/>
    <w:rsid w:val="00F73823"/>
    <w:rsid w:val="00F75CDA"/>
    <w:rsid w:val="00F8569C"/>
    <w:rsid w:val="00F868F7"/>
    <w:rsid w:val="00F90046"/>
    <w:rsid w:val="00F91D17"/>
    <w:rsid w:val="00F92736"/>
    <w:rsid w:val="00F94B51"/>
    <w:rsid w:val="00F954B2"/>
    <w:rsid w:val="00F95BB8"/>
    <w:rsid w:val="00FA38BE"/>
    <w:rsid w:val="00FA441F"/>
    <w:rsid w:val="00FA4BA4"/>
    <w:rsid w:val="00FA6615"/>
    <w:rsid w:val="00FB0002"/>
    <w:rsid w:val="00FB28D0"/>
    <w:rsid w:val="00FB3224"/>
    <w:rsid w:val="00FB4F52"/>
    <w:rsid w:val="00FB520D"/>
    <w:rsid w:val="00FB5333"/>
    <w:rsid w:val="00FB578A"/>
    <w:rsid w:val="00FB70A7"/>
    <w:rsid w:val="00FB756C"/>
    <w:rsid w:val="00FC0484"/>
    <w:rsid w:val="00FC2E59"/>
    <w:rsid w:val="00FC4443"/>
    <w:rsid w:val="00FC4912"/>
    <w:rsid w:val="00FC569D"/>
    <w:rsid w:val="00FC58AD"/>
    <w:rsid w:val="00FC66AD"/>
    <w:rsid w:val="00FD1C31"/>
    <w:rsid w:val="00FD27CC"/>
    <w:rsid w:val="00FE252F"/>
    <w:rsid w:val="00FE3D18"/>
    <w:rsid w:val="00FE53D6"/>
    <w:rsid w:val="00FF5DF6"/>
    <w:rsid w:val="00FF73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5678">
      <w:bodyDiv w:val="1"/>
      <w:marLeft w:val="0"/>
      <w:marRight w:val="0"/>
      <w:marTop w:val="0"/>
      <w:marBottom w:val="0"/>
      <w:divBdr>
        <w:top w:val="none" w:sz="0" w:space="0" w:color="auto"/>
        <w:left w:val="none" w:sz="0" w:space="0" w:color="auto"/>
        <w:bottom w:val="none" w:sz="0" w:space="0" w:color="auto"/>
        <w:right w:val="none" w:sz="0" w:space="0" w:color="auto"/>
      </w:divBdr>
    </w:div>
    <w:div w:id="29188375">
      <w:bodyDiv w:val="1"/>
      <w:marLeft w:val="0"/>
      <w:marRight w:val="0"/>
      <w:marTop w:val="0"/>
      <w:marBottom w:val="0"/>
      <w:divBdr>
        <w:top w:val="none" w:sz="0" w:space="0" w:color="auto"/>
        <w:left w:val="none" w:sz="0" w:space="0" w:color="auto"/>
        <w:bottom w:val="none" w:sz="0" w:space="0" w:color="auto"/>
        <w:right w:val="none" w:sz="0" w:space="0" w:color="auto"/>
      </w:divBdr>
      <w:divsChild>
        <w:div w:id="1422601250">
          <w:marLeft w:val="0"/>
          <w:marRight w:val="0"/>
          <w:marTop w:val="0"/>
          <w:marBottom w:val="0"/>
          <w:divBdr>
            <w:top w:val="none" w:sz="0" w:space="0" w:color="auto"/>
            <w:left w:val="none" w:sz="0" w:space="0" w:color="auto"/>
            <w:bottom w:val="none" w:sz="0" w:space="0" w:color="auto"/>
            <w:right w:val="none" w:sz="0" w:space="0" w:color="auto"/>
          </w:divBdr>
        </w:div>
        <w:div w:id="1009452179">
          <w:marLeft w:val="0"/>
          <w:marRight w:val="0"/>
          <w:marTop w:val="0"/>
          <w:marBottom w:val="0"/>
          <w:divBdr>
            <w:top w:val="none" w:sz="0" w:space="0" w:color="auto"/>
            <w:left w:val="none" w:sz="0" w:space="0" w:color="auto"/>
            <w:bottom w:val="none" w:sz="0" w:space="0" w:color="auto"/>
            <w:right w:val="none" w:sz="0" w:space="0" w:color="auto"/>
          </w:divBdr>
        </w:div>
      </w:divsChild>
    </w:div>
    <w:div w:id="64109613">
      <w:bodyDiv w:val="1"/>
      <w:marLeft w:val="0"/>
      <w:marRight w:val="0"/>
      <w:marTop w:val="0"/>
      <w:marBottom w:val="0"/>
      <w:divBdr>
        <w:top w:val="none" w:sz="0" w:space="0" w:color="auto"/>
        <w:left w:val="none" w:sz="0" w:space="0" w:color="auto"/>
        <w:bottom w:val="none" w:sz="0" w:space="0" w:color="auto"/>
        <w:right w:val="none" w:sz="0" w:space="0" w:color="auto"/>
      </w:divBdr>
    </w:div>
    <w:div w:id="94061059">
      <w:bodyDiv w:val="1"/>
      <w:marLeft w:val="0"/>
      <w:marRight w:val="0"/>
      <w:marTop w:val="0"/>
      <w:marBottom w:val="0"/>
      <w:divBdr>
        <w:top w:val="none" w:sz="0" w:space="0" w:color="auto"/>
        <w:left w:val="none" w:sz="0" w:space="0" w:color="auto"/>
        <w:bottom w:val="none" w:sz="0" w:space="0" w:color="auto"/>
        <w:right w:val="none" w:sz="0" w:space="0" w:color="auto"/>
      </w:divBdr>
    </w:div>
    <w:div w:id="118186421">
      <w:bodyDiv w:val="1"/>
      <w:marLeft w:val="0"/>
      <w:marRight w:val="0"/>
      <w:marTop w:val="0"/>
      <w:marBottom w:val="0"/>
      <w:divBdr>
        <w:top w:val="none" w:sz="0" w:space="0" w:color="auto"/>
        <w:left w:val="none" w:sz="0" w:space="0" w:color="auto"/>
        <w:bottom w:val="none" w:sz="0" w:space="0" w:color="auto"/>
        <w:right w:val="none" w:sz="0" w:space="0" w:color="auto"/>
      </w:divBdr>
    </w:div>
    <w:div w:id="127746892">
      <w:bodyDiv w:val="1"/>
      <w:marLeft w:val="0"/>
      <w:marRight w:val="0"/>
      <w:marTop w:val="0"/>
      <w:marBottom w:val="0"/>
      <w:divBdr>
        <w:top w:val="none" w:sz="0" w:space="0" w:color="auto"/>
        <w:left w:val="none" w:sz="0" w:space="0" w:color="auto"/>
        <w:bottom w:val="none" w:sz="0" w:space="0" w:color="auto"/>
        <w:right w:val="none" w:sz="0" w:space="0" w:color="auto"/>
      </w:divBdr>
      <w:divsChild>
        <w:div w:id="1498231130">
          <w:marLeft w:val="0"/>
          <w:marRight w:val="0"/>
          <w:marTop w:val="0"/>
          <w:marBottom w:val="0"/>
          <w:divBdr>
            <w:top w:val="none" w:sz="0" w:space="0" w:color="auto"/>
            <w:left w:val="none" w:sz="0" w:space="0" w:color="auto"/>
            <w:bottom w:val="none" w:sz="0" w:space="0" w:color="auto"/>
            <w:right w:val="none" w:sz="0" w:space="0" w:color="auto"/>
          </w:divBdr>
        </w:div>
        <w:div w:id="1405571792">
          <w:marLeft w:val="0"/>
          <w:marRight w:val="0"/>
          <w:marTop w:val="0"/>
          <w:marBottom w:val="0"/>
          <w:divBdr>
            <w:top w:val="none" w:sz="0" w:space="0" w:color="auto"/>
            <w:left w:val="none" w:sz="0" w:space="0" w:color="auto"/>
            <w:bottom w:val="none" w:sz="0" w:space="0" w:color="auto"/>
            <w:right w:val="none" w:sz="0" w:space="0" w:color="auto"/>
          </w:divBdr>
        </w:div>
        <w:div w:id="536743209">
          <w:marLeft w:val="0"/>
          <w:marRight w:val="0"/>
          <w:marTop w:val="0"/>
          <w:marBottom w:val="0"/>
          <w:divBdr>
            <w:top w:val="none" w:sz="0" w:space="0" w:color="auto"/>
            <w:left w:val="none" w:sz="0" w:space="0" w:color="auto"/>
            <w:bottom w:val="none" w:sz="0" w:space="0" w:color="auto"/>
            <w:right w:val="none" w:sz="0" w:space="0" w:color="auto"/>
          </w:divBdr>
        </w:div>
        <w:div w:id="1776168031">
          <w:marLeft w:val="0"/>
          <w:marRight w:val="0"/>
          <w:marTop w:val="0"/>
          <w:marBottom w:val="0"/>
          <w:divBdr>
            <w:top w:val="none" w:sz="0" w:space="0" w:color="auto"/>
            <w:left w:val="none" w:sz="0" w:space="0" w:color="auto"/>
            <w:bottom w:val="none" w:sz="0" w:space="0" w:color="auto"/>
            <w:right w:val="none" w:sz="0" w:space="0" w:color="auto"/>
          </w:divBdr>
        </w:div>
        <w:div w:id="1109080914">
          <w:marLeft w:val="0"/>
          <w:marRight w:val="0"/>
          <w:marTop w:val="0"/>
          <w:marBottom w:val="0"/>
          <w:divBdr>
            <w:top w:val="none" w:sz="0" w:space="0" w:color="auto"/>
            <w:left w:val="none" w:sz="0" w:space="0" w:color="auto"/>
            <w:bottom w:val="none" w:sz="0" w:space="0" w:color="auto"/>
            <w:right w:val="none" w:sz="0" w:space="0" w:color="auto"/>
          </w:divBdr>
        </w:div>
        <w:div w:id="1419712178">
          <w:marLeft w:val="0"/>
          <w:marRight w:val="0"/>
          <w:marTop w:val="0"/>
          <w:marBottom w:val="0"/>
          <w:divBdr>
            <w:top w:val="none" w:sz="0" w:space="0" w:color="auto"/>
            <w:left w:val="none" w:sz="0" w:space="0" w:color="auto"/>
            <w:bottom w:val="none" w:sz="0" w:space="0" w:color="auto"/>
            <w:right w:val="none" w:sz="0" w:space="0" w:color="auto"/>
          </w:divBdr>
        </w:div>
        <w:div w:id="960038936">
          <w:marLeft w:val="0"/>
          <w:marRight w:val="0"/>
          <w:marTop w:val="0"/>
          <w:marBottom w:val="0"/>
          <w:divBdr>
            <w:top w:val="none" w:sz="0" w:space="0" w:color="auto"/>
            <w:left w:val="none" w:sz="0" w:space="0" w:color="auto"/>
            <w:bottom w:val="none" w:sz="0" w:space="0" w:color="auto"/>
            <w:right w:val="none" w:sz="0" w:space="0" w:color="auto"/>
          </w:divBdr>
        </w:div>
        <w:div w:id="421607498">
          <w:marLeft w:val="0"/>
          <w:marRight w:val="0"/>
          <w:marTop w:val="0"/>
          <w:marBottom w:val="0"/>
          <w:divBdr>
            <w:top w:val="none" w:sz="0" w:space="0" w:color="auto"/>
            <w:left w:val="none" w:sz="0" w:space="0" w:color="auto"/>
            <w:bottom w:val="none" w:sz="0" w:space="0" w:color="auto"/>
            <w:right w:val="none" w:sz="0" w:space="0" w:color="auto"/>
          </w:divBdr>
        </w:div>
        <w:div w:id="11997553">
          <w:marLeft w:val="0"/>
          <w:marRight w:val="0"/>
          <w:marTop w:val="0"/>
          <w:marBottom w:val="0"/>
          <w:divBdr>
            <w:top w:val="none" w:sz="0" w:space="0" w:color="auto"/>
            <w:left w:val="none" w:sz="0" w:space="0" w:color="auto"/>
            <w:bottom w:val="none" w:sz="0" w:space="0" w:color="auto"/>
            <w:right w:val="none" w:sz="0" w:space="0" w:color="auto"/>
          </w:divBdr>
        </w:div>
        <w:div w:id="693382867">
          <w:marLeft w:val="0"/>
          <w:marRight w:val="0"/>
          <w:marTop w:val="0"/>
          <w:marBottom w:val="0"/>
          <w:divBdr>
            <w:top w:val="none" w:sz="0" w:space="0" w:color="auto"/>
            <w:left w:val="none" w:sz="0" w:space="0" w:color="auto"/>
            <w:bottom w:val="none" w:sz="0" w:space="0" w:color="auto"/>
            <w:right w:val="none" w:sz="0" w:space="0" w:color="auto"/>
          </w:divBdr>
        </w:div>
        <w:div w:id="2067675644">
          <w:marLeft w:val="0"/>
          <w:marRight w:val="0"/>
          <w:marTop w:val="0"/>
          <w:marBottom w:val="0"/>
          <w:divBdr>
            <w:top w:val="none" w:sz="0" w:space="0" w:color="auto"/>
            <w:left w:val="none" w:sz="0" w:space="0" w:color="auto"/>
            <w:bottom w:val="none" w:sz="0" w:space="0" w:color="auto"/>
            <w:right w:val="none" w:sz="0" w:space="0" w:color="auto"/>
          </w:divBdr>
        </w:div>
        <w:div w:id="346248882">
          <w:marLeft w:val="0"/>
          <w:marRight w:val="0"/>
          <w:marTop w:val="0"/>
          <w:marBottom w:val="0"/>
          <w:divBdr>
            <w:top w:val="none" w:sz="0" w:space="0" w:color="auto"/>
            <w:left w:val="none" w:sz="0" w:space="0" w:color="auto"/>
            <w:bottom w:val="none" w:sz="0" w:space="0" w:color="auto"/>
            <w:right w:val="none" w:sz="0" w:space="0" w:color="auto"/>
          </w:divBdr>
        </w:div>
        <w:div w:id="275332654">
          <w:marLeft w:val="0"/>
          <w:marRight w:val="0"/>
          <w:marTop w:val="0"/>
          <w:marBottom w:val="0"/>
          <w:divBdr>
            <w:top w:val="none" w:sz="0" w:space="0" w:color="auto"/>
            <w:left w:val="none" w:sz="0" w:space="0" w:color="auto"/>
            <w:bottom w:val="none" w:sz="0" w:space="0" w:color="auto"/>
            <w:right w:val="none" w:sz="0" w:space="0" w:color="auto"/>
          </w:divBdr>
        </w:div>
        <w:div w:id="2117677464">
          <w:marLeft w:val="0"/>
          <w:marRight w:val="0"/>
          <w:marTop w:val="0"/>
          <w:marBottom w:val="0"/>
          <w:divBdr>
            <w:top w:val="none" w:sz="0" w:space="0" w:color="auto"/>
            <w:left w:val="none" w:sz="0" w:space="0" w:color="auto"/>
            <w:bottom w:val="none" w:sz="0" w:space="0" w:color="auto"/>
            <w:right w:val="none" w:sz="0" w:space="0" w:color="auto"/>
          </w:divBdr>
        </w:div>
        <w:div w:id="401681969">
          <w:marLeft w:val="0"/>
          <w:marRight w:val="0"/>
          <w:marTop w:val="0"/>
          <w:marBottom w:val="0"/>
          <w:divBdr>
            <w:top w:val="none" w:sz="0" w:space="0" w:color="auto"/>
            <w:left w:val="none" w:sz="0" w:space="0" w:color="auto"/>
            <w:bottom w:val="none" w:sz="0" w:space="0" w:color="auto"/>
            <w:right w:val="none" w:sz="0" w:space="0" w:color="auto"/>
          </w:divBdr>
        </w:div>
        <w:div w:id="402605432">
          <w:marLeft w:val="0"/>
          <w:marRight w:val="0"/>
          <w:marTop w:val="0"/>
          <w:marBottom w:val="0"/>
          <w:divBdr>
            <w:top w:val="none" w:sz="0" w:space="0" w:color="auto"/>
            <w:left w:val="none" w:sz="0" w:space="0" w:color="auto"/>
            <w:bottom w:val="none" w:sz="0" w:space="0" w:color="auto"/>
            <w:right w:val="none" w:sz="0" w:space="0" w:color="auto"/>
          </w:divBdr>
        </w:div>
        <w:div w:id="933902386">
          <w:marLeft w:val="0"/>
          <w:marRight w:val="0"/>
          <w:marTop w:val="0"/>
          <w:marBottom w:val="0"/>
          <w:divBdr>
            <w:top w:val="none" w:sz="0" w:space="0" w:color="auto"/>
            <w:left w:val="none" w:sz="0" w:space="0" w:color="auto"/>
            <w:bottom w:val="none" w:sz="0" w:space="0" w:color="auto"/>
            <w:right w:val="none" w:sz="0" w:space="0" w:color="auto"/>
          </w:divBdr>
        </w:div>
        <w:div w:id="1570575238">
          <w:marLeft w:val="0"/>
          <w:marRight w:val="0"/>
          <w:marTop w:val="0"/>
          <w:marBottom w:val="0"/>
          <w:divBdr>
            <w:top w:val="none" w:sz="0" w:space="0" w:color="auto"/>
            <w:left w:val="none" w:sz="0" w:space="0" w:color="auto"/>
            <w:bottom w:val="none" w:sz="0" w:space="0" w:color="auto"/>
            <w:right w:val="none" w:sz="0" w:space="0" w:color="auto"/>
          </w:divBdr>
        </w:div>
        <w:div w:id="116292352">
          <w:marLeft w:val="0"/>
          <w:marRight w:val="0"/>
          <w:marTop w:val="0"/>
          <w:marBottom w:val="0"/>
          <w:divBdr>
            <w:top w:val="none" w:sz="0" w:space="0" w:color="auto"/>
            <w:left w:val="none" w:sz="0" w:space="0" w:color="auto"/>
            <w:bottom w:val="none" w:sz="0" w:space="0" w:color="auto"/>
            <w:right w:val="none" w:sz="0" w:space="0" w:color="auto"/>
          </w:divBdr>
        </w:div>
        <w:div w:id="1517114186">
          <w:marLeft w:val="0"/>
          <w:marRight w:val="0"/>
          <w:marTop w:val="0"/>
          <w:marBottom w:val="0"/>
          <w:divBdr>
            <w:top w:val="none" w:sz="0" w:space="0" w:color="auto"/>
            <w:left w:val="none" w:sz="0" w:space="0" w:color="auto"/>
            <w:bottom w:val="none" w:sz="0" w:space="0" w:color="auto"/>
            <w:right w:val="none" w:sz="0" w:space="0" w:color="auto"/>
          </w:divBdr>
        </w:div>
        <w:div w:id="1686596896">
          <w:marLeft w:val="0"/>
          <w:marRight w:val="0"/>
          <w:marTop w:val="0"/>
          <w:marBottom w:val="0"/>
          <w:divBdr>
            <w:top w:val="none" w:sz="0" w:space="0" w:color="auto"/>
            <w:left w:val="none" w:sz="0" w:space="0" w:color="auto"/>
            <w:bottom w:val="none" w:sz="0" w:space="0" w:color="auto"/>
            <w:right w:val="none" w:sz="0" w:space="0" w:color="auto"/>
          </w:divBdr>
        </w:div>
        <w:div w:id="134837639">
          <w:marLeft w:val="0"/>
          <w:marRight w:val="0"/>
          <w:marTop w:val="0"/>
          <w:marBottom w:val="0"/>
          <w:divBdr>
            <w:top w:val="none" w:sz="0" w:space="0" w:color="auto"/>
            <w:left w:val="none" w:sz="0" w:space="0" w:color="auto"/>
            <w:bottom w:val="none" w:sz="0" w:space="0" w:color="auto"/>
            <w:right w:val="none" w:sz="0" w:space="0" w:color="auto"/>
          </w:divBdr>
        </w:div>
        <w:div w:id="1444686405">
          <w:marLeft w:val="0"/>
          <w:marRight w:val="0"/>
          <w:marTop w:val="0"/>
          <w:marBottom w:val="0"/>
          <w:divBdr>
            <w:top w:val="none" w:sz="0" w:space="0" w:color="auto"/>
            <w:left w:val="none" w:sz="0" w:space="0" w:color="auto"/>
            <w:bottom w:val="none" w:sz="0" w:space="0" w:color="auto"/>
            <w:right w:val="none" w:sz="0" w:space="0" w:color="auto"/>
          </w:divBdr>
        </w:div>
        <w:div w:id="740761489">
          <w:marLeft w:val="0"/>
          <w:marRight w:val="0"/>
          <w:marTop w:val="0"/>
          <w:marBottom w:val="0"/>
          <w:divBdr>
            <w:top w:val="none" w:sz="0" w:space="0" w:color="auto"/>
            <w:left w:val="none" w:sz="0" w:space="0" w:color="auto"/>
            <w:bottom w:val="none" w:sz="0" w:space="0" w:color="auto"/>
            <w:right w:val="none" w:sz="0" w:space="0" w:color="auto"/>
          </w:divBdr>
        </w:div>
        <w:div w:id="329331643">
          <w:marLeft w:val="0"/>
          <w:marRight w:val="0"/>
          <w:marTop w:val="0"/>
          <w:marBottom w:val="0"/>
          <w:divBdr>
            <w:top w:val="none" w:sz="0" w:space="0" w:color="auto"/>
            <w:left w:val="none" w:sz="0" w:space="0" w:color="auto"/>
            <w:bottom w:val="none" w:sz="0" w:space="0" w:color="auto"/>
            <w:right w:val="none" w:sz="0" w:space="0" w:color="auto"/>
          </w:divBdr>
        </w:div>
        <w:div w:id="759764287">
          <w:marLeft w:val="0"/>
          <w:marRight w:val="0"/>
          <w:marTop w:val="0"/>
          <w:marBottom w:val="0"/>
          <w:divBdr>
            <w:top w:val="none" w:sz="0" w:space="0" w:color="auto"/>
            <w:left w:val="none" w:sz="0" w:space="0" w:color="auto"/>
            <w:bottom w:val="none" w:sz="0" w:space="0" w:color="auto"/>
            <w:right w:val="none" w:sz="0" w:space="0" w:color="auto"/>
          </w:divBdr>
        </w:div>
        <w:div w:id="671686908">
          <w:marLeft w:val="0"/>
          <w:marRight w:val="0"/>
          <w:marTop w:val="0"/>
          <w:marBottom w:val="0"/>
          <w:divBdr>
            <w:top w:val="none" w:sz="0" w:space="0" w:color="auto"/>
            <w:left w:val="none" w:sz="0" w:space="0" w:color="auto"/>
            <w:bottom w:val="none" w:sz="0" w:space="0" w:color="auto"/>
            <w:right w:val="none" w:sz="0" w:space="0" w:color="auto"/>
          </w:divBdr>
        </w:div>
        <w:div w:id="1778014060">
          <w:marLeft w:val="0"/>
          <w:marRight w:val="0"/>
          <w:marTop w:val="0"/>
          <w:marBottom w:val="0"/>
          <w:divBdr>
            <w:top w:val="none" w:sz="0" w:space="0" w:color="auto"/>
            <w:left w:val="none" w:sz="0" w:space="0" w:color="auto"/>
            <w:bottom w:val="none" w:sz="0" w:space="0" w:color="auto"/>
            <w:right w:val="none" w:sz="0" w:space="0" w:color="auto"/>
          </w:divBdr>
        </w:div>
        <w:div w:id="1572234013">
          <w:marLeft w:val="0"/>
          <w:marRight w:val="0"/>
          <w:marTop w:val="0"/>
          <w:marBottom w:val="0"/>
          <w:divBdr>
            <w:top w:val="none" w:sz="0" w:space="0" w:color="auto"/>
            <w:left w:val="none" w:sz="0" w:space="0" w:color="auto"/>
            <w:bottom w:val="none" w:sz="0" w:space="0" w:color="auto"/>
            <w:right w:val="none" w:sz="0" w:space="0" w:color="auto"/>
          </w:divBdr>
        </w:div>
        <w:div w:id="46615641">
          <w:marLeft w:val="0"/>
          <w:marRight w:val="0"/>
          <w:marTop w:val="0"/>
          <w:marBottom w:val="0"/>
          <w:divBdr>
            <w:top w:val="none" w:sz="0" w:space="0" w:color="auto"/>
            <w:left w:val="none" w:sz="0" w:space="0" w:color="auto"/>
            <w:bottom w:val="none" w:sz="0" w:space="0" w:color="auto"/>
            <w:right w:val="none" w:sz="0" w:space="0" w:color="auto"/>
          </w:divBdr>
        </w:div>
        <w:div w:id="535973632">
          <w:marLeft w:val="0"/>
          <w:marRight w:val="0"/>
          <w:marTop w:val="0"/>
          <w:marBottom w:val="0"/>
          <w:divBdr>
            <w:top w:val="none" w:sz="0" w:space="0" w:color="auto"/>
            <w:left w:val="none" w:sz="0" w:space="0" w:color="auto"/>
            <w:bottom w:val="none" w:sz="0" w:space="0" w:color="auto"/>
            <w:right w:val="none" w:sz="0" w:space="0" w:color="auto"/>
          </w:divBdr>
        </w:div>
        <w:div w:id="1387803264">
          <w:marLeft w:val="0"/>
          <w:marRight w:val="0"/>
          <w:marTop w:val="0"/>
          <w:marBottom w:val="0"/>
          <w:divBdr>
            <w:top w:val="none" w:sz="0" w:space="0" w:color="auto"/>
            <w:left w:val="none" w:sz="0" w:space="0" w:color="auto"/>
            <w:bottom w:val="none" w:sz="0" w:space="0" w:color="auto"/>
            <w:right w:val="none" w:sz="0" w:space="0" w:color="auto"/>
          </w:divBdr>
        </w:div>
        <w:div w:id="1720931694">
          <w:marLeft w:val="0"/>
          <w:marRight w:val="0"/>
          <w:marTop w:val="0"/>
          <w:marBottom w:val="0"/>
          <w:divBdr>
            <w:top w:val="none" w:sz="0" w:space="0" w:color="auto"/>
            <w:left w:val="none" w:sz="0" w:space="0" w:color="auto"/>
            <w:bottom w:val="none" w:sz="0" w:space="0" w:color="auto"/>
            <w:right w:val="none" w:sz="0" w:space="0" w:color="auto"/>
          </w:divBdr>
        </w:div>
        <w:div w:id="1824006770">
          <w:marLeft w:val="0"/>
          <w:marRight w:val="0"/>
          <w:marTop w:val="0"/>
          <w:marBottom w:val="0"/>
          <w:divBdr>
            <w:top w:val="none" w:sz="0" w:space="0" w:color="auto"/>
            <w:left w:val="none" w:sz="0" w:space="0" w:color="auto"/>
            <w:bottom w:val="none" w:sz="0" w:space="0" w:color="auto"/>
            <w:right w:val="none" w:sz="0" w:space="0" w:color="auto"/>
          </w:divBdr>
        </w:div>
        <w:div w:id="2111313206">
          <w:marLeft w:val="0"/>
          <w:marRight w:val="0"/>
          <w:marTop w:val="0"/>
          <w:marBottom w:val="0"/>
          <w:divBdr>
            <w:top w:val="none" w:sz="0" w:space="0" w:color="auto"/>
            <w:left w:val="none" w:sz="0" w:space="0" w:color="auto"/>
            <w:bottom w:val="none" w:sz="0" w:space="0" w:color="auto"/>
            <w:right w:val="none" w:sz="0" w:space="0" w:color="auto"/>
          </w:divBdr>
        </w:div>
        <w:div w:id="1096754998">
          <w:marLeft w:val="0"/>
          <w:marRight w:val="0"/>
          <w:marTop w:val="0"/>
          <w:marBottom w:val="0"/>
          <w:divBdr>
            <w:top w:val="none" w:sz="0" w:space="0" w:color="auto"/>
            <w:left w:val="none" w:sz="0" w:space="0" w:color="auto"/>
            <w:bottom w:val="none" w:sz="0" w:space="0" w:color="auto"/>
            <w:right w:val="none" w:sz="0" w:space="0" w:color="auto"/>
          </w:divBdr>
        </w:div>
        <w:div w:id="1504663089">
          <w:marLeft w:val="0"/>
          <w:marRight w:val="0"/>
          <w:marTop w:val="0"/>
          <w:marBottom w:val="0"/>
          <w:divBdr>
            <w:top w:val="none" w:sz="0" w:space="0" w:color="auto"/>
            <w:left w:val="none" w:sz="0" w:space="0" w:color="auto"/>
            <w:bottom w:val="none" w:sz="0" w:space="0" w:color="auto"/>
            <w:right w:val="none" w:sz="0" w:space="0" w:color="auto"/>
          </w:divBdr>
        </w:div>
        <w:div w:id="737829826">
          <w:marLeft w:val="0"/>
          <w:marRight w:val="0"/>
          <w:marTop w:val="0"/>
          <w:marBottom w:val="0"/>
          <w:divBdr>
            <w:top w:val="none" w:sz="0" w:space="0" w:color="auto"/>
            <w:left w:val="none" w:sz="0" w:space="0" w:color="auto"/>
            <w:bottom w:val="none" w:sz="0" w:space="0" w:color="auto"/>
            <w:right w:val="none" w:sz="0" w:space="0" w:color="auto"/>
          </w:divBdr>
        </w:div>
        <w:div w:id="526330628">
          <w:marLeft w:val="0"/>
          <w:marRight w:val="0"/>
          <w:marTop w:val="0"/>
          <w:marBottom w:val="0"/>
          <w:divBdr>
            <w:top w:val="none" w:sz="0" w:space="0" w:color="auto"/>
            <w:left w:val="none" w:sz="0" w:space="0" w:color="auto"/>
            <w:bottom w:val="none" w:sz="0" w:space="0" w:color="auto"/>
            <w:right w:val="none" w:sz="0" w:space="0" w:color="auto"/>
          </w:divBdr>
        </w:div>
        <w:div w:id="1038310991">
          <w:marLeft w:val="0"/>
          <w:marRight w:val="0"/>
          <w:marTop w:val="0"/>
          <w:marBottom w:val="0"/>
          <w:divBdr>
            <w:top w:val="none" w:sz="0" w:space="0" w:color="auto"/>
            <w:left w:val="none" w:sz="0" w:space="0" w:color="auto"/>
            <w:bottom w:val="none" w:sz="0" w:space="0" w:color="auto"/>
            <w:right w:val="none" w:sz="0" w:space="0" w:color="auto"/>
          </w:divBdr>
        </w:div>
        <w:div w:id="585379727">
          <w:marLeft w:val="0"/>
          <w:marRight w:val="0"/>
          <w:marTop w:val="0"/>
          <w:marBottom w:val="0"/>
          <w:divBdr>
            <w:top w:val="none" w:sz="0" w:space="0" w:color="auto"/>
            <w:left w:val="none" w:sz="0" w:space="0" w:color="auto"/>
            <w:bottom w:val="none" w:sz="0" w:space="0" w:color="auto"/>
            <w:right w:val="none" w:sz="0" w:space="0" w:color="auto"/>
          </w:divBdr>
        </w:div>
        <w:div w:id="546183962">
          <w:marLeft w:val="0"/>
          <w:marRight w:val="0"/>
          <w:marTop w:val="0"/>
          <w:marBottom w:val="0"/>
          <w:divBdr>
            <w:top w:val="none" w:sz="0" w:space="0" w:color="auto"/>
            <w:left w:val="none" w:sz="0" w:space="0" w:color="auto"/>
            <w:bottom w:val="none" w:sz="0" w:space="0" w:color="auto"/>
            <w:right w:val="none" w:sz="0" w:space="0" w:color="auto"/>
          </w:divBdr>
        </w:div>
        <w:div w:id="1012992699">
          <w:marLeft w:val="0"/>
          <w:marRight w:val="0"/>
          <w:marTop w:val="0"/>
          <w:marBottom w:val="0"/>
          <w:divBdr>
            <w:top w:val="none" w:sz="0" w:space="0" w:color="auto"/>
            <w:left w:val="none" w:sz="0" w:space="0" w:color="auto"/>
            <w:bottom w:val="none" w:sz="0" w:space="0" w:color="auto"/>
            <w:right w:val="none" w:sz="0" w:space="0" w:color="auto"/>
          </w:divBdr>
        </w:div>
        <w:div w:id="927078123">
          <w:marLeft w:val="0"/>
          <w:marRight w:val="0"/>
          <w:marTop w:val="0"/>
          <w:marBottom w:val="0"/>
          <w:divBdr>
            <w:top w:val="none" w:sz="0" w:space="0" w:color="auto"/>
            <w:left w:val="none" w:sz="0" w:space="0" w:color="auto"/>
            <w:bottom w:val="none" w:sz="0" w:space="0" w:color="auto"/>
            <w:right w:val="none" w:sz="0" w:space="0" w:color="auto"/>
          </w:divBdr>
        </w:div>
        <w:div w:id="1188985849">
          <w:marLeft w:val="0"/>
          <w:marRight w:val="0"/>
          <w:marTop w:val="0"/>
          <w:marBottom w:val="0"/>
          <w:divBdr>
            <w:top w:val="none" w:sz="0" w:space="0" w:color="auto"/>
            <w:left w:val="none" w:sz="0" w:space="0" w:color="auto"/>
            <w:bottom w:val="none" w:sz="0" w:space="0" w:color="auto"/>
            <w:right w:val="none" w:sz="0" w:space="0" w:color="auto"/>
          </w:divBdr>
        </w:div>
        <w:div w:id="486866954">
          <w:marLeft w:val="0"/>
          <w:marRight w:val="0"/>
          <w:marTop w:val="0"/>
          <w:marBottom w:val="0"/>
          <w:divBdr>
            <w:top w:val="none" w:sz="0" w:space="0" w:color="auto"/>
            <w:left w:val="none" w:sz="0" w:space="0" w:color="auto"/>
            <w:bottom w:val="none" w:sz="0" w:space="0" w:color="auto"/>
            <w:right w:val="none" w:sz="0" w:space="0" w:color="auto"/>
          </w:divBdr>
        </w:div>
        <w:div w:id="1971323019">
          <w:marLeft w:val="0"/>
          <w:marRight w:val="0"/>
          <w:marTop w:val="0"/>
          <w:marBottom w:val="0"/>
          <w:divBdr>
            <w:top w:val="none" w:sz="0" w:space="0" w:color="auto"/>
            <w:left w:val="none" w:sz="0" w:space="0" w:color="auto"/>
            <w:bottom w:val="none" w:sz="0" w:space="0" w:color="auto"/>
            <w:right w:val="none" w:sz="0" w:space="0" w:color="auto"/>
          </w:divBdr>
        </w:div>
        <w:div w:id="1587036346">
          <w:marLeft w:val="0"/>
          <w:marRight w:val="0"/>
          <w:marTop w:val="0"/>
          <w:marBottom w:val="0"/>
          <w:divBdr>
            <w:top w:val="none" w:sz="0" w:space="0" w:color="auto"/>
            <w:left w:val="none" w:sz="0" w:space="0" w:color="auto"/>
            <w:bottom w:val="none" w:sz="0" w:space="0" w:color="auto"/>
            <w:right w:val="none" w:sz="0" w:space="0" w:color="auto"/>
          </w:divBdr>
        </w:div>
        <w:div w:id="1236015160">
          <w:marLeft w:val="0"/>
          <w:marRight w:val="0"/>
          <w:marTop w:val="0"/>
          <w:marBottom w:val="0"/>
          <w:divBdr>
            <w:top w:val="none" w:sz="0" w:space="0" w:color="auto"/>
            <w:left w:val="none" w:sz="0" w:space="0" w:color="auto"/>
            <w:bottom w:val="none" w:sz="0" w:space="0" w:color="auto"/>
            <w:right w:val="none" w:sz="0" w:space="0" w:color="auto"/>
          </w:divBdr>
        </w:div>
        <w:div w:id="441992717">
          <w:marLeft w:val="0"/>
          <w:marRight w:val="0"/>
          <w:marTop w:val="0"/>
          <w:marBottom w:val="0"/>
          <w:divBdr>
            <w:top w:val="none" w:sz="0" w:space="0" w:color="auto"/>
            <w:left w:val="none" w:sz="0" w:space="0" w:color="auto"/>
            <w:bottom w:val="none" w:sz="0" w:space="0" w:color="auto"/>
            <w:right w:val="none" w:sz="0" w:space="0" w:color="auto"/>
          </w:divBdr>
        </w:div>
      </w:divsChild>
    </w:div>
    <w:div w:id="135267246">
      <w:bodyDiv w:val="1"/>
      <w:marLeft w:val="0"/>
      <w:marRight w:val="0"/>
      <w:marTop w:val="0"/>
      <w:marBottom w:val="0"/>
      <w:divBdr>
        <w:top w:val="none" w:sz="0" w:space="0" w:color="auto"/>
        <w:left w:val="none" w:sz="0" w:space="0" w:color="auto"/>
        <w:bottom w:val="none" w:sz="0" w:space="0" w:color="auto"/>
        <w:right w:val="none" w:sz="0" w:space="0" w:color="auto"/>
      </w:divBdr>
    </w:div>
    <w:div w:id="161703012">
      <w:bodyDiv w:val="1"/>
      <w:marLeft w:val="0"/>
      <w:marRight w:val="0"/>
      <w:marTop w:val="0"/>
      <w:marBottom w:val="0"/>
      <w:divBdr>
        <w:top w:val="none" w:sz="0" w:space="0" w:color="auto"/>
        <w:left w:val="none" w:sz="0" w:space="0" w:color="auto"/>
        <w:bottom w:val="none" w:sz="0" w:space="0" w:color="auto"/>
        <w:right w:val="none" w:sz="0" w:space="0" w:color="auto"/>
      </w:divBdr>
    </w:div>
    <w:div w:id="236131191">
      <w:bodyDiv w:val="1"/>
      <w:marLeft w:val="0"/>
      <w:marRight w:val="0"/>
      <w:marTop w:val="0"/>
      <w:marBottom w:val="0"/>
      <w:divBdr>
        <w:top w:val="none" w:sz="0" w:space="0" w:color="auto"/>
        <w:left w:val="none" w:sz="0" w:space="0" w:color="auto"/>
        <w:bottom w:val="none" w:sz="0" w:space="0" w:color="auto"/>
        <w:right w:val="none" w:sz="0" w:space="0" w:color="auto"/>
      </w:divBdr>
      <w:divsChild>
        <w:div w:id="332875658">
          <w:marLeft w:val="0"/>
          <w:marRight w:val="0"/>
          <w:marTop w:val="0"/>
          <w:marBottom w:val="0"/>
          <w:divBdr>
            <w:top w:val="none" w:sz="0" w:space="0" w:color="auto"/>
            <w:left w:val="none" w:sz="0" w:space="0" w:color="auto"/>
            <w:bottom w:val="none" w:sz="0" w:space="0" w:color="auto"/>
            <w:right w:val="none" w:sz="0" w:space="0" w:color="auto"/>
          </w:divBdr>
        </w:div>
        <w:div w:id="161893605">
          <w:marLeft w:val="0"/>
          <w:marRight w:val="0"/>
          <w:marTop w:val="0"/>
          <w:marBottom w:val="0"/>
          <w:divBdr>
            <w:top w:val="none" w:sz="0" w:space="0" w:color="auto"/>
            <w:left w:val="none" w:sz="0" w:space="0" w:color="auto"/>
            <w:bottom w:val="none" w:sz="0" w:space="0" w:color="auto"/>
            <w:right w:val="none" w:sz="0" w:space="0" w:color="auto"/>
          </w:divBdr>
        </w:div>
        <w:div w:id="256066218">
          <w:marLeft w:val="0"/>
          <w:marRight w:val="0"/>
          <w:marTop w:val="0"/>
          <w:marBottom w:val="0"/>
          <w:divBdr>
            <w:top w:val="none" w:sz="0" w:space="0" w:color="auto"/>
            <w:left w:val="none" w:sz="0" w:space="0" w:color="auto"/>
            <w:bottom w:val="none" w:sz="0" w:space="0" w:color="auto"/>
            <w:right w:val="none" w:sz="0" w:space="0" w:color="auto"/>
          </w:divBdr>
        </w:div>
        <w:div w:id="230627192">
          <w:marLeft w:val="0"/>
          <w:marRight w:val="0"/>
          <w:marTop w:val="0"/>
          <w:marBottom w:val="0"/>
          <w:divBdr>
            <w:top w:val="none" w:sz="0" w:space="0" w:color="auto"/>
            <w:left w:val="none" w:sz="0" w:space="0" w:color="auto"/>
            <w:bottom w:val="none" w:sz="0" w:space="0" w:color="auto"/>
            <w:right w:val="none" w:sz="0" w:space="0" w:color="auto"/>
          </w:divBdr>
        </w:div>
        <w:div w:id="1962882114">
          <w:marLeft w:val="0"/>
          <w:marRight w:val="0"/>
          <w:marTop w:val="0"/>
          <w:marBottom w:val="0"/>
          <w:divBdr>
            <w:top w:val="none" w:sz="0" w:space="0" w:color="auto"/>
            <w:left w:val="none" w:sz="0" w:space="0" w:color="auto"/>
            <w:bottom w:val="none" w:sz="0" w:space="0" w:color="auto"/>
            <w:right w:val="none" w:sz="0" w:space="0" w:color="auto"/>
          </w:divBdr>
        </w:div>
        <w:div w:id="1834299513">
          <w:marLeft w:val="0"/>
          <w:marRight w:val="0"/>
          <w:marTop w:val="0"/>
          <w:marBottom w:val="0"/>
          <w:divBdr>
            <w:top w:val="none" w:sz="0" w:space="0" w:color="auto"/>
            <w:left w:val="none" w:sz="0" w:space="0" w:color="auto"/>
            <w:bottom w:val="none" w:sz="0" w:space="0" w:color="auto"/>
            <w:right w:val="none" w:sz="0" w:space="0" w:color="auto"/>
          </w:divBdr>
        </w:div>
        <w:div w:id="483745913">
          <w:marLeft w:val="0"/>
          <w:marRight w:val="0"/>
          <w:marTop w:val="0"/>
          <w:marBottom w:val="0"/>
          <w:divBdr>
            <w:top w:val="none" w:sz="0" w:space="0" w:color="auto"/>
            <w:left w:val="none" w:sz="0" w:space="0" w:color="auto"/>
            <w:bottom w:val="none" w:sz="0" w:space="0" w:color="auto"/>
            <w:right w:val="none" w:sz="0" w:space="0" w:color="auto"/>
          </w:divBdr>
        </w:div>
        <w:div w:id="736320443">
          <w:marLeft w:val="0"/>
          <w:marRight w:val="0"/>
          <w:marTop w:val="0"/>
          <w:marBottom w:val="0"/>
          <w:divBdr>
            <w:top w:val="none" w:sz="0" w:space="0" w:color="auto"/>
            <w:left w:val="none" w:sz="0" w:space="0" w:color="auto"/>
            <w:bottom w:val="none" w:sz="0" w:space="0" w:color="auto"/>
            <w:right w:val="none" w:sz="0" w:space="0" w:color="auto"/>
          </w:divBdr>
        </w:div>
        <w:div w:id="954487388">
          <w:marLeft w:val="0"/>
          <w:marRight w:val="0"/>
          <w:marTop w:val="0"/>
          <w:marBottom w:val="0"/>
          <w:divBdr>
            <w:top w:val="none" w:sz="0" w:space="0" w:color="auto"/>
            <w:left w:val="none" w:sz="0" w:space="0" w:color="auto"/>
            <w:bottom w:val="none" w:sz="0" w:space="0" w:color="auto"/>
            <w:right w:val="none" w:sz="0" w:space="0" w:color="auto"/>
          </w:divBdr>
        </w:div>
        <w:div w:id="768350759">
          <w:marLeft w:val="0"/>
          <w:marRight w:val="0"/>
          <w:marTop w:val="0"/>
          <w:marBottom w:val="0"/>
          <w:divBdr>
            <w:top w:val="none" w:sz="0" w:space="0" w:color="auto"/>
            <w:left w:val="none" w:sz="0" w:space="0" w:color="auto"/>
            <w:bottom w:val="none" w:sz="0" w:space="0" w:color="auto"/>
            <w:right w:val="none" w:sz="0" w:space="0" w:color="auto"/>
          </w:divBdr>
        </w:div>
        <w:div w:id="1737122745">
          <w:marLeft w:val="0"/>
          <w:marRight w:val="0"/>
          <w:marTop w:val="0"/>
          <w:marBottom w:val="0"/>
          <w:divBdr>
            <w:top w:val="none" w:sz="0" w:space="0" w:color="auto"/>
            <w:left w:val="none" w:sz="0" w:space="0" w:color="auto"/>
            <w:bottom w:val="none" w:sz="0" w:space="0" w:color="auto"/>
            <w:right w:val="none" w:sz="0" w:space="0" w:color="auto"/>
          </w:divBdr>
        </w:div>
        <w:div w:id="1734156398">
          <w:marLeft w:val="0"/>
          <w:marRight w:val="0"/>
          <w:marTop w:val="0"/>
          <w:marBottom w:val="0"/>
          <w:divBdr>
            <w:top w:val="none" w:sz="0" w:space="0" w:color="auto"/>
            <w:left w:val="none" w:sz="0" w:space="0" w:color="auto"/>
            <w:bottom w:val="none" w:sz="0" w:space="0" w:color="auto"/>
            <w:right w:val="none" w:sz="0" w:space="0" w:color="auto"/>
          </w:divBdr>
        </w:div>
        <w:div w:id="543375634">
          <w:marLeft w:val="0"/>
          <w:marRight w:val="0"/>
          <w:marTop w:val="0"/>
          <w:marBottom w:val="0"/>
          <w:divBdr>
            <w:top w:val="none" w:sz="0" w:space="0" w:color="auto"/>
            <w:left w:val="none" w:sz="0" w:space="0" w:color="auto"/>
            <w:bottom w:val="none" w:sz="0" w:space="0" w:color="auto"/>
            <w:right w:val="none" w:sz="0" w:space="0" w:color="auto"/>
          </w:divBdr>
        </w:div>
        <w:div w:id="2055733589">
          <w:marLeft w:val="0"/>
          <w:marRight w:val="0"/>
          <w:marTop w:val="0"/>
          <w:marBottom w:val="0"/>
          <w:divBdr>
            <w:top w:val="none" w:sz="0" w:space="0" w:color="auto"/>
            <w:left w:val="none" w:sz="0" w:space="0" w:color="auto"/>
            <w:bottom w:val="none" w:sz="0" w:space="0" w:color="auto"/>
            <w:right w:val="none" w:sz="0" w:space="0" w:color="auto"/>
          </w:divBdr>
        </w:div>
        <w:div w:id="429204733">
          <w:marLeft w:val="0"/>
          <w:marRight w:val="0"/>
          <w:marTop w:val="0"/>
          <w:marBottom w:val="0"/>
          <w:divBdr>
            <w:top w:val="none" w:sz="0" w:space="0" w:color="auto"/>
            <w:left w:val="none" w:sz="0" w:space="0" w:color="auto"/>
            <w:bottom w:val="none" w:sz="0" w:space="0" w:color="auto"/>
            <w:right w:val="none" w:sz="0" w:space="0" w:color="auto"/>
          </w:divBdr>
        </w:div>
        <w:div w:id="2135053329">
          <w:marLeft w:val="0"/>
          <w:marRight w:val="0"/>
          <w:marTop w:val="0"/>
          <w:marBottom w:val="0"/>
          <w:divBdr>
            <w:top w:val="none" w:sz="0" w:space="0" w:color="auto"/>
            <w:left w:val="none" w:sz="0" w:space="0" w:color="auto"/>
            <w:bottom w:val="none" w:sz="0" w:space="0" w:color="auto"/>
            <w:right w:val="none" w:sz="0" w:space="0" w:color="auto"/>
          </w:divBdr>
        </w:div>
        <w:div w:id="707991672">
          <w:marLeft w:val="0"/>
          <w:marRight w:val="0"/>
          <w:marTop w:val="0"/>
          <w:marBottom w:val="0"/>
          <w:divBdr>
            <w:top w:val="none" w:sz="0" w:space="0" w:color="auto"/>
            <w:left w:val="none" w:sz="0" w:space="0" w:color="auto"/>
            <w:bottom w:val="none" w:sz="0" w:space="0" w:color="auto"/>
            <w:right w:val="none" w:sz="0" w:space="0" w:color="auto"/>
          </w:divBdr>
        </w:div>
        <w:div w:id="1171287248">
          <w:marLeft w:val="0"/>
          <w:marRight w:val="0"/>
          <w:marTop w:val="0"/>
          <w:marBottom w:val="0"/>
          <w:divBdr>
            <w:top w:val="none" w:sz="0" w:space="0" w:color="auto"/>
            <w:left w:val="none" w:sz="0" w:space="0" w:color="auto"/>
            <w:bottom w:val="none" w:sz="0" w:space="0" w:color="auto"/>
            <w:right w:val="none" w:sz="0" w:space="0" w:color="auto"/>
          </w:divBdr>
        </w:div>
        <w:div w:id="130372377">
          <w:marLeft w:val="0"/>
          <w:marRight w:val="0"/>
          <w:marTop w:val="0"/>
          <w:marBottom w:val="0"/>
          <w:divBdr>
            <w:top w:val="none" w:sz="0" w:space="0" w:color="auto"/>
            <w:left w:val="none" w:sz="0" w:space="0" w:color="auto"/>
            <w:bottom w:val="none" w:sz="0" w:space="0" w:color="auto"/>
            <w:right w:val="none" w:sz="0" w:space="0" w:color="auto"/>
          </w:divBdr>
        </w:div>
        <w:div w:id="194736485">
          <w:marLeft w:val="0"/>
          <w:marRight w:val="0"/>
          <w:marTop w:val="0"/>
          <w:marBottom w:val="0"/>
          <w:divBdr>
            <w:top w:val="none" w:sz="0" w:space="0" w:color="auto"/>
            <w:left w:val="none" w:sz="0" w:space="0" w:color="auto"/>
            <w:bottom w:val="none" w:sz="0" w:space="0" w:color="auto"/>
            <w:right w:val="none" w:sz="0" w:space="0" w:color="auto"/>
          </w:divBdr>
        </w:div>
        <w:div w:id="1761095887">
          <w:marLeft w:val="0"/>
          <w:marRight w:val="0"/>
          <w:marTop w:val="0"/>
          <w:marBottom w:val="0"/>
          <w:divBdr>
            <w:top w:val="none" w:sz="0" w:space="0" w:color="auto"/>
            <w:left w:val="none" w:sz="0" w:space="0" w:color="auto"/>
            <w:bottom w:val="none" w:sz="0" w:space="0" w:color="auto"/>
            <w:right w:val="none" w:sz="0" w:space="0" w:color="auto"/>
          </w:divBdr>
        </w:div>
        <w:div w:id="196747054">
          <w:marLeft w:val="0"/>
          <w:marRight w:val="0"/>
          <w:marTop w:val="0"/>
          <w:marBottom w:val="0"/>
          <w:divBdr>
            <w:top w:val="none" w:sz="0" w:space="0" w:color="auto"/>
            <w:left w:val="none" w:sz="0" w:space="0" w:color="auto"/>
            <w:bottom w:val="none" w:sz="0" w:space="0" w:color="auto"/>
            <w:right w:val="none" w:sz="0" w:space="0" w:color="auto"/>
          </w:divBdr>
        </w:div>
        <w:div w:id="959606465">
          <w:marLeft w:val="0"/>
          <w:marRight w:val="0"/>
          <w:marTop w:val="0"/>
          <w:marBottom w:val="0"/>
          <w:divBdr>
            <w:top w:val="none" w:sz="0" w:space="0" w:color="auto"/>
            <w:left w:val="none" w:sz="0" w:space="0" w:color="auto"/>
            <w:bottom w:val="none" w:sz="0" w:space="0" w:color="auto"/>
            <w:right w:val="none" w:sz="0" w:space="0" w:color="auto"/>
          </w:divBdr>
        </w:div>
        <w:div w:id="2091148453">
          <w:marLeft w:val="0"/>
          <w:marRight w:val="0"/>
          <w:marTop w:val="0"/>
          <w:marBottom w:val="0"/>
          <w:divBdr>
            <w:top w:val="none" w:sz="0" w:space="0" w:color="auto"/>
            <w:left w:val="none" w:sz="0" w:space="0" w:color="auto"/>
            <w:bottom w:val="none" w:sz="0" w:space="0" w:color="auto"/>
            <w:right w:val="none" w:sz="0" w:space="0" w:color="auto"/>
          </w:divBdr>
        </w:div>
        <w:div w:id="1094090338">
          <w:marLeft w:val="0"/>
          <w:marRight w:val="0"/>
          <w:marTop w:val="0"/>
          <w:marBottom w:val="0"/>
          <w:divBdr>
            <w:top w:val="none" w:sz="0" w:space="0" w:color="auto"/>
            <w:left w:val="none" w:sz="0" w:space="0" w:color="auto"/>
            <w:bottom w:val="none" w:sz="0" w:space="0" w:color="auto"/>
            <w:right w:val="none" w:sz="0" w:space="0" w:color="auto"/>
          </w:divBdr>
        </w:div>
        <w:div w:id="498272568">
          <w:marLeft w:val="0"/>
          <w:marRight w:val="0"/>
          <w:marTop w:val="0"/>
          <w:marBottom w:val="0"/>
          <w:divBdr>
            <w:top w:val="none" w:sz="0" w:space="0" w:color="auto"/>
            <w:left w:val="none" w:sz="0" w:space="0" w:color="auto"/>
            <w:bottom w:val="none" w:sz="0" w:space="0" w:color="auto"/>
            <w:right w:val="none" w:sz="0" w:space="0" w:color="auto"/>
          </w:divBdr>
        </w:div>
        <w:div w:id="968973207">
          <w:marLeft w:val="0"/>
          <w:marRight w:val="0"/>
          <w:marTop w:val="0"/>
          <w:marBottom w:val="0"/>
          <w:divBdr>
            <w:top w:val="none" w:sz="0" w:space="0" w:color="auto"/>
            <w:left w:val="none" w:sz="0" w:space="0" w:color="auto"/>
            <w:bottom w:val="none" w:sz="0" w:space="0" w:color="auto"/>
            <w:right w:val="none" w:sz="0" w:space="0" w:color="auto"/>
          </w:divBdr>
        </w:div>
        <w:div w:id="1697651739">
          <w:marLeft w:val="0"/>
          <w:marRight w:val="0"/>
          <w:marTop w:val="0"/>
          <w:marBottom w:val="0"/>
          <w:divBdr>
            <w:top w:val="none" w:sz="0" w:space="0" w:color="auto"/>
            <w:left w:val="none" w:sz="0" w:space="0" w:color="auto"/>
            <w:bottom w:val="none" w:sz="0" w:space="0" w:color="auto"/>
            <w:right w:val="none" w:sz="0" w:space="0" w:color="auto"/>
          </w:divBdr>
        </w:div>
        <w:div w:id="980770844">
          <w:marLeft w:val="0"/>
          <w:marRight w:val="0"/>
          <w:marTop w:val="0"/>
          <w:marBottom w:val="0"/>
          <w:divBdr>
            <w:top w:val="none" w:sz="0" w:space="0" w:color="auto"/>
            <w:left w:val="none" w:sz="0" w:space="0" w:color="auto"/>
            <w:bottom w:val="none" w:sz="0" w:space="0" w:color="auto"/>
            <w:right w:val="none" w:sz="0" w:space="0" w:color="auto"/>
          </w:divBdr>
        </w:div>
        <w:div w:id="994256671">
          <w:marLeft w:val="0"/>
          <w:marRight w:val="0"/>
          <w:marTop w:val="0"/>
          <w:marBottom w:val="0"/>
          <w:divBdr>
            <w:top w:val="none" w:sz="0" w:space="0" w:color="auto"/>
            <w:left w:val="none" w:sz="0" w:space="0" w:color="auto"/>
            <w:bottom w:val="none" w:sz="0" w:space="0" w:color="auto"/>
            <w:right w:val="none" w:sz="0" w:space="0" w:color="auto"/>
          </w:divBdr>
        </w:div>
        <w:div w:id="1586723295">
          <w:marLeft w:val="0"/>
          <w:marRight w:val="0"/>
          <w:marTop w:val="0"/>
          <w:marBottom w:val="0"/>
          <w:divBdr>
            <w:top w:val="none" w:sz="0" w:space="0" w:color="auto"/>
            <w:left w:val="none" w:sz="0" w:space="0" w:color="auto"/>
            <w:bottom w:val="none" w:sz="0" w:space="0" w:color="auto"/>
            <w:right w:val="none" w:sz="0" w:space="0" w:color="auto"/>
          </w:divBdr>
        </w:div>
        <w:div w:id="390274614">
          <w:marLeft w:val="0"/>
          <w:marRight w:val="0"/>
          <w:marTop w:val="0"/>
          <w:marBottom w:val="0"/>
          <w:divBdr>
            <w:top w:val="none" w:sz="0" w:space="0" w:color="auto"/>
            <w:left w:val="none" w:sz="0" w:space="0" w:color="auto"/>
            <w:bottom w:val="none" w:sz="0" w:space="0" w:color="auto"/>
            <w:right w:val="none" w:sz="0" w:space="0" w:color="auto"/>
          </w:divBdr>
        </w:div>
        <w:div w:id="373046326">
          <w:marLeft w:val="0"/>
          <w:marRight w:val="0"/>
          <w:marTop w:val="0"/>
          <w:marBottom w:val="0"/>
          <w:divBdr>
            <w:top w:val="none" w:sz="0" w:space="0" w:color="auto"/>
            <w:left w:val="none" w:sz="0" w:space="0" w:color="auto"/>
            <w:bottom w:val="none" w:sz="0" w:space="0" w:color="auto"/>
            <w:right w:val="none" w:sz="0" w:space="0" w:color="auto"/>
          </w:divBdr>
        </w:div>
        <w:div w:id="204172519">
          <w:marLeft w:val="0"/>
          <w:marRight w:val="0"/>
          <w:marTop w:val="0"/>
          <w:marBottom w:val="0"/>
          <w:divBdr>
            <w:top w:val="none" w:sz="0" w:space="0" w:color="auto"/>
            <w:left w:val="none" w:sz="0" w:space="0" w:color="auto"/>
            <w:bottom w:val="none" w:sz="0" w:space="0" w:color="auto"/>
            <w:right w:val="none" w:sz="0" w:space="0" w:color="auto"/>
          </w:divBdr>
        </w:div>
        <w:div w:id="2128162651">
          <w:marLeft w:val="0"/>
          <w:marRight w:val="0"/>
          <w:marTop w:val="0"/>
          <w:marBottom w:val="0"/>
          <w:divBdr>
            <w:top w:val="none" w:sz="0" w:space="0" w:color="auto"/>
            <w:left w:val="none" w:sz="0" w:space="0" w:color="auto"/>
            <w:bottom w:val="none" w:sz="0" w:space="0" w:color="auto"/>
            <w:right w:val="none" w:sz="0" w:space="0" w:color="auto"/>
          </w:divBdr>
        </w:div>
        <w:div w:id="1290432656">
          <w:marLeft w:val="0"/>
          <w:marRight w:val="0"/>
          <w:marTop w:val="0"/>
          <w:marBottom w:val="0"/>
          <w:divBdr>
            <w:top w:val="none" w:sz="0" w:space="0" w:color="auto"/>
            <w:left w:val="none" w:sz="0" w:space="0" w:color="auto"/>
            <w:bottom w:val="none" w:sz="0" w:space="0" w:color="auto"/>
            <w:right w:val="none" w:sz="0" w:space="0" w:color="auto"/>
          </w:divBdr>
        </w:div>
        <w:div w:id="1927765252">
          <w:marLeft w:val="0"/>
          <w:marRight w:val="0"/>
          <w:marTop w:val="0"/>
          <w:marBottom w:val="0"/>
          <w:divBdr>
            <w:top w:val="none" w:sz="0" w:space="0" w:color="auto"/>
            <w:left w:val="none" w:sz="0" w:space="0" w:color="auto"/>
            <w:bottom w:val="none" w:sz="0" w:space="0" w:color="auto"/>
            <w:right w:val="none" w:sz="0" w:space="0" w:color="auto"/>
          </w:divBdr>
        </w:div>
        <w:div w:id="165949909">
          <w:marLeft w:val="0"/>
          <w:marRight w:val="0"/>
          <w:marTop w:val="0"/>
          <w:marBottom w:val="0"/>
          <w:divBdr>
            <w:top w:val="none" w:sz="0" w:space="0" w:color="auto"/>
            <w:left w:val="none" w:sz="0" w:space="0" w:color="auto"/>
            <w:bottom w:val="none" w:sz="0" w:space="0" w:color="auto"/>
            <w:right w:val="none" w:sz="0" w:space="0" w:color="auto"/>
          </w:divBdr>
        </w:div>
        <w:div w:id="1064528439">
          <w:marLeft w:val="0"/>
          <w:marRight w:val="0"/>
          <w:marTop w:val="0"/>
          <w:marBottom w:val="0"/>
          <w:divBdr>
            <w:top w:val="none" w:sz="0" w:space="0" w:color="auto"/>
            <w:left w:val="none" w:sz="0" w:space="0" w:color="auto"/>
            <w:bottom w:val="none" w:sz="0" w:space="0" w:color="auto"/>
            <w:right w:val="none" w:sz="0" w:space="0" w:color="auto"/>
          </w:divBdr>
        </w:div>
        <w:div w:id="1785880117">
          <w:marLeft w:val="0"/>
          <w:marRight w:val="0"/>
          <w:marTop w:val="0"/>
          <w:marBottom w:val="0"/>
          <w:divBdr>
            <w:top w:val="none" w:sz="0" w:space="0" w:color="auto"/>
            <w:left w:val="none" w:sz="0" w:space="0" w:color="auto"/>
            <w:bottom w:val="none" w:sz="0" w:space="0" w:color="auto"/>
            <w:right w:val="none" w:sz="0" w:space="0" w:color="auto"/>
          </w:divBdr>
        </w:div>
        <w:div w:id="919481987">
          <w:marLeft w:val="0"/>
          <w:marRight w:val="0"/>
          <w:marTop w:val="0"/>
          <w:marBottom w:val="0"/>
          <w:divBdr>
            <w:top w:val="none" w:sz="0" w:space="0" w:color="auto"/>
            <w:left w:val="none" w:sz="0" w:space="0" w:color="auto"/>
            <w:bottom w:val="none" w:sz="0" w:space="0" w:color="auto"/>
            <w:right w:val="none" w:sz="0" w:space="0" w:color="auto"/>
          </w:divBdr>
        </w:div>
        <w:div w:id="2083066548">
          <w:marLeft w:val="0"/>
          <w:marRight w:val="0"/>
          <w:marTop w:val="0"/>
          <w:marBottom w:val="0"/>
          <w:divBdr>
            <w:top w:val="none" w:sz="0" w:space="0" w:color="auto"/>
            <w:left w:val="none" w:sz="0" w:space="0" w:color="auto"/>
            <w:bottom w:val="none" w:sz="0" w:space="0" w:color="auto"/>
            <w:right w:val="none" w:sz="0" w:space="0" w:color="auto"/>
          </w:divBdr>
        </w:div>
        <w:div w:id="464928953">
          <w:marLeft w:val="0"/>
          <w:marRight w:val="0"/>
          <w:marTop w:val="0"/>
          <w:marBottom w:val="0"/>
          <w:divBdr>
            <w:top w:val="none" w:sz="0" w:space="0" w:color="auto"/>
            <w:left w:val="none" w:sz="0" w:space="0" w:color="auto"/>
            <w:bottom w:val="none" w:sz="0" w:space="0" w:color="auto"/>
            <w:right w:val="none" w:sz="0" w:space="0" w:color="auto"/>
          </w:divBdr>
        </w:div>
      </w:divsChild>
    </w:div>
    <w:div w:id="394359381">
      <w:bodyDiv w:val="1"/>
      <w:marLeft w:val="0"/>
      <w:marRight w:val="0"/>
      <w:marTop w:val="0"/>
      <w:marBottom w:val="0"/>
      <w:divBdr>
        <w:top w:val="none" w:sz="0" w:space="0" w:color="auto"/>
        <w:left w:val="none" w:sz="0" w:space="0" w:color="auto"/>
        <w:bottom w:val="none" w:sz="0" w:space="0" w:color="auto"/>
        <w:right w:val="none" w:sz="0" w:space="0" w:color="auto"/>
      </w:divBdr>
      <w:divsChild>
        <w:div w:id="311104483">
          <w:marLeft w:val="0"/>
          <w:marRight w:val="0"/>
          <w:marTop w:val="0"/>
          <w:marBottom w:val="0"/>
          <w:divBdr>
            <w:top w:val="none" w:sz="0" w:space="0" w:color="auto"/>
            <w:left w:val="none" w:sz="0" w:space="0" w:color="auto"/>
            <w:bottom w:val="none" w:sz="0" w:space="0" w:color="auto"/>
            <w:right w:val="none" w:sz="0" w:space="0" w:color="auto"/>
          </w:divBdr>
        </w:div>
        <w:div w:id="1881360245">
          <w:marLeft w:val="0"/>
          <w:marRight w:val="0"/>
          <w:marTop w:val="0"/>
          <w:marBottom w:val="0"/>
          <w:divBdr>
            <w:top w:val="none" w:sz="0" w:space="0" w:color="auto"/>
            <w:left w:val="none" w:sz="0" w:space="0" w:color="auto"/>
            <w:bottom w:val="none" w:sz="0" w:space="0" w:color="auto"/>
            <w:right w:val="none" w:sz="0" w:space="0" w:color="auto"/>
          </w:divBdr>
        </w:div>
        <w:div w:id="1574504791">
          <w:marLeft w:val="0"/>
          <w:marRight w:val="0"/>
          <w:marTop w:val="0"/>
          <w:marBottom w:val="0"/>
          <w:divBdr>
            <w:top w:val="none" w:sz="0" w:space="0" w:color="auto"/>
            <w:left w:val="none" w:sz="0" w:space="0" w:color="auto"/>
            <w:bottom w:val="none" w:sz="0" w:space="0" w:color="auto"/>
            <w:right w:val="none" w:sz="0" w:space="0" w:color="auto"/>
          </w:divBdr>
        </w:div>
        <w:div w:id="1279993031">
          <w:marLeft w:val="0"/>
          <w:marRight w:val="0"/>
          <w:marTop w:val="0"/>
          <w:marBottom w:val="0"/>
          <w:divBdr>
            <w:top w:val="none" w:sz="0" w:space="0" w:color="auto"/>
            <w:left w:val="none" w:sz="0" w:space="0" w:color="auto"/>
            <w:bottom w:val="none" w:sz="0" w:space="0" w:color="auto"/>
            <w:right w:val="none" w:sz="0" w:space="0" w:color="auto"/>
          </w:divBdr>
        </w:div>
        <w:div w:id="1840775700">
          <w:marLeft w:val="0"/>
          <w:marRight w:val="0"/>
          <w:marTop w:val="0"/>
          <w:marBottom w:val="0"/>
          <w:divBdr>
            <w:top w:val="none" w:sz="0" w:space="0" w:color="auto"/>
            <w:left w:val="none" w:sz="0" w:space="0" w:color="auto"/>
            <w:bottom w:val="none" w:sz="0" w:space="0" w:color="auto"/>
            <w:right w:val="none" w:sz="0" w:space="0" w:color="auto"/>
          </w:divBdr>
        </w:div>
        <w:div w:id="1318419575">
          <w:marLeft w:val="0"/>
          <w:marRight w:val="0"/>
          <w:marTop w:val="0"/>
          <w:marBottom w:val="0"/>
          <w:divBdr>
            <w:top w:val="none" w:sz="0" w:space="0" w:color="auto"/>
            <w:left w:val="none" w:sz="0" w:space="0" w:color="auto"/>
            <w:bottom w:val="none" w:sz="0" w:space="0" w:color="auto"/>
            <w:right w:val="none" w:sz="0" w:space="0" w:color="auto"/>
          </w:divBdr>
        </w:div>
        <w:div w:id="508179989">
          <w:marLeft w:val="0"/>
          <w:marRight w:val="0"/>
          <w:marTop w:val="0"/>
          <w:marBottom w:val="0"/>
          <w:divBdr>
            <w:top w:val="none" w:sz="0" w:space="0" w:color="auto"/>
            <w:left w:val="none" w:sz="0" w:space="0" w:color="auto"/>
            <w:bottom w:val="none" w:sz="0" w:space="0" w:color="auto"/>
            <w:right w:val="none" w:sz="0" w:space="0" w:color="auto"/>
          </w:divBdr>
        </w:div>
        <w:div w:id="1663199966">
          <w:marLeft w:val="0"/>
          <w:marRight w:val="0"/>
          <w:marTop w:val="0"/>
          <w:marBottom w:val="0"/>
          <w:divBdr>
            <w:top w:val="none" w:sz="0" w:space="0" w:color="auto"/>
            <w:left w:val="none" w:sz="0" w:space="0" w:color="auto"/>
            <w:bottom w:val="none" w:sz="0" w:space="0" w:color="auto"/>
            <w:right w:val="none" w:sz="0" w:space="0" w:color="auto"/>
          </w:divBdr>
        </w:div>
        <w:div w:id="1769619083">
          <w:marLeft w:val="0"/>
          <w:marRight w:val="0"/>
          <w:marTop w:val="0"/>
          <w:marBottom w:val="0"/>
          <w:divBdr>
            <w:top w:val="none" w:sz="0" w:space="0" w:color="auto"/>
            <w:left w:val="none" w:sz="0" w:space="0" w:color="auto"/>
            <w:bottom w:val="none" w:sz="0" w:space="0" w:color="auto"/>
            <w:right w:val="none" w:sz="0" w:space="0" w:color="auto"/>
          </w:divBdr>
        </w:div>
        <w:div w:id="1710761110">
          <w:marLeft w:val="0"/>
          <w:marRight w:val="0"/>
          <w:marTop w:val="0"/>
          <w:marBottom w:val="0"/>
          <w:divBdr>
            <w:top w:val="none" w:sz="0" w:space="0" w:color="auto"/>
            <w:left w:val="none" w:sz="0" w:space="0" w:color="auto"/>
            <w:bottom w:val="none" w:sz="0" w:space="0" w:color="auto"/>
            <w:right w:val="none" w:sz="0" w:space="0" w:color="auto"/>
          </w:divBdr>
        </w:div>
        <w:div w:id="322247175">
          <w:marLeft w:val="0"/>
          <w:marRight w:val="0"/>
          <w:marTop w:val="0"/>
          <w:marBottom w:val="0"/>
          <w:divBdr>
            <w:top w:val="none" w:sz="0" w:space="0" w:color="auto"/>
            <w:left w:val="none" w:sz="0" w:space="0" w:color="auto"/>
            <w:bottom w:val="none" w:sz="0" w:space="0" w:color="auto"/>
            <w:right w:val="none" w:sz="0" w:space="0" w:color="auto"/>
          </w:divBdr>
        </w:div>
        <w:div w:id="99222781">
          <w:marLeft w:val="0"/>
          <w:marRight w:val="0"/>
          <w:marTop w:val="0"/>
          <w:marBottom w:val="0"/>
          <w:divBdr>
            <w:top w:val="none" w:sz="0" w:space="0" w:color="auto"/>
            <w:left w:val="none" w:sz="0" w:space="0" w:color="auto"/>
            <w:bottom w:val="none" w:sz="0" w:space="0" w:color="auto"/>
            <w:right w:val="none" w:sz="0" w:space="0" w:color="auto"/>
          </w:divBdr>
        </w:div>
        <w:div w:id="1994287926">
          <w:marLeft w:val="0"/>
          <w:marRight w:val="0"/>
          <w:marTop w:val="0"/>
          <w:marBottom w:val="0"/>
          <w:divBdr>
            <w:top w:val="none" w:sz="0" w:space="0" w:color="auto"/>
            <w:left w:val="none" w:sz="0" w:space="0" w:color="auto"/>
            <w:bottom w:val="none" w:sz="0" w:space="0" w:color="auto"/>
            <w:right w:val="none" w:sz="0" w:space="0" w:color="auto"/>
          </w:divBdr>
        </w:div>
        <w:div w:id="665597153">
          <w:marLeft w:val="0"/>
          <w:marRight w:val="0"/>
          <w:marTop w:val="0"/>
          <w:marBottom w:val="0"/>
          <w:divBdr>
            <w:top w:val="none" w:sz="0" w:space="0" w:color="auto"/>
            <w:left w:val="none" w:sz="0" w:space="0" w:color="auto"/>
            <w:bottom w:val="none" w:sz="0" w:space="0" w:color="auto"/>
            <w:right w:val="none" w:sz="0" w:space="0" w:color="auto"/>
          </w:divBdr>
        </w:div>
        <w:div w:id="768892156">
          <w:marLeft w:val="0"/>
          <w:marRight w:val="0"/>
          <w:marTop w:val="0"/>
          <w:marBottom w:val="0"/>
          <w:divBdr>
            <w:top w:val="none" w:sz="0" w:space="0" w:color="auto"/>
            <w:left w:val="none" w:sz="0" w:space="0" w:color="auto"/>
            <w:bottom w:val="none" w:sz="0" w:space="0" w:color="auto"/>
            <w:right w:val="none" w:sz="0" w:space="0" w:color="auto"/>
          </w:divBdr>
        </w:div>
        <w:div w:id="1287002518">
          <w:marLeft w:val="0"/>
          <w:marRight w:val="0"/>
          <w:marTop w:val="0"/>
          <w:marBottom w:val="0"/>
          <w:divBdr>
            <w:top w:val="none" w:sz="0" w:space="0" w:color="auto"/>
            <w:left w:val="none" w:sz="0" w:space="0" w:color="auto"/>
            <w:bottom w:val="none" w:sz="0" w:space="0" w:color="auto"/>
            <w:right w:val="none" w:sz="0" w:space="0" w:color="auto"/>
          </w:divBdr>
        </w:div>
        <w:div w:id="678891246">
          <w:marLeft w:val="0"/>
          <w:marRight w:val="0"/>
          <w:marTop w:val="0"/>
          <w:marBottom w:val="0"/>
          <w:divBdr>
            <w:top w:val="none" w:sz="0" w:space="0" w:color="auto"/>
            <w:left w:val="none" w:sz="0" w:space="0" w:color="auto"/>
            <w:bottom w:val="none" w:sz="0" w:space="0" w:color="auto"/>
            <w:right w:val="none" w:sz="0" w:space="0" w:color="auto"/>
          </w:divBdr>
        </w:div>
        <w:div w:id="1502046634">
          <w:marLeft w:val="0"/>
          <w:marRight w:val="0"/>
          <w:marTop w:val="0"/>
          <w:marBottom w:val="0"/>
          <w:divBdr>
            <w:top w:val="none" w:sz="0" w:space="0" w:color="auto"/>
            <w:left w:val="none" w:sz="0" w:space="0" w:color="auto"/>
            <w:bottom w:val="none" w:sz="0" w:space="0" w:color="auto"/>
            <w:right w:val="none" w:sz="0" w:space="0" w:color="auto"/>
          </w:divBdr>
        </w:div>
        <w:div w:id="1277711374">
          <w:marLeft w:val="0"/>
          <w:marRight w:val="0"/>
          <w:marTop w:val="0"/>
          <w:marBottom w:val="0"/>
          <w:divBdr>
            <w:top w:val="none" w:sz="0" w:space="0" w:color="auto"/>
            <w:left w:val="none" w:sz="0" w:space="0" w:color="auto"/>
            <w:bottom w:val="none" w:sz="0" w:space="0" w:color="auto"/>
            <w:right w:val="none" w:sz="0" w:space="0" w:color="auto"/>
          </w:divBdr>
        </w:div>
        <w:div w:id="856119529">
          <w:marLeft w:val="0"/>
          <w:marRight w:val="0"/>
          <w:marTop w:val="0"/>
          <w:marBottom w:val="0"/>
          <w:divBdr>
            <w:top w:val="none" w:sz="0" w:space="0" w:color="auto"/>
            <w:left w:val="none" w:sz="0" w:space="0" w:color="auto"/>
            <w:bottom w:val="none" w:sz="0" w:space="0" w:color="auto"/>
            <w:right w:val="none" w:sz="0" w:space="0" w:color="auto"/>
          </w:divBdr>
        </w:div>
        <w:div w:id="402719214">
          <w:marLeft w:val="0"/>
          <w:marRight w:val="0"/>
          <w:marTop w:val="0"/>
          <w:marBottom w:val="0"/>
          <w:divBdr>
            <w:top w:val="none" w:sz="0" w:space="0" w:color="auto"/>
            <w:left w:val="none" w:sz="0" w:space="0" w:color="auto"/>
            <w:bottom w:val="none" w:sz="0" w:space="0" w:color="auto"/>
            <w:right w:val="none" w:sz="0" w:space="0" w:color="auto"/>
          </w:divBdr>
        </w:div>
        <w:div w:id="435056826">
          <w:marLeft w:val="0"/>
          <w:marRight w:val="0"/>
          <w:marTop w:val="0"/>
          <w:marBottom w:val="0"/>
          <w:divBdr>
            <w:top w:val="none" w:sz="0" w:space="0" w:color="auto"/>
            <w:left w:val="none" w:sz="0" w:space="0" w:color="auto"/>
            <w:bottom w:val="none" w:sz="0" w:space="0" w:color="auto"/>
            <w:right w:val="none" w:sz="0" w:space="0" w:color="auto"/>
          </w:divBdr>
        </w:div>
        <w:div w:id="1036855012">
          <w:marLeft w:val="0"/>
          <w:marRight w:val="0"/>
          <w:marTop w:val="0"/>
          <w:marBottom w:val="0"/>
          <w:divBdr>
            <w:top w:val="none" w:sz="0" w:space="0" w:color="auto"/>
            <w:left w:val="none" w:sz="0" w:space="0" w:color="auto"/>
            <w:bottom w:val="none" w:sz="0" w:space="0" w:color="auto"/>
            <w:right w:val="none" w:sz="0" w:space="0" w:color="auto"/>
          </w:divBdr>
        </w:div>
        <w:div w:id="2043359530">
          <w:marLeft w:val="0"/>
          <w:marRight w:val="0"/>
          <w:marTop w:val="0"/>
          <w:marBottom w:val="0"/>
          <w:divBdr>
            <w:top w:val="none" w:sz="0" w:space="0" w:color="auto"/>
            <w:left w:val="none" w:sz="0" w:space="0" w:color="auto"/>
            <w:bottom w:val="none" w:sz="0" w:space="0" w:color="auto"/>
            <w:right w:val="none" w:sz="0" w:space="0" w:color="auto"/>
          </w:divBdr>
        </w:div>
        <w:div w:id="721486957">
          <w:marLeft w:val="0"/>
          <w:marRight w:val="0"/>
          <w:marTop w:val="0"/>
          <w:marBottom w:val="0"/>
          <w:divBdr>
            <w:top w:val="none" w:sz="0" w:space="0" w:color="auto"/>
            <w:left w:val="none" w:sz="0" w:space="0" w:color="auto"/>
            <w:bottom w:val="none" w:sz="0" w:space="0" w:color="auto"/>
            <w:right w:val="none" w:sz="0" w:space="0" w:color="auto"/>
          </w:divBdr>
        </w:div>
        <w:div w:id="1340234495">
          <w:marLeft w:val="0"/>
          <w:marRight w:val="0"/>
          <w:marTop w:val="0"/>
          <w:marBottom w:val="0"/>
          <w:divBdr>
            <w:top w:val="none" w:sz="0" w:space="0" w:color="auto"/>
            <w:left w:val="none" w:sz="0" w:space="0" w:color="auto"/>
            <w:bottom w:val="none" w:sz="0" w:space="0" w:color="auto"/>
            <w:right w:val="none" w:sz="0" w:space="0" w:color="auto"/>
          </w:divBdr>
        </w:div>
        <w:div w:id="477843965">
          <w:marLeft w:val="0"/>
          <w:marRight w:val="0"/>
          <w:marTop w:val="0"/>
          <w:marBottom w:val="0"/>
          <w:divBdr>
            <w:top w:val="none" w:sz="0" w:space="0" w:color="auto"/>
            <w:left w:val="none" w:sz="0" w:space="0" w:color="auto"/>
            <w:bottom w:val="none" w:sz="0" w:space="0" w:color="auto"/>
            <w:right w:val="none" w:sz="0" w:space="0" w:color="auto"/>
          </w:divBdr>
        </w:div>
        <w:div w:id="1879320003">
          <w:marLeft w:val="0"/>
          <w:marRight w:val="0"/>
          <w:marTop w:val="0"/>
          <w:marBottom w:val="0"/>
          <w:divBdr>
            <w:top w:val="none" w:sz="0" w:space="0" w:color="auto"/>
            <w:left w:val="none" w:sz="0" w:space="0" w:color="auto"/>
            <w:bottom w:val="none" w:sz="0" w:space="0" w:color="auto"/>
            <w:right w:val="none" w:sz="0" w:space="0" w:color="auto"/>
          </w:divBdr>
        </w:div>
        <w:div w:id="816339811">
          <w:marLeft w:val="0"/>
          <w:marRight w:val="0"/>
          <w:marTop w:val="0"/>
          <w:marBottom w:val="0"/>
          <w:divBdr>
            <w:top w:val="none" w:sz="0" w:space="0" w:color="auto"/>
            <w:left w:val="none" w:sz="0" w:space="0" w:color="auto"/>
            <w:bottom w:val="none" w:sz="0" w:space="0" w:color="auto"/>
            <w:right w:val="none" w:sz="0" w:space="0" w:color="auto"/>
          </w:divBdr>
        </w:div>
        <w:div w:id="437988543">
          <w:marLeft w:val="0"/>
          <w:marRight w:val="0"/>
          <w:marTop w:val="0"/>
          <w:marBottom w:val="0"/>
          <w:divBdr>
            <w:top w:val="none" w:sz="0" w:space="0" w:color="auto"/>
            <w:left w:val="none" w:sz="0" w:space="0" w:color="auto"/>
            <w:bottom w:val="none" w:sz="0" w:space="0" w:color="auto"/>
            <w:right w:val="none" w:sz="0" w:space="0" w:color="auto"/>
          </w:divBdr>
        </w:div>
        <w:div w:id="620767248">
          <w:marLeft w:val="0"/>
          <w:marRight w:val="0"/>
          <w:marTop w:val="0"/>
          <w:marBottom w:val="0"/>
          <w:divBdr>
            <w:top w:val="none" w:sz="0" w:space="0" w:color="auto"/>
            <w:left w:val="none" w:sz="0" w:space="0" w:color="auto"/>
            <w:bottom w:val="none" w:sz="0" w:space="0" w:color="auto"/>
            <w:right w:val="none" w:sz="0" w:space="0" w:color="auto"/>
          </w:divBdr>
        </w:div>
        <w:div w:id="2100322721">
          <w:marLeft w:val="0"/>
          <w:marRight w:val="0"/>
          <w:marTop w:val="0"/>
          <w:marBottom w:val="0"/>
          <w:divBdr>
            <w:top w:val="none" w:sz="0" w:space="0" w:color="auto"/>
            <w:left w:val="none" w:sz="0" w:space="0" w:color="auto"/>
            <w:bottom w:val="none" w:sz="0" w:space="0" w:color="auto"/>
            <w:right w:val="none" w:sz="0" w:space="0" w:color="auto"/>
          </w:divBdr>
        </w:div>
        <w:div w:id="1943099531">
          <w:marLeft w:val="0"/>
          <w:marRight w:val="0"/>
          <w:marTop w:val="0"/>
          <w:marBottom w:val="0"/>
          <w:divBdr>
            <w:top w:val="none" w:sz="0" w:space="0" w:color="auto"/>
            <w:left w:val="none" w:sz="0" w:space="0" w:color="auto"/>
            <w:bottom w:val="none" w:sz="0" w:space="0" w:color="auto"/>
            <w:right w:val="none" w:sz="0" w:space="0" w:color="auto"/>
          </w:divBdr>
        </w:div>
        <w:div w:id="1541622315">
          <w:marLeft w:val="0"/>
          <w:marRight w:val="0"/>
          <w:marTop w:val="0"/>
          <w:marBottom w:val="0"/>
          <w:divBdr>
            <w:top w:val="none" w:sz="0" w:space="0" w:color="auto"/>
            <w:left w:val="none" w:sz="0" w:space="0" w:color="auto"/>
            <w:bottom w:val="none" w:sz="0" w:space="0" w:color="auto"/>
            <w:right w:val="none" w:sz="0" w:space="0" w:color="auto"/>
          </w:divBdr>
        </w:div>
        <w:div w:id="1834029100">
          <w:marLeft w:val="0"/>
          <w:marRight w:val="0"/>
          <w:marTop w:val="0"/>
          <w:marBottom w:val="0"/>
          <w:divBdr>
            <w:top w:val="none" w:sz="0" w:space="0" w:color="auto"/>
            <w:left w:val="none" w:sz="0" w:space="0" w:color="auto"/>
            <w:bottom w:val="none" w:sz="0" w:space="0" w:color="auto"/>
            <w:right w:val="none" w:sz="0" w:space="0" w:color="auto"/>
          </w:divBdr>
        </w:div>
        <w:div w:id="1704406720">
          <w:marLeft w:val="0"/>
          <w:marRight w:val="0"/>
          <w:marTop w:val="0"/>
          <w:marBottom w:val="0"/>
          <w:divBdr>
            <w:top w:val="none" w:sz="0" w:space="0" w:color="auto"/>
            <w:left w:val="none" w:sz="0" w:space="0" w:color="auto"/>
            <w:bottom w:val="none" w:sz="0" w:space="0" w:color="auto"/>
            <w:right w:val="none" w:sz="0" w:space="0" w:color="auto"/>
          </w:divBdr>
        </w:div>
        <w:div w:id="513301463">
          <w:marLeft w:val="0"/>
          <w:marRight w:val="0"/>
          <w:marTop w:val="0"/>
          <w:marBottom w:val="0"/>
          <w:divBdr>
            <w:top w:val="none" w:sz="0" w:space="0" w:color="auto"/>
            <w:left w:val="none" w:sz="0" w:space="0" w:color="auto"/>
            <w:bottom w:val="none" w:sz="0" w:space="0" w:color="auto"/>
            <w:right w:val="none" w:sz="0" w:space="0" w:color="auto"/>
          </w:divBdr>
        </w:div>
        <w:div w:id="1725062263">
          <w:marLeft w:val="0"/>
          <w:marRight w:val="0"/>
          <w:marTop w:val="0"/>
          <w:marBottom w:val="0"/>
          <w:divBdr>
            <w:top w:val="none" w:sz="0" w:space="0" w:color="auto"/>
            <w:left w:val="none" w:sz="0" w:space="0" w:color="auto"/>
            <w:bottom w:val="none" w:sz="0" w:space="0" w:color="auto"/>
            <w:right w:val="none" w:sz="0" w:space="0" w:color="auto"/>
          </w:divBdr>
        </w:div>
        <w:div w:id="1943562077">
          <w:marLeft w:val="0"/>
          <w:marRight w:val="0"/>
          <w:marTop w:val="0"/>
          <w:marBottom w:val="0"/>
          <w:divBdr>
            <w:top w:val="none" w:sz="0" w:space="0" w:color="auto"/>
            <w:left w:val="none" w:sz="0" w:space="0" w:color="auto"/>
            <w:bottom w:val="none" w:sz="0" w:space="0" w:color="auto"/>
            <w:right w:val="none" w:sz="0" w:space="0" w:color="auto"/>
          </w:divBdr>
        </w:div>
        <w:div w:id="1919942980">
          <w:marLeft w:val="0"/>
          <w:marRight w:val="0"/>
          <w:marTop w:val="0"/>
          <w:marBottom w:val="0"/>
          <w:divBdr>
            <w:top w:val="none" w:sz="0" w:space="0" w:color="auto"/>
            <w:left w:val="none" w:sz="0" w:space="0" w:color="auto"/>
            <w:bottom w:val="none" w:sz="0" w:space="0" w:color="auto"/>
            <w:right w:val="none" w:sz="0" w:space="0" w:color="auto"/>
          </w:divBdr>
        </w:div>
        <w:div w:id="626160663">
          <w:marLeft w:val="0"/>
          <w:marRight w:val="0"/>
          <w:marTop w:val="0"/>
          <w:marBottom w:val="0"/>
          <w:divBdr>
            <w:top w:val="none" w:sz="0" w:space="0" w:color="auto"/>
            <w:left w:val="none" w:sz="0" w:space="0" w:color="auto"/>
            <w:bottom w:val="none" w:sz="0" w:space="0" w:color="auto"/>
            <w:right w:val="none" w:sz="0" w:space="0" w:color="auto"/>
          </w:divBdr>
        </w:div>
        <w:div w:id="1409187135">
          <w:marLeft w:val="0"/>
          <w:marRight w:val="0"/>
          <w:marTop w:val="0"/>
          <w:marBottom w:val="0"/>
          <w:divBdr>
            <w:top w:val="none" w:sz="0" w:space="0" w:color="auto"/>
            <w:left w:val="none" w:sz="0" w:space="0" w:color="auto"/>
            <w:bottom w:val="none" w:sz="0" w:space="0" w:color="auto"/>
            <w:right w:val="none" w:sz="0" w:space="0" w:color="auto"/>
          </w:divBdr>
        </w:div>
        <w:div w:id="2143452220">
          <w:marLeft w:val="0"/>
          <w:marRight w:val="0"/>
          <w:marTop w:val="0"/>
          <w:marBottom w:val="0"/>
          <w:divBdr>
            <w:top w:val="none" w:sz="0" w:space="0" w:color="auto"/>
            <w:left w:val="none" w:sz="0" w:space="0" w:color="auto"/>
            <w:bottom w:val="none" w:sz="0" w:space="0" w:color="auto"/>
            <w:right w:val="none" w:sz="0" w:space="0" w:color="auto"/>
          </w:divBdr>
        </w:div>
        <w:div w:id="949237362">
          <w:marLeft w:val="0"/>
          <w:marRight w:val="0"/>
          <w:marTop w:val="0"/>
          <w:marBottom w:val="0"/>
          <w:divBdr>
            <w:top w:val="none" w:sz="0" w:space="0" w:color="auto"/>
            <w:left w:val="none" w:sz="0" w:space="0" w:color="auto"/>
            <w:bottom w:val="none" w:sz="0" w:space="0" w:color="auto"/>
            <w:right w:val="none" w:sz="0" w:space="0" w:color="auto"/>
          </w:divBdr>
        </w:div>
        <w:div w:id="1404991006">
          <w:marLeft w:val="0"/>
          <w:marRight w:val="0"/>
          <w:marTop w:val="0"/>
          <w:marBottom w:val="0"/>
          <w:divBdr>
            <w:top w:val="none" w:sz="0" w:space="0" w:color="auto"/>
            <w:left w:val="none" w:sz="0" w:space="0" w:color="auto"/>
            <w:bottom w:val="none" w:sz="0" w:space="0" w:color="auto"/>
            <w:right w:val="none" w:sz="0" w:space="0" w:color="auto"/>
          </w:divBdr>
        </w:div>
        <w:div w:id="355157453">
          <w:marLeft w:val="0"/>
          <w:marRight w:val="0"/>
          <w:marTop w:val="0"/>
          <w:marBottom w:val="0"/>
          <w:divBdr>
            <w:top w:val="none" w:sz="0" w:space="0" w:color="auto"/>
            <w:left w:val="none" w:sz="0" w:space="0" w:color="auto"/>
            <w:bottom w:val="none" w:sz="0" w:space="0" w:color="auto"/>
            <w:right w:val="none" w:sz="0" w:space="0" w:color="auto"/>
          </w:divBdr>
        </w:div>
        <w:div w:id="1980727166">
          <w:marLeft w:val="0"/>
          <w:marRight w:val="0"/>
          <w:marTop w:val="0"/>
          <w:marBottom w:val="0"/>
          <w:divBdr>
            <w:top w:val="none" w:sz="0" w:space="0" w:color="auto"/>
            <w:left w:val="none" w:sz="0" w:space="0" w:color="auto"/>
            <w:bottom w:val="none" w:sz="0" w:space="0" w:color="auto"/>
            <w:right w:val="none" w:sz="0" w:space="0" w:color="auto"/>
          </w:divBdr>
        </w:div>
        <w:div w:id="888416648">
          <w:marLeft w:val="0"/>
          <w:marRight w:val="0"/>
          <w:marTop w:val="0"/>
          <w:marBottom w:val="0"/>
          <w:divBdr>
            <w:top w:val="none" w:sz="0" w:space="0" w:color="auto"/>
            <w:left w:val="none" w:sz="0" w:space="0" w:color="auto"/>
            <w:bottom w:val="none" w:sz="0" w:space="0" w:color="auto"/>
            <w:right w:val="none" w:sz="0" w:space="0" w:color="auto"/>
          </w:divBdr>
        </w:div>
        <w:div w:id="1822883904">
          <w:marLeft w:val="0"/>
          <w:marRight w:val="0"/>
          <w:marTop w:val="0"/>
          <w:marBottom w:val="0"/>
          <w:divBdr>
            <w:top w:val="none" w:sz="0" w:space="0" w:color="auto"/>
            <w:left w:val="none" w:sz="0" w:space="0" w:color="auto"/>
            <w:bottom w:val="none" w:sz="0" w:space="0" w:color="auto"/>
            <w:right w:val="none" w:sz="0" w:space="0" w:color="auto"/>
          </w:divBdr>
        </w:div>
        <w:div w:id="349458385">
          <w:marLeft w:val="0"/>
          <w:marRight w:val="0"/>
          <w:marTop w:val="0"/>
          <w:marBottom w:val="0"/>
          <w:divBdr>
            <w:top w:val="none" w:sz="0" w:space="0" w:color="auto"/>
            <w:left w:val="none" w:sz="0" w:space="0" w:color="auto"/>
            <w:bottom w:val="none" w:sz="0" w:space="0" w:color="auto"/>
            <w:right w:val="none" w:sz="0" w:space="0" w:color="auto"/>
          </w:divBdr>
        </w:div>
      </w:divsChild>
    </w:div>
    <w:div w:id="470056288">
      <w:bodyDiv w:val="1"/>
      <w:marLeft w:val="0"/>
      <w:marRight w:val="0"/>
      <w:marTop w:val="0"/>
      <w:marBottom w:val="0"/>
      <w:divBdr>
        <w:top w:val="none" w:sz="0" w:space="0" w:color="auto"/>
        <w:left w:val="none" w:sz="0" w:space="0" w:color="auto"/>
        <w:bottom w:val="none" w:sz="0" w:space="0" w:color="auto"/>
        <w:right w:val="none" w:sz="0" w:space="0" w:color="auto"/>
      </w:divBdr>
    </w:div>
    <w:div w:id="554707666">
      <w:bodyDiv w:val="1"/>
      <w:marLeft w:val="0"/>
      <w:marRight w:val="0"/>
      <w:marTop w:val="0"/>
      <w:marBottom w:val="0"/>
      <w:divBdr>
        <w:top w:val="none" w:sz="0" w:space="0" w:color="auto"/>
        <w:left w:val="none" w:sz="0" w:space="0" w:color="auto"/>
        <w:bottom w:val="none" w:sz="0" w:space="0" w:color="auto"/>
        <w:right w:val="none" w:sz="0" w:space="0" w:color="auto"/>
      </w:divBdr>
    </w:div>
    <w:div w:id="609511633">
      <w:bodyDiv w:val="1"/>
      <w:marLeft w:val="0"/>
      <w:marRight w:val="0"/>
      <w:marTop w:val="0"/>
      <w:marBottom w:val="0"/>
      <w:divBdr>
        <w:top w:val="none" w:sz="0" w:space="0" w:color="auto"/>
        <w:left w:val="none" w:sz="0" w:space="0" w:color="auto"/>
        <w:bottom w:val="none" w:sz="0" w:space="0" w:color="auto"/>
        <w:right w:val="none" w:sz="0" w:space="0" w:color="auto"/>
      </w:divBdr>
      <w:divsChild>
        <w:div w:id="135492577">
          <w:marLeft w:val="0"/>
          <w:marRight w:val="0"/>
          <w:marTop w:val="0"/>
          <w:marBottom w:val="0"/>
          <w:divBdr>
            <w:top w:val="none" w:sz="0" w:space="0" w:color="auto"/>
            <w:left w:val="none" w:sz="0" w:space="0" w:color="auto"/>
            <w:bottom w:val="none" w:sz="0" w:space="0" w:color="auto"/>
            <w:right w:val="none" w:sz="0" w:space="0" w:color="auto"/>
          </w:divBdr>
        </w:div>
        <w:div w:id="424810510">
          <w:marLeft w:val="0"/>
          <w:marRight w:val="0"/>
          <w:marTop w:val="0"/>
          <w:marBottom w:val="0"/>
          <w:divBdr>
            <w:top w:val="none" w:sz="0" w:space="0" w:color="auto"/>
            <w:left w:val="none" w:sz="0" w:space="0" w:color="auto"/>
            <w:bottom w:val="none" w:sz="0" w:space="0" w:color="auto"/>
            <w:right w:val="none" w:sz="0" w:space="0" w:color="auto"/>
          </w:divBdr>
        </w:div>
        <w:div w:id="1410813845">
          <w:marLeft w:val="0"/>
          <w:marRight w:val="0"/>
          <w:marTop w:val="0"/>
          <w:marBottom w:val="0"/>
          <w:divBdr>
            <w:top w:val="none" w:sz="0" w:space="0" w:color="auto"/>
            <w:left w:val="none" w:sz="0" w:space="0" w:color="auto"/>
            <w:bottom w:val="none" w:sz="0" w:space="0" w:color="auto"/>
            <w:right w:val="none" w:sz="0" w:space="0" w:color="auto"/>
          </w:divBdr>
        </w:div>
        <w:div w:id="681322107">
          <w:marLeft w:val="0"/>
          <w:marRight w:val="0"/>
          <w:marTop w:val="0"/>
          <w:marBottom w:val="0"/>
          <w:divBdr>
            <w:top w:val="none" w:sz="0" w:space="0" w:color="auto"/>
            <w:left w:val="none" w:sz="0" w:space="0" w:color="auto"/>
            <w:bottom w:val="none" w:sz="0" w:space="0" w:color="auto"/>
            <w:right w:val="none" w:sz="0" w:space="0" w:color="auto"/>
          </w:divBdr>
        </w:div>
        <w:div w:id="1430614649">
          <w:marLeft w:val="0"/>
          <w:marRight w:val="0"/>
          <w:marTop w:val="0"/>
          <w:marBottom w:val="0"/>
          <w:divBdr>
            <w:top w:val="none" w:sz="0" w:space="0" w:color="auto"/>
            <w:left w:val="none" w:sz="0" w:space="0" w:color="auto"/>
            <w:bottom w:val="none" w:sz="0" w:space="0" w:color="auto"/>
            <w:right w:val="none" w:sz="0" w:space="0" w:color="auto"/>
          </w:divBdr>
        </w:div>
      </w:divsChild>
    </w:div>
    <w:div w:id="684939477">
      <w:bodyDiv w:val="1"/>
      <w:marLeft w:val="0"/>
      <w:marRight w:val="0"/>
      <w:marTop w:val="0"/>
      <w:marBottom w:val="0"/>
      <w:divBdr>
        <w:top w:val="none" w:sz="0" w:space="0" w:color="auto"/>
        <w:left w:val="none" w:sz="0" w:space="0" w:color="auto"/>
        <w:bottom w:val="none" w:sz="0" w:space="0" w:color="auto"/>
        <w:right w:val="none" w:sz="0" w:space="0" w:color="auto"/>
      </w:divBdr>
    </w:div>
    <w:div w:id="724986111">
      <w:bodyDiv w:val="1"/>
      <w:marLeft w:val="0"/>
      <w:marRight w:val="0"/>
      <w:marTop w:val="0"/>
      <w:marBottom w:val="0"/>
      <w:divBdr>
        <w:top w:val="none" w:sz="0" w:space="0" w:color="auto"/>
        <w:left w:val="none" w:sz="0" w:space="0" w:color="auto"/>
        <w:bottom w:val="none" w:sz="0" w:space="0" w:color="auto"/>
        <w:right w:val="none" w:sz="0" w:space="0" w:color="auto"/>
      </w:divBdr>
    </w:div>
    <w:div w:id="736975606">
      <w:bodyDiv w:val="1"/>
      <w:marLeft w:val="0"/>
      <w:marRight w:val="0"/>
      <w:marTop w:val="0"/>
      <w:marBottom w:val="0"/>
      <w:divBdr>
        <w:top w:val="none" w:sz="0" w:space="0" w:color="auto"/>
        <w:left w:val="none" w:sz="0" w:space="0" w:color="auto"/>
        <w:bottom w:val="none" w:sz="0" w:space="0" w:color="auto"/>
        <w:right w:val="none" w:sz="0" w:space="0" w:color="auto"/>
      </w:divBdr>
    </w:div>
    <w:div w:id="805393488">
      <w:bodyDiv w:val="1"/>
      <w:marLeft w:val="0"/>
      <w:marRight w:val="0"/>
      <w:marTop w:val="0"/>
      <w:marBottom w:val="0"/>
      <w:divBdr>
        <w:top w:val="none" w:sz="0" w:space="0" w:color="auto"/>
        <w:left w:val="none" w:sz="0" w:space="0" w:color="auto"/>
        <w:bottom w:val="none" w:sz="0" w:space="0" w:color="auto"/>
        <w:right w:val="none" w:sz="0" w:space="0" w:color="auto"/>
      </w:divBdr>
    </w:div>
    <w:div w:id="899363373">
      <w:bodyDiv w:val="1"/>
      <w:marLeft w:val="0"/>
      <w:marRight w:val="0"/>
      <w:marTop w:val="0"/>
      <w:marBottom w:val="0"/>
      <w:divBdr>
        <w:top w:val="none" w:sz="0" w:space="0" w:color="auto"/>
        <w:left w:val="none" w:sz="0" w:space="0" w:color="auto"/>
        <w:bottom w:val="none" w:sz="0" w:space="0" w:color="auto"/>
        <w:right w:val="none" w:sz="0" w:space="0" w:color="auto"/>
      </w:divBdr>
    </w:div>
    <w:div w:id="916590849">
      <w:bodyDiv w:val="1"/>
      <w:marLeft w:val="0"/>
      <w:marRight w:val="0"/>
      <w:marTop w:val="0"/>
      <w:marBottom w:val="0"/>
      <w:divBdr>
        <w:top w:val="none" w:sz="0" w:space="0" w:color="auto"/>
        <w:left w:val="none" w:sz="0" w:space="0" w:color="auto"/>
        <w:bottom w:val="none" w:sz="0" w:space="0" w:color="auto"/>
        <w:right w:val="none" w:sz="0" w:space="0" w:color="auto"/>
      </w:divBdr>
    </w:div>
    <w:div w:id="929774885">
      <w:bodyDiv w:val="1"/>
      <w:marLeft w:val="0"/>
      <w:marRight w:val="0"/>
      <w:marTop w:val="0"/>
      <w:marBottom w:val="0"/>
      <w:divBdr>
        <w:top w:val="none" w:sz="0" w:space="0" w:color="auto"/>
        <w:left w:val="none" w:sz="0" w:space="0" w:color="auto"/>
        <w:bottom w:val="none" w:sz="0" w:space="0" w:color="auto"/>
        <w:right w:val="none" w:sz="0" w:space="0" w:color="auto"/>
      </w:divBdr>
    </w:div>
    <w:div w:id="1019232646">
      <w:bodyDiv w:val="1"/>
      <w:marLeft w:val="0"/>
      <w:marRight w:val="0"/>
      <w:marTop w:val="0"/>
      <w:marBottom w:val="0"/>
      <w:divBdr>
        <w:top w:val="none" w:sz="0" w:space="0" w:color="auto"/>
        <w:left w:val="none" w:sz="0" w:space="0" w:color="auto"/>
        <w:bottom w:val="none" w:sz="0" w:space="0" w:color="auto"/>
        <w:right w:val="none" w:sz="0" w:space="0" w:color="auto"/>
      </w:divBdr>
    </w:div>
    <w:div w:id="1071736976">
      <w:bodyDiv w:val="1"/>
      <w:marLeft w:val="0"/>
      <w:marRight w:val="0"/>
      <w:marTop w:val="0"/>
      <w:marBottom w:val="0"/>
      <w:divBdr>
        <w:top w:val="none" w:sz="0" w:space="0" w:color="auto"/>
        <w:left w:val="none" w:sz="0" w:space="0" w:color="auto"/>
        <w:bottom w:val="none" w:sz="0" w:space="0" w:color="auto"/>
        <w:right w:val="none" w:sz="0" w:space="0" w:color="auto"/>
      </w:divBdr>
    </w:div>
    <w:div w:id="1072463539">
      <w:bodyDiv w:val="1"/>
      <w:marLeft w:val="0"/>
      <w:marRight w:val="0"/>
      <w:marTop w:val="0"/>
      <w:marBottom w:val="0"/>
      <w:divBdr>
        <w:top w:val="none" w:sz="0" w:space="0" w:color="auto"/>
        <w:left w:val="none" w:sz="0" w:space="0" w:color="auto"/>
        <w:bottom w:val="none" w:sz="0" w:space="0" w:color="auto"/>
        <w:right w:val="none" w:sz="0" w:space="0" w:color="auto"/>
      </w:divBdr>
      <w:divsChild>
        <w:div w:id="353189469">
          <w:marLeft w:val="0"/>
          <w:marRight w:val="0"/>
          <w:marTop w:val="0"/>
          <w:marBottom w:val="0"/>
          <w:divBdr>
            <w:top w:val="none" w:sz="0" w:space="0" w:color="auto"/>
            <w:left w:val="none" w:sz="0" w:space="0" w:color="auto"/>
            <w:bottom w:val="none" w:sz="0" w:space="0" w:color="auto"/>
            <w:right w:val="none" w:sz="0" w:space="0" w:color="auto"/>
          </w:divBdr>
        </w:div>
        <w:div w:id="43140781">
          <w:marLeft w:val="0"/>
          <w:marRight w:val="0"/>
          <w:marTop w:val="0"/>
          <w:marBottom w:val="0"/>
          <w:divBdr>
            <w:top w:val="none" w:sz="0" w:space="0" w:color="auto"/>
            <w:left w:val="none" w:sz="0" w:space="0" w:color="auto"/>
            <w:bottom w:val="none" w:sz="0" w:space="0" w:color="auto"/>
            <w:right w:val="none" w:sz="0" w:space="0" w:color="auto"/>
          </w:divBdr>
        </w:div>
        <w:div w:id="1946767792">
          <w:marLeft w:val="0"/>
          <w:marRight w:val="0"/>
          <w:marTop w:val="0"/>
          <w:marBottom w:val="0"/>
          <w:divBdr>
            <w:top w:val="none" w:sz="0" w:space="0" w:color="auto"/>
            <w:left w:val="none" w:sz="0" w:space="0" w:color="auto"/>
            <w:bottom w:val="none" w:sz="0" w:space="0" w:color="auto"/>
            <w:right w:val="none" w:sz="0" w:space="0" w:color="auto"/>
          </w:divBdr>
        </w:div>
        <w:div w:id="1694071361">
          <w:marLeft w:val="0"/>
          <w:marRight w:val="0"/>
          <w:marTop w:val="0"/>
          <w:marBottom w:val="0"/>
          <w:divBdr>
            <w:top w:val="none" w:sz="0" w:space="0" w:color="auto"/>
            <w:left w:val="none" w:sz="0" w:space="0" w:color="auto"/>
            <w:bottom w:val="none" w:sz="0" w:space="0" w:color="auto"/>
            <w:right w:val="none" w:sz="0" w:space="0" w:color="auto"/>
          </w:divBdr>
        </w:div>
        <w:div w:id="1158616074">
          <w:marLeft w:val="0"/>
          <w:marRight w:val="0"/>
          <w:marTop w:val="0"/>
          <w:marBottom w:val="0"/>
          <w:divBdr>
            <w:top w:val="none" w:sz="0" w:space="0" w:color="auto"/>
            <w:left w:val="none" w:sz="0" w:space="0" w:color="auto"/>
            <w:bottom w:val="none" w:sz="0" w:space="0" w:color="auto"/>
            <w:right w:val="none" w:sz="0" w:space="0" w:color="auto"/>
          </w:divBdr>
        </w:div>
        <w:div w:id="1098718111">
          <w:marLeft w:val="0"/>
          <w:marRight w:val="0"/>
          <w:marTop w:val="0"/>
          <w:marBottom w:val="0"/>
          <w:divBdr>
            <w:top w:val="none" w:sz="0" w:space="0" w:color="auto"/>
            <w:left w:val="none" w:sz="0" w:space="0" w:color="auto"/>
            <w:bottom w:val="none" w:sz="0" w:space="0" w:color="auto"/>
            <w:right w:val="none" w:sz="0" w:space="0" w:color="auto"/>
          </w:divBdr>
        </w:div>
        <w:div w:id="1049915445">
          <w:marLeft w:val="0"/>
          <w:marRight w:val="0"/>
          <w:marTop w:val="0"/>
          <w:marBottom w:val="0"/>
          <w:divBdr>
            <w:top w:val="none" w:sz="0" w:space="0" w:color="auto"/>
            <w:left w:val="none" w:sz="0" w:space="0" w:color="auto"/>
            <w:bottom w:val="none" w:sz="0" w:space="0" w:color="auto"/>
            <w:right w:val="none" w:sz="0" w:space="0" w:color="auto"/>
          </w:divBdr>
        </w:div>
        <w:div w:id="1456027126">
          <w:marLeft w:val="0"/>
          <w:marRight w:val="0"/>
          <w:marTop w:val="0"/>
          <w:marBottom w:val="0"/>
          <w:divBdr>
            <w:top w:val="none" w:sz="0" w:space="0" w:color="auto"/>
            <w:left w:val="none" w:sz="0" w:space="0" w:color="auto"/>
            <w:bottom w:val="none" w:sz="0" w:space="0" w:color="auto"/>
            <w:right w:val="none" w:sz="0" w:space="0" w:color="auto"/>
          </w:divBdr>
        </w:div>
        <w:div w:id="919363758">
          <w:marLeft w:val="0"/>
          <w:marRight w:val="0"/>
          <w:marTop w:val="0"/>
          <w:marBottom w:val="0"/>
          <w:divBdr>
            <w:top w:val="none" w:sz="0" w:space="0" w:color="auto"/>
            <w:left w:val="none" w:sz="0" w:space="0" w:color="auto"/>
            <w:bottom w:val="none" w:sz="0" w:space="0" w:color="auto"/>
            <w:right w:val="none" w:sz="0" w:space="0" w:color="auto"/>
          </w:divBdr>
        </w:div>
        <w:div w:id="182981819">
          <w:marLeft w:val="0"/>
          <w:marRight w:val="0"/>
          <w:marTop w:val="0"/>
          <w:marBottom w:val="0"/>
          <w:divBdr>
            <w:top w:val="none" w:sz="0" w:space="0" w:color="auto"/>
            <w:left w:val="none" w:sz="0" w:space="0" w:color="auto"/>
            <w:bottom w:val="none" w:sz="0" w:space="0" w:color="auto"/>
            <w:right w:val="none" w:sz="0" w:space="0" w:color="auto"/>
          </w:divBdr>
        </w:div>
        <w:div w:id="1208444797">
          <w:marLeft w:val="0"/>
          <w:marRight w:val="0"/>
          <w:marTop w:val="0"/>
          <w:marBottom w:val="0"/>
          <w:divBdr>
            <w:top w:val="none" w:sz="0" w:space="0" w:color="auto"/>
            <w:left w:val="none" w:sz="0" w:space="0" w:color="auto"/>
            <w:bottom w:val="none" w:sz="0" w:space="0" w:color="auto"/>
            <w:right w:val="none" w:sz="0" w:space="0" w:color="auto"/>
          </w:divBdr>
        </w:div>
        <w:div w:id="1076433775">
          <w:marLeft w:val="0"/>
          <w:marRight w:val="0"/>
          <w:marTop w:val="0"/>
          <w:marBottom w:val="0"/>
          <w:divBdr>
            <w:top w:val="none" w:sz="0" w:space="0" w:color="auto"/>
            <w:left w:val="none" w:sz="0" w:space="0" w:color="auto"/>
            <w:bottom w:val="none" w:sz="0" w:space="0" w:color="auto"/>
            <w:right w:val="none" w:sz="0" w:space="0" w:color="auto"/>
          </w:divBdr>
        </w:div>
        <w:div w:id="525019330">
          <w:marLeft w:val="0"/>
          <w:marRight w:val="0"/>
          <w:marTop w:val="0"/>
          <w:marBottom w:val="0"/>
          <w:divBdr>
            <w:top w:val="none" w:sz="0" w:space="0" w:color="auto"/>
            <w:left w:val="none" w:sz="0" w:space="0" w:color="auto"/>
            <w:bottom w:val="none" w:sz="0" w:space="0" w:color="auto"/>
            <w:right w:val="none" w:sz="0" w:space="0" w:color="auto"/>
          </w:divBdr>
        </w:div>
        <w:div w:id="674187350">
          <w:marLeft w:val="0"/>
          <w:marRight w:val="0"/>
          <w:marTop w:val="0"/>
          <w:marBottom w:val="0"/>
          <w:divBdr>
            <w:top w:val="none" w:sz="0" w:space="0" w:color="auto"/>
            <w:left w:val="none" w:sz="0" w:space="0" w:color="auto"/>
            <w:bottom w:val="none" w:sz="0" w:space="0" w:color="auto"/>
            <w:right w:val="none" w:sz="0" w:space="0" w:color="auto"/>
          </w:divBdr>
        </w:div>
        <w:div w:id="841043978">
          <w:marLeft w:val="0"/>
          <w:marRight w:val="0"/>
          <w:marTop w:val="0"/>
          <w:marBottom w:val="0"/>
          <w:divBdr>
            <w:top w:val="none" w:sz="0" w:space="0" w:color="auto"/>
            <w:left w:val="none" w:sz="0" w:space="0" w:color="auto"/>
            <w:bottom w:val="none" w:sz="0" w:space="0" w:color="auto"/>
            <w:right w:val="none" w:sz="0" w:space="0" w:color="auto"/>
          </w:divBdr>
        </w:div>
        <w:div w:id="939534467">
          <w:marLeft w:val="0"/>
          <w:marRight w:val="0"/>
          <w:marTop w:val="0"/>
          <w:marBottom w:val="0"/>
          <w:divBdr>
            <w:top w:val="none" w:sz="0" w:space="0" w:color="auto"/>
            <w:left w:val="none" w:sz="0" w:space="0" w:color="auto"/>
            <w:bottom w:val="none" w:sz="0" w:space="0" w:color="auto"/>
            <w:right w:val="none" w:sz="0" w:space="0" w:color="auto"/>
          </w:divBdr>
        </w:div>
        <w:div w:id="935746968">
          <w:marLeft w:val="0"/>
          <w:marRight w:val="0"/>
          <w:marTop w:val="0"/>
          <w:marBottom w:val="0"/>
          <w:divBdr>
            <w:top w:val="none" w:sz="0" w:space="0" w:color="auto"/>
            <w:left w:val="none" w:sz="0" w:space="0" w:color="auto"/>
            <w:bottom w:val="none" w:sz="0" w:space="0" w:color="auto"/>
            <w:right w:val="none" w:sz="0" w:space="0" w:color="auto"/>
          </w:divBdr>
        </w:div>
        <w:div w:id="677079526">
          <w:marLeft w:val="0"/>
          <w:marRight w:val="0"/>
          <w:marTop w:val="0"/>
          <w:marBottom w:val="0"/>
          <w:divBdr>
            <w:top w:val="none" w:sz="0" w:space="0" w:color="auto"/>
            <w:left w:val="none" w:sz="0" w:space="0" w:color="auto"/>
            <w:bottom w:val="none" w:sz="0" w:space="0" w:color="auto"/>
            <w:right w:val="none" w:sz="0" w:space="0" w:color="auto"/>
          </w:divBdr>
        </w:div>
        <w:div w:id="1235434635">
          <w:marLeft w:val="0"/>
          <w:marRight w:val="0"/>
          <w:marTop w:val="0"/>
          <w:marBottom w:val="0"/>
          <w:divBdr>
            <w:top w:val="none" w:sz="0" w:space="0" w:color="auto"/>
            <w:left w:val="none" w:sz="0" w:space="0" w:color="auto"/>
            <w:bottom w:val="none" w:sz="0" w:space="0" w:color="auto"/>
            <w:right w:val="none" w:sz="0" w:space="0" w:color="auto"/>
          </w:divBdr>
        </w:div>
        <w:div w:id="945232589">
          <w:marLeft w:val="0"/>
          <w:marRight w:val="0"/>
          <w:marTop w:val="0"/>
          <w:marBottom w:val="0"/>
          <w:divBdr>
            <w:top w:val="none" w:sz="0" w:space="0" w:color="auto"/>
            <w:left w:val="none" w:sz="0" w:space="0" w:color="auto"/>
            <w:bottom w:val="none" w:sz="0" w:space="0" w:color="auto"/>
            <w:right w:val="none" w:sz="0" w:space="0" w:color="auto"/>
          </w:divBdr>
        </w:div>
        <w:div w:id="956451241">
          <w:marLeft w:val="0"/>
          <w:marRight w:val="0"/>
          <w:marTop w:val="0"/>
          <w:marBottom w:val="0"/>
          <w:divBdr>
            <w:top w:val="none" w:sz="0" w:space="0" w:color="auto"/>
            <w:left w:val="none" w:sz="0" w:space="0" w:color="auto"/>
            <w:bottom w:val="none" w:sz="0" w:space="0" w:color="auto"/>
            <w:right w:val="none" w:sz="0" w:space="0" w:color="auto"/>
          </w:divBdr>
        </w:div>
        <w:div w:id="1812942946">
          <w:marLeft w:val="0"/>
          <w:marRight w:val="0"/>
          <w:marTop w:val="0"/>
          <w:marBottom w:val="0"/>
          <w:divBdr>
            <w:top w:val="none" w:sz="0" w:space="0" w:color="auto"/>
            <w:left w:val="none" w:sz="0" w:space="0" w:color="auto"/>
            <w:bottom w:val="none" w:sz="0" w:space="0" w:color="auto"/>
            <w:right w:val="none" w:sz="0" w:space="0" w:color="auto"/>
          </w:divBdr>
        </w:div>
        <w:div w:id="1354070838">
          <w:marLeft w:val="0"/>
          <w:marRight w:val="0"/>
          <w:marTop w:val="0"/>
          <w:marBottom w:val="0"/>
          <w:divBdr>
            <w:top w:val="none" w:sz="0" w:space="0" w:color="auto"/>
            <w:left w:val="none" w:sz="0" w:space="0" w:color="auto"/>
            <w:bottom w:val="none" w:sz="0" w:space="0" w:color="auto"/>
            <w:right w:val="none" w:sz="0" w:space="0" w:color="auto"/>
          </w:divBdr>
        </w:div>
        <w:div w:id="1843859813">
          <w:marLeft w:val="0"/>
          <w:marRight w:val="0"/>
          <w:marTop w:val="0"/>
          <w:marBottom w:val="0"/>
          <w:divBdr>
            <w:top w:val="none" w:sz="0" w:space="0" w:color="auto"/>
            <w:left w:val="none" w:sz="0" w:space="0" w:color="auto"/>
            <w:bottom w:val="none" w:sz="0" w:space="0" w:color="auto"/>
            <w:right w:val="none" w:sz="0" w:space="0" w:color="auto"/>
          </w:divBdr>
        </w:div>
        <w:div w:id="1271007773">
          <w:marLeft w:val="0"/>
          <w:marRight w:val="0"/>
          <w:marTop w:val="0"/>
          <w:marBottom w:val="0"/>
          <w:divBdr>
            <w:top w:val="none" w:sz="0" w:space="0" w:color="auto"/>
            <w:left w:val="none" w:sz="0" w:space="0" w:color="auto"/>
            <w:bottom w:val="none" w:sz="0" w:space="0" w:color="auto"/>
            <w:right w:val="none" w:sz="0" w:space="0" w:color="auto"/>
          </w:divBdr>
        </w:div>
        <w:div w:id="1947539150">
          <w:marLeft w:val="0"/>
          <w:marRight w:val="0"/>
          <w:marTop w:val="0"/>
          <w:marBottom w:val="0"/>
          <w:divBdr>
            <w:top w:val="none" w:sz="0" w:space="0" w:color="auto"/>
            <w:left w:val="none" w:sz="0" w:space="0" w:color="auto"/>
            <w:bottom w:val="none" w:sz="0" w:space="0" w:color="auto"/>
            <w:right w:val="none" w:sz="0" w:space="0" w:color="auto"/>
          </w:divBdr>
        </w:div>
        <w:div w:id="1509061084">
          <w:marLeft w:val="0"/>
          <w:marRight w:val="0"/>
          <w:marTop w:val="0"/>
          <w:marBottom w:val="0"/>
          <w:divBdr>
            <w:top w:val="none" w:sz="0" w:space="0" w:color="auto"/>
            <w:left w:val="none" w:sz="0" w:space="0" w:color="auto"/>
            <w:bottom w:val="none" w:sz="0" w:space="0" w:color="auto"/>
            <w:right w:val="none" w:sz="0" w:space="0" w:color="auto"/>
          </w:divBdr>
        </w:div>
        <w:div w:id="589319095">
          <w:marLeft w:val="0"/>
          <w:marRight w:val="0"/>
          <w:marTop w:val="0"/>
          <w:marBottom w:val="0"/>
          <w:divBdr>
            <w:top w:val="none" w:sz="0" w:space="0" w:color="auto"/>
            <w:left w:val="none" w:sz="0" w:space="0" w:color="auto"/>
            <w:bottom w:val="none" w:sz="0" w:space="0" w:color="auto"/>
            <w:right w:val="none" w:sz="0" w:space="0" w:color="auto"/>
          </w:divBdr>
        </w:div>
        <w:div w:id="1127699393">
          <w:marLeft w:val="0"/>
          <w:marRight w:val="0"/>
          <w:marTop w:val="0"/>
          <w:marBottom w:val="0"/>
          <w:divBdr>
            <w:top w:val="none" w:sz="0" w:space="0" w:color="auto"/>
            <w:left w:val="none" w:sz="0" w:space="0" w:color="auto"/>
            <w:bottom w:val="none" w:sz="0" w:space="0" w:color="auto"/>
            <w:right w:val="none" w:sz="0" w:space="0" w:color="auto"/>
          </w:divBdr>
        </w:div>
        <w:div w:id="614092573">
          <w:marLeft w:val="0"/>
          <w:marRight w:val="0"/>
          <w:marTop w:val="0"/>
          <w:marBottom w:val="0"/>
          <w:divBdr>
            <w:top w:val="none" w:sz="0" w:space="0" w:color="auto"/>
            <w:left w:val="none" w:sz="0" w:space="0" w:color="auto"/>
            <w:bottom w:val="none" w:sz="0" w:space="0" w:color="auto"/>
            <w:right w:val="none" w:sz="0" w:space="0" w:color="auto"/>
          </w:divBdr>
        </w:div>
        <w:div w:id="923536390">
          <w:marLeft w:val="0"/>
          <w:marRight w:val="0"/>
          <w:marTop w:val="0"/>
          <w:marBottom w:val="0"/>
          <w:divBdr>
            <w:top w:val="none" w:sz="0" w:space="0" w:color="auto"/>
            <w:left w:val="none" w:sz="0" w:space="0" w:color="auto"/>
            <w:bottom w:val="none" w:sz="0" w:space="0" w:color="auto"/>
            <w:right w:val="none" w:sz="0" w:space="0" w:color="auto"/>
          </w:divBdr>
        </w:div>
        <w:div w:id="1095246468">
          <w:marLeft w:val="0"/>
          <w:marRight w:val="0"/>
          <w:marTop w:val="0"/>
          <w:marBottom w:val="0"/>
          <w:divBdr>
            <w:top w:val="none" w:sz="0" w:space="0" w:color="auto"/>
            <w:left w:val="none" w:sz="0" w:space="0" w:color="auto"/>
            <w:bottom w:val="none" w:sz="0" w:space="0" w:color="auto"/>
            <w:right w:val="none" w:sz="0" w:space="0" w:color="auto"/>
          </w:divBdr>
        </w:div>
        <w:div w:id="560602358">
          <w:marLeft w:val="0"/>
          <w:marRight w:val="0"/>
          <w:marTop w:val="0"/>
          <w:marBottom w:val="0"/>
          <w:divBdr>
            <w:top w:val="none" w:sz="0" w:space="0" w:color="auto"/>
            <w:left w:val="none" w:sz="0" w:space="0" w:color="auto"/>
            <w:bottom w:val="none" w:sz="0" w:space="0" w:color="auto"/>
            <w:right w:val="none" w:sz="0" w:space="0" w:color="auto"/>
          </w:divBdr>
        </w:div>
        <w:div w:id="704257555">
          <w:marLeft w:val="0"/>
          <w:marRight w:val="0"/>
          <w:marTop w:val="0"/>
          <w:marBottom w:val="0"/>
          <w:divBdr>
            <w:top w:val="none" w:sz="0" w:space="0" w:color="auto"/>
            <w:left w:val="none" w:sz="0" w:space="0" w:color="auto"/>
            <w:bottom w:val="none" w:sz="0" w:space="0" w:color="auto"/>
            <w:right w:val="none" w:sz="0" w:space="0" w:color="auto"/>
          </w:divBdr>
        </w:div>
        <w:div w:id="1433666469">
          <w:marLeft w:val="0"/>
          <w:marRight w:val="0"/>
          <w:marTop w:val="0"/>
          <w:marBottom w:val="0"/>
          <w:divBdr>
            <w:top w:val="none" w:sz="0" w:space="0" w:color="auto"/>
            <w:left w:val="none" w:sz="0" w:space="0" w:color="auto"/>
            <w:bottom w:val="none" w:sz="0" w:space="0" w:color="auto"/>
            <w:right w:val="none" w:sz="0" w:space="0" w:color="auto"/>
          </w:divBdr>
        </w:div>
        <w:div w:id="1264417104">
          <w:marLeft w:val="0"/>
          <w:marRight w:val="0"/>
          <w:marTop w:val="0"/>
          <w:marBottom w:val="0"/>
          <w:divBdr>
            <w:top w:val="none" w:sz="0" w:space="0" w:color="auto"/>
            <w:left w:val="none" w:sz="0" w:space="0" w:color="auto"/>
            <w:bottom w:val="none" w:sz="0" w:space="0" w:color="auto"/>
            <w:right w:val="none" w:sz="0" w:space="0" w:color="auto"/>
          </w:divBdr>
        </w:div>
        <w:div w:id="439228721">
          <w:marLeft w:val="0"/>
          <w:marRight w:val="0"/>
          <w:marTop w:val="0"/>
          <w:marBottom w:val="0"/>
          <w:divBdr>
            <w:top w:val="none" w:sz="0" w:space="0" w:color="auto"/>
            <w:left w:val="none" w:sz="0" w:space="0" w:color="auto"/>
            <w:bottom w:val="none" w:sz="0" w:space="0" w:color="auto"/>
            <w:right w:val="none" w:sz="0" w:space="0" w:color="auto"/>
          </w:divBdr>
        </w:div>
        <w:div w:id="2124418622">
          <w:marLeft w:val="0"/>
          <w:marRight w:val="0"/>
          <w:marTop w:val="0"/>
          <w:marBottom w:val="0"/>
          <w:divBdr>
            <w:top w:val="none" w:sz="0" w:space="0" w:color="auto"/>
            <w:left w:val="none" w:sz="0" w:space="0" w:color="auto"/>
            <w:bottom w:val="none" w:sz="0" w:space="0" w:color="auto"/>
            <w:right w:val="none" w:sz="0" w:space="0" w:color="auto"/>
          </w:divBdr>
        </w:div>
        <w:div w:id="1584950284">
          <w:marLeft w:val="0"/>
          <w:marRight w:val="0"/>
          <w:marTop w:val="0"/>
          <w:marBottom w:val="0"/>
          <w:divBdr>
            <w:top w:val="none" w:sz="0" w:space="0" w:color="auto"/>
            <w:left w:val="none" w:sz="0" w:space="0" w:color="auto"/>
            <w:bottom w:val="none" w:sz="0" w:space="0" w:color="auto"/>
            <w:right w:val="none" w:sz="0" w:space="0" w:color="auto"/>
          </w:divBdr>
        </w:div>
        <w:div w:id="993874723">
          <w:marLeft w:val="0"/>
          <w:marRight w:val="0"/>
          <w:marTop w:val="0"/>
          <w:marBottom w:val="0"/>
          <w:divBdr>
            <w:top w:val="none" w:sz="0" w:space="0" w:color="auto"/>
            <w:left w:val="none" w:sz="0" w:space="0" w:color="auto"/>
            <w:bottom w:val="none" w:sz="0" w:space="0" w:color="auto"/>
            <w:right w:val="none" w:sz="0" w:space="0" w:color="auto"/>
          </w:divBdr>
        </w:div>
        <w:div w:id="2083326773">
          <w:marLeft w:val="0"/>
          <w:marRight w:val="0"/>
          <w:marTop w:val="0"/>
          <w:marBottom w:val="0"/>
          <w:divBdr>
            <w:top w:val="none" w:sz="0" w:space="0" w:color="auto"/>
            <w:left w:val="none" w:sz="0" w:space="0" w:color="auto"/>
            <w:bottom w:val="none" w:sz="0" w:space="0" w:color="auto"/>
            <w:right w:val="none" w:sz="0" w:space="0" w:color="auto"/>
          </w:divBdr>
        </w:div>
        <w:div w:id="2067677626">
          <w:marLeft w:val="0"/>
          <w:marRight w:val="0"/>
          <w:marTop w:val="0"/>
          <w:marBottom w:val="0"/>
          <w:divBdr>
            <w:top w:val="none" w:sz="0" w:space="0" w:color="auto"/>
            <w:left w:val="none" w:sz="0" w:space="0" w:color="auto"/>
            <w:bottom w:val="none" w:sz="0" w:space="0" w:color="auto"/>
            <w:right w:val="none" w:sz="0" w:space="0" w:color="auto"/>
          </w:divBdr>
        </w:div>
        <w:div w:id="476187032">
          <w:marLeft w:val="0"/>
          <w:marRight w:val="0"/>
          <w:marTop w:val="0"/>
          <w:marBottom w:val="0"/>
          <w:divBdr>
            <w:top w:val="none" w:sz="0" w:space="0" w:color="auto"/>
            <w:left w:val="none" w:sz="0" w:space="0" w:color="auto"/>
            <w:bottom w:val="none" w:sz="0" w:space="0" w:color="auto"/>
            <w:right w:val="none" w:sz="0" w:space="0" w:color="auto"/>
          </w:divBdr>
        </w:div>
        <w:div w:id="512375271">
          <w:marLeft w:val="0"/>
          <w:marRight w:val="0"/>
          <w:marTop w:val="0"/>
          <w:marBottom w:val="0"/>
          <w:divBdr>
            <w:top w:val="none" w:sz="0" w:space="0" w:color="auto"/>
            <w:left w:val="none" w:sz="0" w:space="0" w:color="auto"/>
            <w:bottom w:val="none" w:sz="0" w:space="0" w:color="auto"/>
            <w:right w:val="none" w:sz="0" w:space="0" w:color="auto"/>
          </w:divBdr>
        </w:div>
        <w:div w:id="1510438531">
          <w:marLeft w:val="0"/>
          <w:marRight w:val="0"/>
          <w:marTop w:val="0"/>
          <w:marBottom w:val="0"/>
          <w:divBdr>
            <w:top w:val="none" w:sz="0" w:space="0" w:color="auto"/>
            <w:left w:val="none" w:sz="0" w:space="0" w:color="auto"/>
            <w:bottom w:val="none" w:sz="0" w:space="0" w:color="auto"/>
            <w:right w:val="none" w:sz="0" w:space="0" w:color="auto"/>
          </w:divBdr>
        </w:div>
        <w:div w:id="458426072">
          <w:marLeft w:val="0"/>
          <w:marRight w:val="0"/>
          <w:marTop w:val="0"/>
          <w:marBottom w:val="0"/>
          <w:divBdr>
            <w:top w:val="none" w:sz="0" w:space="0" w:color="auto"/>
            <w:left w:val="none" w:sz="0" w:space="0" w:color="auto"/>
            <w:bottom w:val="none" w:sz="0" w:space="0" w:color="auto"/>
            <w:right w:val="none" w:sz="0" w:space="0" w:color="auto"/>
          </w:divBdr>
        </w:div>
        <w:div w:id="537862600">
          <w:marLeft w:val="0"/>
          <w:marRight w:val="0"/>
          <w:marTop w:val="0"/>
          <w:marBottom w:val="0"/>
          <w:divBdr>
            <w:top w:val="none" w:sz="0" w:space="0" w:color="auto"/>
            <w:left w:val="none" w:sz="0" w:space="0" w:color="auto"/>
            <w:bottom w:val="none" w:sz="0" w:space="0" w:color="auto"/>
            <w:right w:val="none" w:sz="0" w:space="0" w:color="auto"/>
          </w:divBdr>
        </w:div>
        <w:div w:id="197668490">
          <w:marLeft w:val="0"/>
          <w:marRight w:val="0"/>
          <w:marTop w:val="0"/>
          <w:marBottom w:val="0"/>
          <w:divBdr>
            <w:top w:val="none" w:sz="0" w:space="0" w:color="auto"/>
            <w:left w:val="none" w:sz="0" w:space="0" w:color="auto"/>
            <w:bottom w:val="none" w:sz="0" w:space="0" w:color="auto"/>
            <w:right w:val="none" w:sz="0" w:space="0" w:color="auto"/>
          </w:divBdr>
        </w:div>
        <w:div w:id="2111731440">
          <w:marLeft w:val="0"/>
          <w:marRight w:val="0"/>
          <w:marTop w:val="0"/>
          <w:marBottom w:val="0"/>
          <w:divBdr>
            <w:top w:val="none" w:sz="0" w:space="0" w:color="auto"/>
            <w:left w:val="none" w:sz="0" w:space="0" w:color="auto"/>
            <w:bottom w:val="none" w:sz="0" w:space="0" w:color="auto"/>
            <w:right w:val="none" w:sz="0" w:space="0" w:color="auto"/>
          </w:divBdr>
        </w:div>
        <w:div w:id="1926694307">
          <w:marLeft w:val="0"/>
          <w:marRight w:val="0"/>
          <w:marTop w:val="0"/>
          <w:marBottom w:val="0"/>
          <w:divBdr>
            <w:top w:val="none" w:sz="0" w:space="0" w:color="auto"/>
            <w:left w:val="none" w:sz="0" w:space="0" w:color="auto"/>
            <w:bottom w:val="none" w:sz="0" w:space="0" w:color="auto"/>
            <w:right w:val="none" w:sz="0" w:space="0" w:color="auto"/>
          </w:divBdr>
        </w:div>
      </w:divsChild>
    </w:div>
    <w:div w:id="1122962813">
      <w:bodyDiv w:val="1"/>
      <w:marLeft w:val="0"/>
      <w:marRight w:val="0"/>
      <w:marTop w:val="0"/>
      <w:marBottom w:val="0"/>
      <w:divBdr>
        <w:top w:val="none" w:sz="0" w:space="0" w:color="auto"/>
        <w:left w:val="none" w:sz="0" w:space="0" w:color="auto"/>
        <w:bottom w:val="none" w:sz="0" w:space="0" w:color="auto"/>
        <w:right w:val="none" w:sz="0" w:space="0" w:color="auto"/>
      </w:divBdr>
    </w:div>
    <w:div w:id="1137456254">
      <w:bodyDiv w:val="1"/>
      <w:marLeft w:val="0"/>
      <w:marRight w:val="0"/>
      <w:marTop w:val="0"/>
      <w:marBottom w:val="0"/>
      <w:divBdr>
        <w:top w:val="none" w:sz="0" w:space="0" w:color="auto"/>
        <w:left w:val="none" w:sz="0" w:space="0" w:color="auto"/>
        <w:bottom w:val="none" w:sz="0" w:space="0" w:color="auto"/>
        <w:right w:val="none" w:sz="0" w:space="0" w:color="auto"/>
      </w:divBdr>
    </w:div>
    <w:div w:id="1182938958">
      <w:bodyDiv w:val="1"/>
      <w:marLeft w:val="0"/>
      <w:marRight w:val="0"/>
      <w:marTop w:val="0"/>
      <w:marBottom w:val="0"/>
      <w:divBdr>
        <w:top w:val="none" w:sz="0" w:space="0" w:color="auto"/>
        <w:left w:val="none" w:sz="0" w:space="0" w:color="auto"/>
        <w:bottom w:val="none" w:sz="0" w:space="0" w:color="auto"/>
        <w:right w:val="none" w:sz="0" w:space="0" w:color="auto"/>
      </w:divBdr>
    </w:div>
    <w:div w:id="1221285363">
      <w:bodyDiv w:val="1"/>
      <w:marLeft w:val="0"/>
      <w:marRight w:val="0"/>
      <w:marTop w:val="0"/>
      <w:marBottom w:val="0"/>
      <w:divBdr>
        <w:top w:val="none" w:sz="0" w:space="0" w:color="auto"/>
        <w:left w:val="none" w:sz="0" w:space="0" w:color="auto"/>
        <w:bottom w:val="none" w:sz="0" w:space="0" w:color="auto"/>
        <w:right w:val="none" w:sz="0" w:space="0" w:color="auto"/>
      </w:divBdr>
    </w:div>
    <w:div w:id="1224100728">
      <w:bodyDiv w:val="1"/>
      <w:marLeft w:val="0"/>
      <w:marRight w:val="0"/>
      <w:marTop w:val="0"/>
      <w:marBottom w:val="0"/>
      <w:divBdr>
        <w:top w:val="none" w:sz="0" w:space="0" w:color="auto"/>
        <w:left w:val="none" w:sz="0" w:space="0" w:color="auto"/>
        <w:bottom w:val="none" w:sz="0" w:space="0" w:color="auto"/>
        <w:right w:val="none" w:sz="0" w:space="0" w:color="auto"/>
      </w:divBdr>
    </w:div>
    <w:div w:id="1325014841">
      <w:bodyDiv w:val="1"/>
      <w:marLeft w:val="0"/>
      <w:marRight w:val="0"/>
      <w:marTop w:val="0"/>
      <w:marBottom w:val="0"/>
      <w:divBdr>
        <w:top w:val="none" w:sz="0" w:space="0" w:color="auto"/>
        <w:left w:val="none" w:sz="0" w:space="0" w:color="auto"/>
        <w:bottom w:val="none" w:sz="0" w:space="0" w:color="auto"/>
        <w:right w:val="none" w:sz="0" w:space="0" w:color="auto"/>
      </w:divBdr>
    </w:div>
    <w:div w:id="1343509315">
      <w:bodyDiv w:val="1"/>
      <w:marLeft w:val="0"/>
      <w:marRight w:val="0"/>
      <w:marTop w:val="0"/>
      <w:marBottom w:val="0"/>
      <w:divBdr>
        <w:top w:val="none" w:sz="0" w:space="0" w:color="auto"/>
        <w:left w:val="none" w:sz="0" w:space="0" w:color="auto"/>
        <w:bottom w:val="none" w:sz="0" w:space="0" w:color="auto"/>
        <w:right w:val="none" w:sz="0" w:space="0" w:color="auto"/>
      </w:divBdr>
    </w:div>
    <w:div w:id="1345474289">
      <w:bodyDiv w:val="1"/>
      <w:marLeft w:val="0"/>
      <w:marRight w:val="0"/>
      <w:marTop w:val="0"/>
      <w:marBottom w:val="0"/>
      <w:divBdr>
        <w:top w:val="none" w:sz="0" w:space="0" w:color="auto"/>
        <w:left w:val="none" w:sz="0" w:space="0" w:color="auto"/>
        <w:bottom w:val="none" w:sz="0" w:space="0" w:color="auto"/>
        <w:right w:val="none" w:sz="0" w:space="0" w:color="auto"/>
      </w:divBdr>
    </w:div>
    <w:div w:id="1426539839">
      <w:bodyDiv w:val="1"/>
      <w:marLeft w:val="0"/>
      <w:marRight w:val="0"/>
      <w:marTop w:val="0"/>
      <w:marBottom w:val="0"/>
      <w:divBdr>
        <w:top w:val="none" w:sz="0" w:space="0" w:color="auto"/>
        <w:left w:val="none" w:sz="0" w:space="0" w:color="auto"/>
        <w:bottom w:val="none" w:sz="0" w:space="0" w:color="auto"/>
        <w:right w:val="none" w:sz="0" w:space="0" w:color="auto"/>
      </w:divBdr>
    </w:div>
    <w:div w:id="1433627186">
      <w:bodyDiv w:val="1"/>
      <w:marLeft w:val="0"/>
      <w:marRight w:val="0"/>
      <w:marTop w:val="0"/>
      <w:marBottom w:val="0"/>
      <w:divBdr>
        <w:top w:val="none" w:sz="0" w:space="0" w:color="auto"/>
        <w:left w:val="none" w:sz="0" w:space="0" w:color="auto"/>
        <w:bottom w:val="none" w:sz="0" w:space="0" w:color="auto"/>
        <w:right w:val="none" w:sz="0" w:space="0" w:color="auto"/>
      </w:divBdr>
    </w:div>
    <w:div w:id="1437479038">
      <w:bodyDiv w:val="1"/>
      <w:marLeft w:val="0"/>
      <w:marRight w:val="0"/>
      <w:marTop w:val="0"/>
      <w:marBottom w:val="0"/>
      <w:divBdr>
        <w:top w:val="none" w:sz="0" w:space="0" w:color="auto"/>
        <w:left w:val="none" w:sz="0" w:space="0" w:color="auto"/>
        <w:bottom w:val="none" w:sz="0" w:space="0" w:color="auto"/>
        <w:right w:val="none" w:sz="0" w:space="0" w:color="auto"/>
      </w:divBdr>
    </w:div>
    <w:div w:id="1442846370">
      <w:bodyDiv w:val="1"/>
      <w:marLeft w:val="0"/>
      <w:marRight w:val="0"/>
      <w:marTop w:val="0"/>
      <w:marBottom w:val="0"/>
      <w:divBdr>
        <w:top w:val="none" w:sz="0" w:space="0" w:color="auto"/>
        <w:left w:val="none" w:sz="0" w:space="0" w:color="auto"/>
        <w:bottom w:val="none" w:sz="0" w:space="0" w:color="auto"/>
        <w:right w:val="none" w:sz="0" w:space="0" w:color="auto"/>
      </w:divBdr>
    </w:div>
    <w:div w:id="1463384421">
      <w:bodyDiv w:val="1"/>
      <w:marLeft w:val="0"/>
      <w:marRight w:val="0"/>
      <w:marTop w:val="0"/>
      <w:marBottom w:val="0"/>
      <w:divBdr>
        <w:top w:val="none" w:sz="0" w:space="0" w:color="auto"/>
        <w:left w:val="none" w:sz="0" w:space="0" w:color="auto"/>
        <w:bottom w:val="none" w:sz="0" w:space="0" w:color="auto"/>
        <w:right w:val="none" w:sz="0" w:space="0" w:color="auto"/>
      </w:divBdr>
    </w:div>
    <w:div w:id="1532718068">
      <w:bodyDiv w:val="1"/>
      <w:marLeft w:val="0"/>
      <w:marRight w:val="0"/>
      <w:marTop w:val="0"/>
      <w:marBottom w:val="0"/>
      <w:divBdr>
        <w:top w:val="none" w:sz="0" w:space="0" w:color="auto"/>
        <w:left w:val="none" w:sz="0" w:space="0" w:color="auto"/>
        <w:bottom w:val="none" w:sz="0" w:space="0" w:color="auto"/>
        <w:right w:val="none" w:sz="0" w:space="0" w:color="auto"/>
      </w:divBdr>
      <w:divsChild>
        <w:div w:id="1546793062">
          <w:marLeft w:val="0"/>
          <w:marRight w:val="0"/>
          <w:marTop w:val="0"/>
          <w:marBottom w:val="0"/>
          <w:divBdr>
            <w:top w:val="none" w:sz="0" w:space="0" w:color="auto"/>
            <w:left w:val="none" w:sz="0" w:space="0" w:color="auto"/>
            <w:bottom w:val="none" w:sz="0" w:space="0" w:color="auto"/>
            <w:right w:val="none" w:sz="0" w:space="0" w:color="auto"/>
          </w:divBdr>
        </w:div>
        <w:div w:id="1227299051">
          <w:marLeft w:val="0"/>
          <w:marRight w:val="0"/>
          <w:marTop w:val="0"/>
          <w:marBottom w:val="0"/>
          <w:divBdr>
            <w:top w:val="none" w:sz="0" w:space="0" w:color="auto"/>
            <w:left w:val="none" w:sz="0" w:space="0" w:color="auto"/>
            <w:bottom w:val="none" w:sz="0" w:space="0" w:color="auto"/>
            <w:right w:val="none" w:sz="0" w:space="0" w:color="auto"/>
          </w:divBdr>
        </w:div>
        <w:div w:id="2053650584">
          <w:marLeft w:val="0"/>
          <w:marRight w:val="0"/>
          <w:marTop w:val="0"/>
          <w:marBottom w:val="0"/>
          <w:divBdr>
            <w:top w:val="none" w:sz="0" w:space="0" w:color="auto"/>
            <w:left w:val="none" w:sz="0" w:space="0" w:color="auto"/>
            <w:bottom w:val="none" w:sz="0" w:space="0" w:color="auto"/>
            <w:right w:val="none" w:sz="0" w:space="0" w:color="auto"/>
          </w:divBdr>
        </w:div>
        <w:div w:id="1154419097">
          <w:marLeft w:val="0"/>
          <w:marRight w:val="0"/>
          <w:marTop w:val="0"/>
          <w:marBottom w:val="0"/>
          <w:divBdr>
            <w:top w:val="none" w:sz="0" w:space="0" w:color="auto"/>
            <w:left w:val="none" w:sz="0" w:space="0" w:color="auto"/>
            <w:bottom w:val="none" w:sz="0" w:space="0" w:color="auto"/>
            <w:right w:val="none" w:sz="0" w:space="0" w:color="auto"/>
          </w:divBdr>
        </w:div>
        <w:div w:id="966087437">
          <w:marLeft w:val="0"/>
          <w:marRight w:val="0"/>
          <w:marTop w:val="0"/>
          <w:marBottom w:val="0"/>
          <w:divBdr>
            <w:top w:val="none" w:sz="0" w:space="0" w:color="auto"/>
            <w:left w:val="none" w:sz="0" w:space="0" w:color="auto"/>
            <w:bottom w:val="none" w:sz="0" w:space="0" w:color="auto"/>
            <w:right w:val="none" w:sz="0" w:space="0" w:color="auto"/>
          </w:divBdr>
        </w:div>
        <w:div w:id="748967476">
          <w:marLeft w:val="0"/>
          <w:marRight w:val="0"/>
          <w:marTop w:val="0"/>
          <w:marBottom w:val="0"/>
          <w:divBdr>
            <w:top w:val="none" w:sz="0" w:space="0" w:color="auto"/>
            <w:left w:val="none" w:sz="0" w:space="0" w:color="auto"/>
            <w:bottom w:val="none" w:sz="0" w:space="0" w:color="auto"/>
            <w:right w:val="none" w:sz="0" w:space="0" w:color="auto"/>
          </w:divBdr>
        </w:div>
        <w:div w:id="393626735">
          <w:marLeft w:val="0"/>
          <w:marRight w:val="0"/>
          <w:marTop w:val="0"/>
          <w:marBottom w:val="0"/>
          <w:divBdr>
            <w:top w:val="none" w:sz="0" w:space="0" w:color="auto"/>
            <w:left w:val="none" w:sz="0" w:space="0" w:color="auto"/>
            <w:bottom w:val="none" w:sz="0" w:space="0" w:color="auto"/>
            <w:right w:val="none" w:sz="0" w:space="0" w:color="auto"/>
          </w:divBdr>
        </w:div>
        <w:div w:id="1902055674">
          <w:marLeft w:val="0"/>
          <w:marRight w:val="0"/>
          <w:marTop w:val="0"/>
          <w:marBottom w:val="0"/>
          <w:divBdr>
            <w:top w:val="none" w:sz="0" w:space="0" w:color="auto"/>
            <w:left w:val="none" w:sz="0" w:space="0" w:color="auto"/>
            <w:bottom w:val="none" w:sz="0" w:space="0" w:color="auto"/>
            <w:right w:val="none" w:sz="0" w:space="0" w:color="auto"/>
          </w:divBdr>
        </w:div>
        <w:div w:id="1217662944">
          <w:marLeft w:val="0"/>
          <w:marRight w:val="0"/>
          <w:marTop w:val="0"/>
          <w:marBottom w:val="0"/>
          <w:divBdr>
            <w:top w:val="none" w:sz="0" w:space="0" w:color="auto"/>
            <w:left w:val="none" w:sz="0" w:space="0" w:color="auto"/>
            <w:bottom w:val="none" w:sz="0" w:space="0" w:color="auto"/>
            <w:right w:val="none" w:sz="0" w:space="0" w:color="auto"/>
          </w:divBdr>
        </w:div>
        <w:div w:id="228149103">
          <w:marLeft w:val="0"/>
          <w:marRight w:val="0"/>
          <w:marTop w:val="0"/>
          <w:marBottom w:val="0"/>
          <w:divBdr>
            <w:top w:val="none" w:sz="0" w:space="0" w:color="auto"/>
            <w:left w:val="none" w:sz="0" w:space="0" w:color="auto"/>
            <w:bottom w:val="none" w:sz="0" w:space="0" w:color="auto"/>
            <w:right w:val="none" w:sz="0" w:space="0" w:color="auto"/>
          </w:divBdr>
        </w:div>
        <w:div w:id="169176702">
          <w:marLeft w:val="0"/>
          <w:marRight w:val="0"/>
          <w:marTop w:val="0"/>
          <w:marBottom w:val="0"/>
          <w:divBdr>
            <w:top w:val="none" w:sz="0" w:space="0" w:color="auto"/>
            <w:left w:val="none" w:sz="0" w:space="0" w:color="auto"/>
            <w:bottom w:val="none" w:sz="0" w:space="0" w:color="auto"/>
            <w:right w:val="none" w:sz="0" w:space="0" w:color="auto"/>
          </w:divBdr>
        </w:div>
        <w:div w:id="307589548">
          <w:marLeft w:val="0"/>
          <w:marRight w:val="0"/>
          <w:marTop w:val="0"/>
          <w:marBottom w:val="0"/>
          <w:divBdr>
            <w:top w:val="none" w:sz="0" w:space="0" w:color="auto"/>
            <w:left w:val="none" w:sz="0" w:space="0" w:color="auto"/>
            <w:bottom w:val="none" w:sz="0" w:space="0" w:color="auto"/>
            <w:right w:val="none" w:sz="0" w:space="0" w:color="auto"/>
          </w:divBdr>
        </w:div>
        <w:div w:id="206767210">
          <w:marLeft w:val="0"/>
          <w:marRight w:val="0"/>
          <w:marTop w:val="0"/>
          <w:marBottom w:val="0"/>
          <w:divBdr>
            <w:top w:val="none" w:sz="0" w:space="0" w:color="auto"/>
            <w:left w:val="none" w:sz="0" w:space="0" w:color="auto"/>
            <w:bottom w:val="none" w:sz="0" w:space="0" w:color="auto"/>
            <w:right w:val="none" w:sz="0" w:space="0" w:color="auto"/>
          </w:divBdr>
        </w:div>
        <w:div w:id="1733576192">
          <w:marLeft w:val="0"/>
          <w:marRight w:val="0"/>
          <w:marTop w:val="0"/>
          <w:marBottom w:val="0"/>
          <w:divBdr>
            <w:top w:val="none" w:sz="0" w:space="0" w:color="auto"/>
            <w:left w:val="none" w:sz="0" w:space="0" w:color="auto"/>
            <w:bottom w:val="none" w:sz="0" w:space="0" w:color="auto"/>
            <w:right w:val="none" w:sz="0" w:space="0" w:color="auto"/>
          </w:divBdr>
        </w:div>
        <w:div w:id="2141915747">
          <w:marLeft w:val="0"/>
          <w:marRight w:val="0"/>
          <w:marTop w:val="0"/>
          <w:marBottom w:val="0"/>
          <w:divBdr>
            <w:top w:val="none" w:sz="0" w:space="0" w:color="auto"/>
            <w:left w:val="none" w:sz="0" w:space="0" w:color="auto"/>
            <w:bottom w:val="none" w:sz="0" w:space="0" w:color="auto"/>
            <w:right w:val="none" w:sz="0" w:space="0" w:color="auto"/>
          </w:divBdr>
        </w:div>
        <w:div w:id="215630549">
          <w:marLeft w:val="0"/>
          <w:marRight w:val="0"/>
          <w:marTop w:val="0"/>
          <w:marBottom w:val="0"/>
          <w:divBdr>
            <w:top w:val="none" w:sz="0" w:space="0" w:color="auto"/>
            <w:left w:val="none" w:sz="0" w:space="0" w:color="auto"/>
            <w:bottom w:val="none" w:sz="0" w:space="0" w:color="auto"/>
            <w:right w:val="none" w:sz="0" w:space="0" w:color="auto"/>
          </w:divBdr>
        </w:div>
        <w:div w:id="2004967449">
          <w:marLeft w:val="0"/>
          <w:marRight w:val="0"/>
          <w:marTop w:val="0"/>
          <w:marBottom w:val="0"/>
          <w:divBdr>
            <w:top w:val="none" w:sz="0" w:space="0" w:color="auto"/>
            <w:left w:val="none" w:sz="0" w:space="0" w:color="auto"/>
            <w:bottom w:val="none" w:sz="0" w:space="0" w:color="auto"/>
            <w:right w:val="none" w:sz="0" w:space="0" w:color="auto"/>
          </w:divBdr>
        </w:div>
        <w:div w:id="891232129">
          <w:marLeft w:val="0"/>
          <w:marRight w:val="0"/>
          <w:marTop w:val="0"/>
          <w:marBottom w:val="0"/>
          <w:divBdr>
            <w:top w:val="none" w:sz="0" w:space="0" w:color="auto"/>
            <w:left w:val="none" w:sz="0" w:space="0" w:color="auto"/>
            <w:bottom w:val="none" w:sz="0" w:space="0" w:color="auto"/>
            <w:right w:val="none" w:sz="0" w:space="0" w:color="auto"/>
          </w:divBdr>
        </w:div>
        <w:div w:id="987055378">
          <w:marLeft w:val="0"/>
          <w:marRight w:val="0"/>
          <w:marTop w:val="0"/>
          <w:marBottom w:val="0"/>
          <w:divBdr>
            <w:top w:val="none" w:sz="0" w:space="0" w:color="auto"/>
            <w:left w:val="none" w:sz="0" w:space="0" w:color="auto"/>
            <w:bottom w:val="none" w:sz="0" w:space="0" w:color="auto"/>
            <w:right w:val="none" w:sz="0" w:space="0" w:color="auto"/>
          </w:divBdr>
        </w:div>
        <w:div w:id="1755471392">
          <w:marLeft w:val="0"/>
          <w:marRight w:val="0"/>
          <w:marTop w:val="0"/>
          <w:marBottom w:val="0"/>
          <w:divBdr>
            <w:top w:val="none" w:sz="0" w:space="0" w:color="auto"/>
            <w:left w:val="none" w:sz="0" w:space="0" w:color="auto"/>
            <w:bottom w:val="none" w:sz="0" w:space="0" w:color="auto"/>
            <w:right w:val="none" w:sz="0" w:space="0" w:color="auto"/>
          </w:divBdr>
        </w:div>
        <w:div w:id="681979748">
          <w:marLeft w:val="0"/>
          <w:marRight w:val="0"/>
          <w:marTop w:val="0"/>
          <w:marBottom w:val="0"/>
          <w:divBdr>
            <w:top w:val="none" w:sz="0" w:space="0" w:color="auto"/>
            <w:left w:val="none" w:sz="0" w:space="0" w:color="auto"/>
            <w:bottom w:val="none" w:sz="0" w:space="0" w:color="auto"/>
            <w:right w:val="none" w:sz="0" w:space="0" w:color="auto"/>
          </w:divBdr>
        </w:div>
        <w:div w:id="408040952">
          <w:marLeft w:val="0"/>
          <w:marRight w:val="0"/>
          <w:marTop w:val="0"/>
          <w:marBottom w:val="0"/>
          <w:divBdr>
            <w:top w:val="none" w:sz="0" w:space="0" w:color="auto"/>
            <w:left w:val="none" w:sz="0" w:space="0" w:color="auto"/>
            <w:bottom w:val="none" w:sz="0" w:space="0" w:color="auto"/>
            <w:right w:val="none" w:sz="0" w:space="0" w:color="auto"/>
          </w:divBdr>
        </w:div>
        <w:div w:id="269514196">
          <w:marLeft w:val="0"/>
          <w:marRight w:val="0"/>
          <w:marTop w:val="0"/>
          <w:marBottom w:val="0"/>
          <w:divBdr>
            <w:top w:val="none" w:sz="0" w:space="0" w:color="auto"/>
            <w:left w:val="none" w:sz="0" w:space="0" w:color="auto"/>
            <w:bottom w:val="none" w:sz="0" w:space="0" w:color="auto"/>
            <w:right w:val="none" w:sz="0" w:space="0" w:color="auto"/>
          </w:divBdr>
        </w:div>
        <w:div w:id="58677915">
          <w:marLeft w:val="0"/>
          <w:marRight w:val="0"/>
          <w:marTop w:val="0"/>
          <w:marBottom w:val="0"/>
          <w:divBdr>
            <w:top w:val="none" w:sz="0" w:space="0" w:color="auto"/>
            <w:left w:val="none" w:sz="0" w:space="0" w:color="auto"/>
            <w:bottom w:val="none" w:sz="0" w:space="0" w:color="auto"/>
            <w:right w:val="none" w:sz="0" w:space="0" w:color="auto"/>
          </w:divBdr>
        </w:div>
        <w:div w:id="272712359">
          <w:marLeft w:val="0"/>
          <w:marRight w:val="0"/>
          <w:marTop w:val="0"/>
          <w:marBottom w:val="0"/>
          <w:divBdr>
            <w:top w:val="none" w:sz="0" w:space="0" w:color="auto"/>
            <w:left w:val="none" w:sz="0" w:space="0" w:color="auto"/>
            <w:bottom w:val="none" w:sz="0" w:space="0" w:color="auto"/>
            <w:right w:val="none" w:sz="0" w:space="0" w:color="auto"/>
          </w:divBdr>
        </w:div>
        <w:div w:id="772169037">
          <w:marLeft w:val="0"/>
          <w:marRight w:val="0"/>
          <w:marTop w:val="0"/>
          <w:marBottom w:val="0"/>
          <w:divBdr>
            <w:top w:val="none" w:sz="0" w:space="0" w:color="auto"/>
            <w:left w:val="none" w:sz="0" w:space="0" w:color="auto"/>
            <w:bottom w:val="none" w:sz="0" w:space="0" w:color="auto"/>
            <w:right w:val="none" w:sz="0" w:space="0" w:color="auto"/>
          </w:divBdr>
        </w:div>
        <w:div w:id="1692029652">
          <w:marLeft w:val="0"/>
          <w:marRight w:val="0"/>
          <w:marTop w:val="0"/>
          <w:marBottom w:val="0"/>
          <w:divBdr>
            <w:top w:val="none" w:sz="0" w:space="0" w:color="auto"/>
            <w:left w:val="none" w:sz="0" w:space="0" w:color="auto"/>
            <w:bottom w:val="none" w:sz="0" w:space="0" w:color="auto"/>
            <w:right w:val="none" w:sz="0" w:space="0" w:color="auto"/>
          </w:divBdr>
        </w:div>
        <w:div w:id="917593145">
          <w:marLeft w:val="0"/>
          <w:marRight w:val="0"/>
          <w:marTop w:val="0"/>
          <w:marBottom w:val="0"/>
          <w:divBdr>
            <w:top w:val="none" w:sz="0" w:space="0" w:color="auto"/>
            <w:left w:val="none" w:sz="0" w:space="0" w:color="auto"/>
            <w:bottom w:val="none" w:sz="0" w:space="0" w:color="auto"/>
            <w:right w:val="none" w:sz="0" w:space="0" w:color="auto"/>
          </w:divBdr>
        </w:div>
        <w:div w:id="472989184">
          <w:marLeft w:val="0"/>
          <w:marRight w:val="0"/>
          <w:marTop w:val="0"/>
          <w:marBottom w:val="0"/>
          <w:divBdr>
            <w:top w:val="none" w:sz="0" w:space="0" w:color="auto"/>
            <w:left w:val="none" w:sz="0" w:space="0" w:color="auto"/>
            <w:bottom w:val="none" w:sz="0" w:space="0" w:color="auto"/>
            <w:right w:val="none" w:sz="0" w:space="0" w:color="auto"/>
          </w:divBdr>
        </w:div>
        <w:div w:id="685131042">
          <w:marLeft w:val="0"/>
          <w:marRight w:val="0"/>
          <w:marTop w:val="0"/>
          <w:marBottom w:val="0"/>
          <w:divBdr>
            <w:top w:val="none" w:sz="0" w:space="0" w:color="auto"/>
            <w:left w:val="none" w:sz="0" w:space="0" w:color="auto"/>
            <w:bottom w:val="none" w:sz="0" w:space="0" w:color="auto"/>
            <w:right w:val="none" w:sz="0" w:space="0" w:color="auto"/>
          </w:divBdr>
        </w:div>
        <w:div w:id="1047220725">
          <w:marLeft w:val="0"/>
          <w:marRight w:val="0"/>
          <w:marTop w:val="0"/>
          <w:marBottom w:val="0"/>
          <w:divBdr>
            <w:top w:val="none" w:sz="0" w:space="0" w:color="auto"/>
            <w:left w:val="none" w:sz="0" w:space="0" w:color="auto"/>
            <w:bottom w:val="none" w:sz="0" w:space="0" w:color="auto"/>
            <w:right w:val="none" w:sz="0" w:space="0" w:color="auto"/>
          </w:divBdr>
        </w:div>
        <w:div w:id="839974930">
          <w:marLeft w:val="0"/>
          <w:marRight w:val="0"/>
          <w:marTop w:val="0"/>
          <w:marBottom w:val="0"/>
          <w:divBdr>
            <w:top w:val="none" w:sz="0" w:space="0" w:color="auto"/>
            <w:left w:val="none" w:sz="0" w:space="0" w:color="auto"/>
            <w:bottom w:val="none" w:sz="0" w:space="0" w:color="auto"/>
            <w:right w:val="none" w:sz="0" w:space="0" w:color="auto"/>
          </w:divBdr>
        </w:div>
        <w:div w:id="1182476667">
          <w:marLeft w:val="0"/>
          <w:marRight w:val="0"/>
          <w:marTop w:val="0"/>
          <w:marBottom w:val="0"/>
          <w:divBdr>
            <w:top w:val="none" w:sz="0" w:space="0" w:color="auto"/>
            <w:left w:val="none" w:sz="0" w:space="0" w:color="auto"/>
            <w:bottom w:val="none" w:sz="0" w:space="0" w:color="auto"/>
            <w:right w:val="none" w:sz="0" w:space="0" w:color="auto"/>
          </w:divBdr>
        </w:div>
        <w:div w:id="1736245851">
          <w:marLeft w:val="0"/>
          <w:marRight w:val="0"/>
          <w:marTop w:val="0"/>
          <w:marBottom w:val="0"/>
          <w:divBdr>
            <w:top w:val="none" w:sz="0" w:space="0" w:color="auto"/>
            <w:left w:val="none" w:sz="0" w:space="0" w:color="auto"/>
            <w:bottom w:val="none" w:sz="0" w:space="0" w:color="auto"/>
            <w:right w:val="none" w:sz="0" w:space="0" w:color="auto"/>
          </w:divBdr>
        </w:div>
        <w:div w:id="1718704439">
          <w:marLeft w:val="0"/>
          <w:marRight w:val="0"/>
          <w:marTop w:val="0"/>
          <w:marBottom w:val="0"/>
          <w:divBdr>
            <w:top w:val="none" w:sz="0" w:space="0" w:color="auto"/>
            <w:left w:val="none" w:sz="0" w:space="0" w:color="auto"/>
            <w:bottom w:val="none" w:sz="0" w:space="0" w:color="auto"/>
            <w:right w:val="none" w:sz="0" w:space="0" w:color="auto"/>
          </w:divBdr>
        </w:div>
        <w:div w:id="923607782">
          <w:marLeft w:val="0"/>
          <w:marRight w:val="0"/>
          <w:marTop w:val="0"/>
          <w:marBottom w:val="0"/>
          <w:divBdr>
            <w:top w:val="none" w:sz="0" w:space="0" w:color="auto"/>
            <w:left w:val="none" w:sz="0" w:space="0" w:color="auto"/>
            <w:bottom w:val="none" w:sz="0" w:space="0" w:color="auto"/>
            <w:right w:val="none" w:sz="0" w:space="0" w:color="auto"/>
          </w:divBdr>
        </w:div>
        <w:div w:id="1412968109">
          <w:marLeft w:val="0"/>
          <w:marRight w:val="0"/>
          <w:marTop w:val="0"/>
          <w:marBottom w:val="0"/>
          <w:divBdr>
            <w:top w:val="none" w:sz="0" w:space="0" w:color="auto"/>
            <w:left w:val="none" w:sz="0" w:space="0" w:color="auto"/>
            <w:bottom w:val="none" w:sz="0" w:space="0" w:color="auto"/>
            <w:right w:val="none" w:sz="0" w:space="0" w:color="auto"/>
          </w:divBdr>
        </w:div>
        <w:div w:id="1073432075">
          <w:marLeft w:val="0"/>
          <w:marRight w:val="0"/>
          <w:marTop w:val="0"/>
          <w:marBottom w:val="0"/>
          <w:divBdr>
            <w:top w:val="none" w:sz="0" w:space="0" w:color="auto"/>
            <w:left w:val="none" w:sz="0" w:space="0" w:color="auto"/>
            <w:bottom w:val="none" w:sz="0" w:space="0" w:color="auto"/>
            <w:right w:val="none" w:sz="0" w:space="0" w:color="auto"/>
          </w:divBdr>
        </w:div>
        <w:div w:id="1099061417">
          <w:marLeft w:val="0"/>
          <w:marRight w:val="0"/>
          <w:marTop w:val="0"/>
          <w:marBottom w:val="0"/>
          <w:divBdr>
            <w:top w:val="none" w:sz="0" w:space="0" w:color="auto"/>
            <w:left w:val="none" w:sz="0" w:space="0" w:color="auto"/>
            <w:bottom w:val="none" w:sz="0" w:space="0" w:color="auto"/>
            <w:right w:val="none" w:sz="0" w:space="0" w:color="auto"/>
          </w:divBdr>
        </w:div>
        <w:div w:id="1961375145">
          <w:marLeft w:val="0"/>
          <w:marRight w:val="0"/>
          <w:marTop w:val="0"/>
          <w:marBottom w:val="0"/>
          <w:divBdr>
            <w:top w:val="none" w:sz="0" w:space="0" w:color="auto"/>
            <w:left w:val="none" w:sz="0" w:space="0" w:color="auto"/>
            <w:bottom w:val="none" w:sz="0" w:space="0" w:color="auto"/>
            <w:right w:val="none" w:sz="0" w:space="0" w:color="auto"/>
          </w:divBdr>
        </w:div>
        <w:div w:id="772747317">
          <w:marLeft w:val="0"/>
          <w:marRight w:val="0"/>
          <w:marTop w:val="0"/>
          <w:marBottom w:val="0"/>
          <w:divBdr>
            <w:top w:val="none" w:sz="0" w:space="0" w:color="auto"/>
            <w:left w:val="none" w:sz="0" w:space="0" w:color="auto"/>
            <w:bottom w:val="none" w:sz="0" w:space="0" w:color="auto"/>
            <w:right w:val="none" w:sz="0" w:space="0" w:color="auto"/>
          </w:divBdr>
        </w:div>
        <w:div w:id="2030523754">
          <w:marLeft w:val="0"/>
          <w:marRight w:val="0"/>
          <w:marTop w:val="0"/>
          <w:marBottom w:val="0"/>
          <w:divBdr>
            <w:top w:val="none" w:sz="0" w:space="0" w:color="auto"/>
            <w:left w:val="none" w:sz="0" w:space="0" w:color="auto"/>
            <w:bottom w:val="none" w:sz="0" w:space="0" w:color="auto"/>
            <w:right w:val="none" w:sz="0" w:space="0" w:color="auto"/>
          </w:divBdr>
        </w:div>
      </w:divsChild>
    </w:div>
    <w:div w:id="1641611342">
      <w:bodyDiv w:val="1"/>
      <w:marLeft w:val="0"/>
      <w:marRight w:val="0"/>
      <w:marTop w:val="0"/>
      <w:marBottom w:val="0"/>
      <w:divBdr>
        <w:top w:val="none" w:sz="0" w:space="0" w:color="auto"/>
        <w:left w:val="none" w:sz="0" w:space="0" w:color="auto"/>
        <w:bottom w:val="none" w:sz="0" w:space="0" w:color="auto"/>
        <w:right w:val="none" w:sz="0" w:space="0" w:color="auto"/>
      </w:divBdr>
    </w:div>
    <w:div w:id="1694459718">
      <w:bodyDiv w:val="1"/>
      <w:marLeft w:val="0"/>
      <w:marRight w:val="0"/>
      <w:marTop w:val="0"/>
      <w:marBottom w:val="0"/>
      <w:divBdr>
        <w:top w:val="none" w:sz="0" w:space="0" w:color="auto"/>
        <w:left w:val="none" w:sz="0" w:space="0" w:color="auto"/>
        <w:bottom w:val="none" w:sz="0" w:space="0" w:color="auto"/>
        <w:right w:val="none" w:sz="0" w:space="0" w:color="auto"/>
      </w:divBdr>
    </w:div>
    <w:div w:id="1747650384">
      <w:bodyDiv w:val="1"/>
      <w:marLeft w:val="0"/>
      <w:marRight w:val="0"/>
      <w:marTop w:val="0"/>
      <w:marBottom w:val="0"/>
      <w:divBdr>
        <w:top w:val="none" w:sz="0" w:space="0" w:color="auto"/>
        <w:left w:val="none" w:sz="0" w:space="0" w:color="auto"/>
        <w:bottom w:val="none" w:sz="0" w:space="0" w:color="auto"/>
        <w:right w:val="none" w:sz="0" w:space="0" w:color="auto"/>
      </w:divBdr>
    </w:div>
    <w:div w:id="1824154420">
      <w:bodyDiv w:val="1"/>
      <w:marLeft w:val="0"/>
      <w:marRight w:val="0"/>
      <w:marTop w:val="0"/>
      <w:marBottom w:val="0"/>
      <w:divBdr>
        <w:top w:val="none" w:sz="0" w:space="0" w:color="auto"/>
        <w:left w:val="none" w:sz="0" w:space="0" w:color="auto"/>
        <w:bottom w:val="none" w:sz="0" w:space="0" w:color="auto"/>
        <w:right w:val="none" w:sz="0" w:space="0" w:color="auto"/>
      </w:divBdr>
    </w:div>
    <w:div w:id="1879926237">
      <w:bodyDiv w:val="1"/>
      <w:marLeft w:val="0"/>
      <w:marRight w:val="0"/>
      <w:marTop w:val="0"/>
      <w:marBottom w:val="0"/>
      <w:divBdr>
        <w:top w:val="none" w:sz="0" w:space="0" w:color="auto"/>
        <w:left w:val="none" w:sz="0" w:space="0" w:color="auto"/>
        <w:bottom w:val="none" w:sz="0" w:space="0" w:color="auto"/>
        <w:right w:val="none" w:sz="0" w:space="0" w:color="auto"/>
      </w:divBdr>
    </w:div>
    <w:div w:id="1882786134">
      <w:bodyDiv w:val="1"/>
      <w:marLeft w:val="0"/>
      <w:marRight w:val="0"/>
      <w:marTop w:val="0"/>
      <w:marBottom w:val="0"/>
      <w:divBdr>
        <w:top w:val="none" w:sz="0" w:space="0" w:color="auto"/>
        <w:left w:val="none" w:sz="0" w:space="0" w:color="auto"/>
        <w:bottom w:val="none" w:sz="0" w:space="0" w:color="auto"/>
        <w:right w:val="none" w:sz="0" w:space="0" w:color="auto"/>
      </w:divBdr>
      <w:divsChild>
        <w:div w:id="1549485619">
          <w:marLeft w:val="0"/>
          <w:marRight w:val="0"/>
          <w:marTop w:val="0"/>
          <w:marBottom w:val="0"/>
          <w:divBdr>
            <w:top w:val="none" w:sz="0" w:space="0" w:color="auto"/>
            <w:left w:val="none" w:sz="0" w:space="0" w:color="auto"/>
            <w:bottom w:val="none" w:sz="0" w:space="0" w:color="auto"/>
            <w:right w:val="none" w:sz="0" w:space="0" w:color="auto"/>
          </w:divBdr>
        </w:div>
        <w:div w:id="943659188">
          <w:marLeft w:val="0"/>
          <w:marRight w:val="0"/>
          <w:marTop w:val="0"/>
          <w:marBottom w:val="0"/>
          <w:divBdr>
            <w:top w:val="none" w:sz="0" w:space="0" w:color="auto"/>
            <w:left w:val="none" w:sz="0" w:space="0" w:color="auto"/>
            <w:bottom w:val="none" w:sz="0" w:space="0" w:color="auto"/>
            <w:right w:val="none" w:sz="0" w:space="0" w:color="auto"/>
          </w:divBdr>
        </w:div>
        <w:div w:id="990064163">
          <w:marLeft w:val="0"/>
          <w:marRight w:val="0"/>
          <w:marTop w:val="0"/>
          <w:marBottom w:val="0"/>
          <w:divBdr>
            <w:top w:val="none" w:sz="0" w:space="0" w:color="auto"/>
            <w:left w:val="none" w:sz="0" w:space="0" w:color="auto"/>
            <w:bottom w:val="none" w:sz="0" w:space="0" w:color="auto"/>
            <w:right w:val="none" w:sz="0" w:space="0" w:color="auto"/>
          </w:divBdr>
        </w:div>
        <w:div w:id="2122068916">
          <w:marLeft w:val="0"/>
          <w:marRight w:val="0"/>
          <w:marTop w:val="0"/>
          <w:marBottom w:val="0"/>
          <w:divBdr>
            <w:top w:val="none" w:sz="0" w:space="0" w:color="auto"/>
            <w:left w:val="none" w:sz="0" w:space="0" w:color="auto"/>
            <w:bottom w:val="none" w:sz="0" w:space="0" w:color="auto"/>
            <w:right w:val="none" w:sz="0" w:space="0" w:color="auto"/>
          </w:divBdr>
        </w:div>
        <w:div w:id="553351059">
          <w:marLeft w:val="0"/>
          <w:marRight w:val="0"/>
          <w:marTop w:val="0"/>
          <w:marBottom w:val="0"/>
          <w:divBdr>
            <w:top w:val="none" w:sz="0" w:space="0" w:color="auto"/>
            <w:left w:val="none" w:sz="0" w:space="0" w:color="auto"/>
            <w:bottom w:val="none" w:sz="0" w:space="0" w:color="auto"/>
            <w:right w:val="none" w:sz="0" w:space="0" w:color="auto"/>
          </w:divBdr>
        </w:div>
        <w:div w:id="2045013163">
          <w:marLeft w:val="0"/>
          <w:marRight w:val="0"/>
          <w:marTop w:val="0"/>
          <w:marBottom w:val="0"/>
          <w:divBdr>
            <w:top w:val="none" w:sz="0" w:space="0" w:color="auto"/>
            <w:left w:val="none" w:sz="0" w:space="0" w:color="auto"/>
            <w:bottom w:val="none" w:sz="0" w:space="0" w:color="auto"/>
            <w:right w:val="none" w:sz="0" w:space="0" w:color="auto"/>
          </w:divBdr>
        </w:div>
        <w:div w:id="1920288918">
          <w:marLeft w:val="0"/>
          <w:marRight w:val="0"/>
          <w:marTop w:val="0"/>
          <w:marBottom w:val="0"/>
          <w:divBdr>
            <w:top w:val="none" w:sz="0" w:space="0" w:color="auto"/>
            <w:left w:val="none" w:sz="0" w:space="0" w:color="auto"/>
            <w:bottom w:val="none" w:sz="0" w:space="0" w:color="auto"/>
            <w:right w:val="none" w:sz="0" w:space="0" w:color="auto"/>
          </w:divBdr>
        </w:div>
        <w:div w:id="1021972736">
          <w:marLeft w:val="0"/>
          <w:marRight w:val="0"/>
          <w:marTop w:val="0"/>
          <w:marBottom w:val="0"/>
          <w:divBdr>
            <w:top w:val="none" w:sz="0" w:space="0" w:color="auto"/>
            <w:left w:val="none" w:sz="0" w:space="0" w:color="auto"/>
            <w:bottom w:val="none" w:sz="0" w:space="0" w:color="auto"/>
            <w:right w:val="none" w:sz="0" w:space="0" w:color="auto"/>
          </w:divBdr>
        </w:div>
        <w:div w:id="1289822283">
          <w:marLeft w:val="0"/>
          <w:marRight w:val="0"/>
          <w:marTop w:val="0"/>
          <w:marBottom w:val="0"/>
          <w:divBdr>
            <w:top w:val="none" w:sz="0" w:space="0" w:color="auto"/>
            <w:left w:val="none" w:sz="0" w:space="0" w:color="auto"/>
            <w:bottom w:val="none" w:sz="0" w:space="0" w:color="auto"/>
            <w:right w:val="none" w:sz="0" w:space="0" w:color="auto"/>
          </w:divBdr>
        </w:div>
        <w:div w:id="1732146597">
          <w:marLeft w:val="0"/>
          <w:marRight w:val="0"/>
          <w:marTop w:val="0"/>
          <w:marBottom w:val="0"/>
          <w:divBdr>
            <w:top w:val="none" w:sz="0" w:space="0" w:color="auto"/>
            <w:left w:val="none" w:sz="0" w:space="0" w:color="auto"/>
            <w:bottom w:val="none" w:sz="0" w:space="0" w:color="auto"/>
            <w:right w:val="none" w:sz="0" w:space="0" w:color="auto"/>
          </w:divBdr>
        </w:div>
        <w:div w:id="2015761669">
          <w:marLeft w:val="0"/>
          <w:marRight w:val="0"/>
          <w:marTop w:val="0"/>
          <w:marBottom w:val="0"/>
          <w:divBdr>
            <w:top w:val="none" w:sz="0" w:space="0" w:color="auto"/>
            <w:left w:val="none" w:sz="0" w:space="0" w:color="auto"/>
            <w:bottom w:val="none" w:sz="0" w:space="0" w:color="auto"/>
            <w:right w:val="none" w:sz="0" w:space="0" w:color="auto"/>
          </w:divBdr>
        </w:div>
        <w:div w:id="1655379795">
          <w:marLeft w:val="0"/>
          <w:marRight w:val="0"/>
          <w:marTop w:val="0"/>
          <w:marBottom w:val="0"/>
          <w:divBdr>
            <w:top w:val="none" w:sz="0" w:space="0" w:color="auto"/>
            <w:left w:val="none" w:sz="0" w:space="0" w:color="auto"/>
            <w:bottom w:val="none" w:sz="0" w:space="0" w:color="auto"/>
            <w:right w:val="none" w:sz="0" w:space="0" w:color="auto"/>
          </w:divBdr>
        </w:div>
        <w:div w:id="1735470279">
          <w:marLeft w:val="0"/>
          <w:marRight w:val="0"/>
          <w:marTop w:val="0"/>
          <w:marBottom w:val="0"/>
          <w:divBdr>
            <w:top w:val="none" w:sz="0" w:space="0" w:color="auto"/>
            <w:left w:val="none" w:sz="0" w:space="0" w:color="auto"/>
            <w:bottom w:val="none" w:sz="0" w:space="0" w:color="auto"/>
            <w:right w:val="none" w:sz="0" w:space="0" w:color="auto"/>
          </w:divBdr>
        </w:div>
        <w:div w:id="1585526545">
          <w:marLeft w:val="0"/>
          <w:marRight w:val="0"/>
          <w:marTop w:val="0"/>
          <w:marBottom w:val="0"/>
          <w:divBdr>
            <w:top w:val="none" w:sz="0" w:space="0" w:color="auto"/>
            <w:left w:val="none" w:sz="0" w:space="0" w:color="auto"/>
            <w:bottom w:val="none" w:sz="0" w:space="0" w:color="auto"/>
            <w:right w:val="none" w:sz="0" w:space="0" w:color="auto"/>
          </w:divBdr>
        </w:div>
        <w:div w:id="740445423">
          <w:marLeft w:val="0"/>
          <w:marRight w:val="0"/>
          <w:marTop w:val="0"/>
          <w:marBottom w:val="0"/>
          <w:divBdr>
            <w:top w:val="none" w:sz="0" w:space="0" w:color="auto"/>
            <w:left w:val="none" w:sz="0" w:space="0" w:color="auto"/>
            <w:bottom w:val="none" w:sz="0" w:space="0" w:color="auto"/>
            <w:right w:val="none" w:sz="0" w:space="0" w:color="auto"/>
          </w:divBdr>
        </w:div>
        <w:div w:id="396048938">
          <w:marLeft w:val="0"/>
          <w:marRight w:val="0"/>
          <w:marTop w:val="0"/>
          <w:marBottom w:val="0"/>
          <w:divBdr>
            <w:top w:val="none" w:sz="0" w:space="0" w:color="auto"/>
            <w:left w:val="none" w:sz="0" w:space="0" w:color="auto"/>
            <w:bottom w:val="none" w:sz="0" w:space="0" w:color="auto"/>
            <w:right w:val="none" w:sz="0" w:space="0" w:color="auto"/>
          </w:divBdr>
        </w:div>
        <w:div w:id="1753626862">
          <w:marLeft w:val="0"/>
          <w:marRight w:val="0"/>
          <w:marTop w:val="0"/>
          <w:marBottom w:val="0"/>
          <w:divBdr>
            <w:top w:val="none" w:sz="0" w:space="0" w:color="auto"/>
            <w:left w:val="none" w:sz="0" w:space="0" w:color="auto"/>
            <w:bottom w:val="none" w:sz="0" w:space="0" w:color="auto"/>
            <w:right w:val="none" w:sz="0" w:space="0" w:color="auto"/>
          </w:divBdr>
        </w:div>
        <w:div w:id="608707386">
          <w:marLeft w:val="0"/>
          <w:marRight w:val="0"/>
          <w:marTop w:val="0"/>
          <w:marBottom w:val="0"/>
          <w:divBdr>
            <w:top w:val="none" w:sz="0" w:space="0" w:color="auto"/>
            <w:left w:val="none" w:sz="0" w:space="0" w:color="auto"/>
            <w:bottom w:val="none" w:sz="0" w:space="0" w:color="auto"/>
            <w:right w:val="none" w:sz="0" w:space="0" w:color="auto"/>
          </w:divBdr>
        </w:div>
        <w:div w:id="99028245">
          <w:marLeft w:val="0"/>
          <w:marRight w:val="0"/>
          <w:marTop w:val="0"/>
          <w:marBottom w:val="0"/>
          <w:divBdr>
            <w:top w:val="none" w:sz="0" w:space="0" w:color="auto"/>
            <w:left w:val="none" w:sz="0" w:space="0" w:color="auto"/>
            <w:bottom w:val="none" w:sz="0" w:space="0" w:color="auto"/>
            <w:right w:val="none" w:sz="0" w:space="0" w:color="auto"/>
          </w:divBdr>
        </w:div>
        <w:div w:id="1921789331">
          <w:marLeft w:val="0"/>
          <w:marRight w:val="0"/>
          <w:marTop w:val="0"/>
          <w:marBottom w:val="0"/>
          <w:divBdr>
            <w:top w:val="none" w:sz="0" w:space="0" w:color="auto"/>
            <w:left w:val="none" w:sz="0" w:space="0" w:color="auto"/>
            <w:bottom w:val="none" w:sz="0" w:space="0" w:color="auto"/>
            <w:right w:val="none" w:sz="0" w:space="0" w:color="auto"/>
          </w:divBdr>
        </w:div>
        <w:div w:id="69012620">
          <w:marLeft w:val="0"/>
          <w:marRight w:val="0"/>
          <w:marTop w:val="0"/>
          <w:marBottom w:val="0"/>
          <w:divBdr>
            <w:top w:val="none" w:sz="0" w:space="0" w:color="auto"/>
            <w:left w:val="none" w:sz="0" w:space="0" w:color="auto"/>
            <w:bottom w:val="none" w:sz="0" w:space="0" w:color="auto"/>
            <w:right w:val="none" w:sz="0" w:space="0" w:color="auto"/>
          </w:divBdr>
        </w:div>
        <w:div w:id="1858500339">
          <w:marLeft w:val="0"/>
          <w:marRight w:val="0"/>
          <w:marTop w:val="0"/>
          <w:marBottom w:val="0"/>
          <w:divBdr>
            <w:top w:val="none" w:sz="0" w:space="0" w:color="auto"/>
            <w:left w:val="none" w:sz="0" w:space="0" w:color="auto"/>
            <w:bottom w:val="none" w:sz="0" w:space="0" w:color="auto"/>
            <w:right w:val="none" w:sz="0" w:space="0" w:color="auto"/>
          </w:divBdr>
        </w:div>
        <w:div w:id="1813789681">
          <w:marLeft w:val="0"/>
          <w:marRight w:val="0"/>
          <w:marTop w:val="0"/>
          <w:marBottom w:val="0"/>
          <w:divBdr>
            <w:top w:val="none" w:sz="0" w:space="0" w:color="auto"/>
            <w:left w:val="none" w:sz="0" w:space="0" w:color="auto"/>
            <w:bottom w:val="none" w:sz="0" w:space="0" w:color="auto"/>
            <w:right w:val="none" w:sz="0" w:space="0" w:color="auto"/>
          </w:divBdr>
        </w:div>
        <w:div w:id="853424875">
          <w:marLeft w:val="0"/>
          <w:marRight w:val="0"/>
          <w:marTop w:val="0"/>
          <w:marBottom w:val="0"/>
          <w:divBdr>
            <w:top w:val="none" w:sz="0" w:space="0" w:color="auto"/>
            <w:left w:val="none" w:sz="0" w:space="0" w:color="auto"/>
            <w:bottom w:val="none" w:sz="0" w:space="0" w:color="auto"/>
            <w:right w:val="none" w:sz="0" w:space="0" w:color="auto"/>
          </w:divBdr>
        </w:div>
        <w:div w:id="1445346872">
          <w:marLeft w:val="0"/>
          <w:marRight w:val="0"/>
          <w:marTop w:val="0"/>
          <w:marBottom w:val="0"/>
          <w:divBdr>
            <w:top w:val="none" w:sz="0" w:space="0" w:color="auto"/>
            <w:left w:val="none" w:sz="0" w:space="0" w:color="auto"/>
            <w:bottom w:val="none" w:sz="0" w:space="0" w:color="auto"/>
            <w:right w:val="none" w:sz="0" w:space="0" w:color="auto"/>
          </w:divBdr>
        </w:div>
        <w:div w:id="2134245868">
          <w:marLeft w:val="0"/>
          <w:marRight w:val="0"/>
          <w:marTop w:val="0"/>
          <w:marBottom w:val="0"/>
          <w:divBdr>
            <w:top w:val="none" w:sz="0" w:space="0" w:color="auto"/>
            <w:left w:val="none" w:sz="0" w:space="0" w:color="auto"/>
            <w:bottom w:val="none" w:sz="0" w:space="0" w:color="auto"/>
            <w:right w:val="none" w:sz="0" w:space="0" w:color="auto"/>
          </w:divBdr>
        </w:div>
        <w:div w:id="1035350353">
          <w:marLeft w:val="0"/>
          <w:marRight w:val="0"/>
          <w:marTop w:val="0"/>
          <w:marBottom w:val="0"/>
          <w:divBdr>
            <w:top w:val="none" w:sz="0" w:space="0" w:color="auto"/>
            <w:left w:val="none" w:sz="0" w:space="0" w:color="auto"/>
            <w:bottom w:val="none" w:sz="0" w:space="0" w:color="auto"/>
            <w:right w:val="none" w:sz="0" w:space="0" w:color="auto"/>
          </w:divBdr>
        </w:div>
        <w:div w:id="295919728">
          <w:marLeft w:val="0"/>
          <w:marRight w:val="0"/>
          <w:marTop w:val="0"/>
          <w:marBottom w:val="0"/>
          <w:divBdr>
            <w:top w:val="none" w:sz="0" w:space="0" w:color="auto"/>
            <w:left w:val="none" w:sz="0" w:space="0" w:color="auto"/>
            <w:bottom w:val="none" w:sz="0" w:space="0" w:color="auto"/>
            <w:right w:val="none" w:sz="0" w:space="0" w:color="auto"/>
          </w:divBdr>
        </w:div>
        <w:div w:id="1233543406">
          <w:marLeft w:val="0"/>
          <w:marRight w:val="0"/>
          <w:marTop w:val="0"/>
          <w:marBottom w:val="0"/>
          <w:divBdr>
            <w:top w:val="none" w:sz="0" w:space="0" w:color="auto"/>
            <w:left w:val="none" w:sz="0" w:space="0" w:color="auto"/>
            <w:bottom w:val="none" w:sz="0" w:space="0" w:color="auto"/>
            <w:right w:val="none" w:sz="0" w:space="0" w:color="auto"/>
          </w:divBdr>
        </w:div>
        <w:div w:id="983393548">
          <w:marLeft w:val="0"/>
          <w:marRight w:val="0"/>
          <w:marTop w:val="0"/>
          <w:marBottom w:val="0"/>
          <w:divBdr>
            <w:top w:val="none" w:sz="0" w:space="0" w:color="auto"/>
            <w:left w:val="none" w:sz="0" w:space="0" w:color="auto"/>
            <w:bottom w:val="none" w:sz="0" w:space="0" w:color="auto"/>
            <w:right w:val="none" w:sz="0" w:space="0" w:color="auto"/>
          </w:divBdr>
        </w:div>
        <w:div w:id="704452574">
          <w:marLeft w:val="0"/>
          <w:marRight w:val="0"/>
          <w:marTop w:val="0"/>
          <w:marBottom w:val="0"/>
          <w:divBdr>
            <w:top w:val="none" w:sz="0" w:space="0" w:color="auto"/>
            <w:left w:val="none" w:sz="0" w:space="0" w:color="auto"/>
            <w:bottom w:val="none" w:sz="0" w:space="0" w:color="auto"/>
            <w:right w:val="none" w:sz="0" w:space="0" w:color="auto"/>
          </w:divBdr>
        </w:div>
        <w:div w:id="465857062">
          <w:marLeft w:val="0"/>
          <w:marRight w:val="0"/>
          <w:marTop w:val="0"/>
          <w:marBottom w:val="0"/>
          <w:divBdr>
            <w:top w:val="none" w:sz="0" w:space="0" w:color="auto"/>
            <w:left w:val="none" w:sz="0" w:space="0" w:color="auto"/>
            <w:bottom w:val="none" w:sz="0" w:space="0" w:color="auto"/>
            <w:right w:val="none" w:sz="0" w:space="0" w:color="auto"/>
          </w:divBdr>
        </w:div>
        <w:div w:id="1750733794">
          <w:marLeft w:val="0"/>
          <w:marRight w:val="0"/>
          <w:marTop w:val="0"/>
          <w:marBottom w:val="0"/>
          <w:divBdr>
            <w:top w:val="none" w:sz="0" w:space="0" w:color="auto"/>
            <w:left w:val="none" w:sz="0" w:space="0" w:color="auto"/>
            <w:bottom w:val="none" w:sz="0" w:space="0" w:color="auto"/>
            <w:right w:val="none" w:sz="0" w:space="0" w:color="auto"/>
          </w:divBdr>
        </w:div>
        <w:div w:id="1497767895">
          <w:marLeft w:val="0"/>
          <w:marRight w:val="0"/>
          <w:marTop w:val="0"/>
          <w:marBottom w:val="0"/>
          <w:divBdr>
            <w:top w:val="none" w:sz="0" w:space="0" w:color="auto"/>
            <w:left w:val="none" w:sz="0" w:space="0" w:color="auto"/>
            <w:bottom w:val="none" w:sz="0" w:space="0" w:color="auto"/>
            <w:right w:val="none" w:sz="0" w:space="0" w:color="auto"/>
          </w:divBdr>
        </w:div>
        <w:div w:id="178589178">
          <w:marLeft w:val="0"/>
          <w:marRight w:val="0"/>
          <w:marTop w:val="0"/>
          <w:marBottom w:val="0"/>
          <w:divBdr>
            <w:top w:val="none" w:sz="0" w:space="0" w:color="auto"/>
            <w:left w:val="none" w:sz="0" w:space="0" w:color="auto"/>
            <w:bottom w:val="none" w:sz="0" w:space="0" w:color="auto"/>
            <w:right w:val="none" w:sz="0" w:space="0" w:color="auto"/>
          </w:divBdr>
        </w:div>
        <w:div w:id="1070735532">
          <w:marLeft w:val="0"/>
          <w:marRight w:val="0"/>
          <w:marTop w:val="0"/>
          <w:marBottom w:val="0"/>
          <w:divBdr>
            <w:top w:val="none" w:sz="0" w:space="0" w:color="auto"/>
            <w:left w:val="none" w:sz="0" w:space="0" w:color="auto"/>
            <w:bottom w:val="none" w:sz="0" w:space="0" w:color="auto"/>
            <w:right w:val="none" w:sz="0" w:space="0" w:color="auto"/>
          </w:divBdr>
        </w:div>
        <w:div w:id="2124303637">
          <w:marLeft w:val="0"/>
          <w:marRight w:val="0"/>
          <w:marTop w:val="0"/>
          <w:marBottom w:val="0"/>
          <w:divBdr>
            <w:top w:val="none" w:sz="0" w:space="0" w:color="auto"/>
            <w:left w:val="none" w:sz="0" w:space="0" w:color="auto"/>
            <w:bottom w:val="none" w:sz="0" w:space="0" w:color="auto"/>
            <w:right w:val="none" w:sz="0" w:space="0" w:color="auto"/>
          </w:divBdr>
        </w:div>
        <w:div w:id="1121145864">
          <w:marLeft w:val="0"/>
          <w:marRight w:val="0"/>
          <w:marTop w:val="0"/>
          <w:marBottom w:val="0"/>
          <w:divBdr>
            <w:top w:val="none" w:sz="0" w:space="0" w:color="auto"/>
            <w:left w:val="none" w:sz="0" w:space="0" w:color="auto"/>
            <w:bottom w:val="none" w:sz="0" w:space="0" w:color="auto"/>
            <w:right w:val="none" w:sz="0" w:space="0" w:color="auto"/>
          </w:divBdr>
        </w:div>
        <w:div w:id="1602371893">
          <w:marLeft w:val="0"/>
          <w:marRight w:val="0"/>
          <w:marTop w:val="0"/>
          <w:marBottom w:val="0"/>
          <w:divBdr>
            <w:top w:val="none" w:sz="0" w:space="0" w:color="auto"/>
            <w:left w:val="none" w:sz="0" w:space="0" w:color="auto"/>
            <w:bottom w:val="none" w:sz="0" w:space="0" w:color="auto"/>
            <w:right w:val="none" w:sz="0" w:space="0" w:color="auto"/>
          </w:divBdr>
        </w:div>
        <w:div w:id="589122768">
          <w:marLeft w:val="0"/>
          <w:marRight w:val="0"/>
          <w:marTop w:val="0"/>
          <w:marBottom w:val="0"/>
          <w:divBdr>
            <w:top w:val="none" w:sz="0" w:space="0" w:color="auto"/>
            <w:left w:val="none" w:sz="0" w:space="0" w:color="auto"/>
            <w:bottom w:val="none" w:sz="0" w:space="0" w:color="auto"/>
            <w:right w:val="none" w:sz="0" w:space="0" w:color="auto"/>
          </w:divBdr>
        </w:div>
        <w:div w:id="1670865852">
          <w:marLeft w:val="0"/>
          <w:marRight w:val="0"/>
          <w:marTop w:val="0"/>
          <w:marBottom w:val="0"/>
          <w:divBdr>
            <w:top w:val="none" w:sz="0" w:space="0" w:color="auto"/>
            <w:left w:val="none" w:sz="0" w:space="0" w:color="auto"/>
            <w:bottom w:val="none" w:sz="0" w:space="0" w:color="auto"/>
            <w:right w:val="none" w:sz="0" w:space="0" w:color="auto"/>
          </w:divBdr>
        </w:div>
        <w:div w:id="992686819">
          <w:marLeft w:val="0"/>
          <w:marRight w:val="0"/>
          <w:marTop w:val="0"/>
          <w:marBottom w:val="0"/>
          <w:divBdr>
            <w:top w:val="none" w:sz="0" w:space="0" w:color="auto"/>
            <w:left w:val="none" w:sz="0" w:space="0" w:color="auto"/>
            <w:bottom w:val="none" w:sz="0" w:space="0" w:color="auto"/>
            <w:right w:val="none" w:sz="0" w:space="0" w:color="auto"/>
          </w:divBdr>
        </w:div>
        <w:div w:id="1129669030">
          <w:marLeft w:val="0"/>
          <w:marRight w:val="0"/>
          <w:marTop w:val="0"/>
          <w:marBottom w:val="0"/>
          <w:divBdr>
            <w:top w:val="none" w:sz="0" w:space="0" w:color="auto"/>
            <w:left w:val="none" w:sz="0" w:space="0" w:color="auto"/>
            <w:bottom w:val="none" w:sz="0" w:space="0" w:color="auto"/>
            <w:right w:val="none" w:sz="0" w:space="0" w:color="auto"/>
          </w:divBdr>
        </w:div>
        <w:div w:id="997927323">
          <w:marLeft w:val="0"/>
          <w:marRight w:val="0"/>
          <w:marTop w:val="0"/>
          <w:marBottom w:val="0"/>
          <w:divBdr>
            <w:top w:val="none" w:sz="0" w:space="0" w:color="auto"/>
            <w:left w:val="none" w:sz="0" w:space="0" w:color="auto"/>
            <w:bottom w:val="none" w:sz="0" w:space="0" w:color="auto"/>
            <w:right w:val="none" w:sz="0" w:space="0" w:color="auto"/>
          </w:divBdr>
        </w:div>
        <w:div w:id="894046511">
          <w:marLeft w:val="0"/>
          <w:marRight w:val="0"/>
          <w:marTop w:val="0"/>
          <w:marBottom w:val="0"/>
          <w:divBdr>
            <w:top w:val="none" w:sz="0" w:space="0" w:color="auto"/>
            <w:left w:val="none" w:sz="0" w:space="0" w:color="auto"/>
            <w:bottom w:val="none" w:sz="0" w:space="0" w:color="auto"/>
            <w:right w:val="none" w:sz="0" w:space="0" w:color="auto"/>
          </w:divBdr>
        </w:div>
        <w:div w:id="1133209198">
          <w:marLeft w:val="0"/>
          <w:marRight w:val="0"/>
          <w:marTop w:val="0"/>
          <w:marBottom w:val="0"/>
          <w:divBdr>
            <w:top w:val="none" w:sz="0" w:space="0" w:color="auto"/>
            <w:left w:val="none" w:sz="0" w:space="0" w:color="auto"/>
            <w:bottom w:val="none" w:sz="0" w:space="0" w:color="auto"/>
            <w:right w:val="none" w:sz="0" w:space="0" w:color="auto"/>
          </w:divBdr>
        </w:div>
        <w:div w:id="571889146">
          <w:marLeft w:val="0"/>
          <w:marRight w:val="0"/>
          <w:marTop w:val="0"/>
          <w:marBottom w:val="0"/>
          <w:divBdr>
            <w:top w:val="none" w:sz="0" w:space="0" w:color="auto"/>
            <w:left w:val="none" w:sz="0" w:space="0" w:color="auto"/>
            <w:bottom w:val="none" w:sz="0" w:space="0" w:color="auto"/>
            <w:right w:val="none" w:sz="0" w:space="0" w:color="auto"/>
          </w:divBdr>
        </w:div>
        <w:div w:id="1889563739">
          <w:marLeft w:val="0"/>
          <w:marRight w:val="0"/>
          <w:marTop w:val="0"/>
          <w:marBottom w:val="0"/>
          <w:divBdr>
            <w:top w:val="none" w:sz="0" w:space="0" w:color="auto"/>
            <w:left w:val="none" w:sz="0" w:space="0" w:color="auto"/>
            <w:bottom w:val="none" w:sz="0" w:space="0" w:color="auto"/>
            <w:right w:val="none" w:sz="0" w:space="0" w:color="auto"/>
          </w:divBdr>
        </w:div>
        <w:div w:id="1766613188">
          <w:marLeft w:val="0"/>
          <w:marRight w:val="0"/>
          <w:marTop w:val="0"/>
          <w:marBottom w:val="0"/>
          <w:divBdr>
            <w:top w:val="none" w:sz="0" w:space="0" w:color="auto"/>
            <w:left w:val="none" w:sz="0" w:space="0" w:color="auto"/>
            <w:bottom w:val="none" w:sz="0" w:space="0" w:color="auto"/>
            <w:right w:val="none" w:sz="0" w:space="0" w:color="auto"/>
          </w:divBdr>
        </w:div>
        <w:div w:id="1535118049">
          <w:marLeft w:val="0"/>
          <w:marRight w:val="0"/>
          <w:marTop w:val="0"/>
          <w:marBottom w:val="0"/>
          <w:divBdr>
            <w:top w:val="none" w:sz="0" w:space="0" w:color="auto"/>
            <w:left w:val="none" w:sz="0" w:space="0" w:color="auto"/>
            <w:bottom w:val="none" w:sz="0" w:space="0" w:color="auto"/>
            <w:right w:val="none" w:sz="0" w:space="0" w:color="auto"/>
          </w:divBdr>
        </w:div>
      </w:divsChild>
    </w:div>
    <w:div w:id="1912883514">
      <w:bodyDiv w:val="1"/>
      <w:marLeft w:val="0"/>
      <w:marRight w:val="0"/>
      <w:marTop w:val="0"/>
      <w:marBottom w:val="0"/>
      <w:divBdr>
        <w:top w:val="none" w:sz="0" w:space="0" w:color="auto"/>
        <w:left w:val="none" w:sz="0" w:space="0" w:color="auto"/>
        <w:bottom w:val="none" w:sz="0" w:space="0" w:color="auto"/>
        <w:right w:val="none" w:sz="0" w:space="0" w:color="auto"/>
      </w:divBdr>
    </w:div>
    <w:div w:id="1970477989">
      <w:bodyDiv w:val="1"/>
      <w:marLeft w:val="0"/>
      <w:marRight w:val="0"/>
      <w:marTop w:val="0"/>
      <w:marBottom w:val="0"/>
      <w:divBdr>
        <w:top w:val="none" w:sz="0" w:space="0" w:color="auto"/>
        <w:left w:val="none" w:sz="0" w:space="0" w:color="auto"/>
        <w:bottom w:val="none" w:sz="0" w:space="0" w:color="auto"/>
        <w:right w:val="none" w:sz="0" w:space="0" w:color="auto"/>
      </w:divBdr>
    </w:div>
    <w:div w:id="2075658932">
      <w:bodyDiv w:val="1"/>
      <w:marLeft w:val="0"/>
      <w:marRight w:val="0"/>
      <w:marTop w:val="0"/>
      <w:marBottom w:val="0"/>
      <w:divBdr>
        <w:top w:val="none" w:sz="0" w:space="0" w:color="auto"/>
        <w:left w:val="none" w:sz="0" w:space="0" w:color="auto"/>
        <w:bottom w:val="none" w:sz="0" w:space="0" w:color="auto"/>
        <w:right w:val="none" w:sz="0" w:space="0" w:color="auto"/>
      </w:divBdr>
    </w:div>
    <w:div w:id="212993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7E6D6-150C-4052-990C-B744DE251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12869</Words>
  <Characters>69494</Characters>
  <Application>Microsoft Office Word</Application>
  <DocSecurity>0</DocSecurity>
  <Lines>579</Lines>
  <Paragraphs>164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43ª ATAADM DE 18.12.18</dc:creator>
  <cp:lastModifiedBy>USER</cp:lastModifiedBy>
  <cp:revision>3</cp:revision>
  <cp:lastPrinted>2020-06-29T16:21:00Z</cp:lastPrinted>
  <dcterms:created xsi:type="dcterms:W3CDTF">2023-07-25T02:18:00Z</dcterms:created>
  <dcterms:modified xsi:type="dcterms:W3CDTF">2023-07-25T02:18:00Z</dcterms:modified>
</cp:coreProperties>
</file>